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DCFA7" w14:textId="77777777" w:rsidR="003C5BF7" w:rsidRPr="005A5B29" w:rsidRDefault="003C5BF7" w:rsidP="003C5BF7">
      <w:pPr>
        <w:rPr>
          <w:rFonts w:ascii="Times New Roman" w:hAnsi="Times New Roman" w:cs="Times New Roman" w:hint="eastAsia"/>
          <w:b/>
          <w:bCs/>
          <w:sz w:val="22"/>
          <w:szCs w:val="22"/>
        </w:rPr>
      </w:pPr>
    </w:p>
    <w:p w14:paraId="1FB43A52" w14:textId="77777777" w:rsidR="003C5BF7" w:rsidRPr="005A5B29" w:rsidRDefault="003C5BF7" w:rsidP="003C5BF7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5A5B29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Organizational Behavior Comprehensive Exam </w:t>
      </w:r>
    </w:p>
    <w:p w14:paraId="602E30FB" w14:textId="7EF29D9C" w:rsidR="003C5BF7" w:rsidRPr="005A5B29" w:rsidRDefault="003C5BF7" w:rsidP="003C5BF7">
      <w:pPr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5A5B29">
        <w:rPr>
          <w:rFonts w:ascii="Times New Roman" w:hAnsi="Times New Roman" w:cs="Times New Roman"/>
          <w:b/>
          <w:bCs/>
          <w:color w:val="000000"/>
          <w:sz w:val="20"/>
          <w:szCs w:val="20"/>
        </w:rPr>
        <w:t>[</w:t>
      </w:r>
      <w:r w:rsidRPr="005A5B29">
        <w:rPr>
          <w:rFonts w:ascii="Times New Roman" w:hAnsi="Times New Roman" w:cs="Times New Roman" w:hint="eastAsia"/>
          <w:b/>
          <w:bCs/>
          <w:color w:val="000000"/>
          <w:sz w:val="20"/>
          <w:szCs w:val="20"/>
        </w:rPr>
        <w:t>S</w:t>
      </w:r>
      <w:r w:rsidRPr="005A5B29">
        <w:rPr>
          <w:rFonts w:ascii="Times New Roman" w:hAnsi="Times New Roman" w:cs="Times New Roman"/>
          <w:b/>
          <w:bCs/>
          <w:color w:val="000000"/>
          <w:sz w:val="20"/>
          <w:szCs w:val="20"/>
        </w:rPr>
        <w:t>tudy guide]</w:t>
      </w:r>
    </w:p>
    <w:p w14:paraId="3C956A2D" w14:textId="77777777" w:rsidR="005A5B29" w:rsidRPr="005A5B29" w:rsidRDefault="005A5B29" w:rsidP="003C5BF7">
      <w:pPr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76DA2425" w14:textId="2D492920" w:rsidR="005A5B29" w:rsidRPr="005A5B29" w:rsidRDefault="005A5B29" w:rsidP="005A5B29">
      <w:pPr>
        <w:rPr>
          <w:rFonts w:ascii="Times New Roman" w:hAnsi="Times New Roman" w:cs="Times New Roman" w:hint="eastAsia"/>
          <w:b/>
          <w:bCs/>
          <w:sz w:val="20"/>
          <w:szCs w:val="20"/>
        </w:rPr>
      </w:pPr>
      <w:r w:rsidRPr="005A5B29">
        <w:rPr>
          <w:rFonts w:ascii="Times New Roman" w:hAnsi="Times New Roman" w:cs="Times New Roman"/>
          <w:b/>
          <w:bCs/>
          <w:sz w:val="20"/>
          <w:szCs w:val="20"/>
        </w:rPr>
        <w:t xml:space="preserve">In the comprehensive exam, </w:t>
      </w:r>
      <w:r>
        <w:rPr>
          <w:rFonts w:ascii="Times New Roman" w:hAnsi="Times New Roman" w:cs="Times New Roman"/>
          <w:b/>
          <w:bCs/>
          <w:sz w:val="20"/>
          <w:szCs w:val="20"/>
        </w:rPr>
        <w:t>each</w:t>
      </w:r>
      <w:r w:rsidRPr="005A5B29">
        <w:rPr>
          <w:rFonts w:ascii="Times New Roman" w:hAnsi="Times New Roman" w:cs="Times New Roman"/>
          <w:b/>
          <w:bCs/>
          <w:sz w:val="20"/>
          <w:szCs w:val="20"/>
        </w:rPr>
        <w:t xml:space="preserve"> question will cover one of the three topics provided in the list below. </w:t>
      </w:r>
    </w:p>
    <w:p w14:paraId="0367DCCC" w14:textId="428E1F74" w:rsidR="003C5BF7" w:rsidRPr="005A5B29" w:rsidRDefault="003C5BF7" w:rsidP="005A5B29">
      <w:pPr>
        <w:rPr>
          <w:rFonts w:ascii="Times New Roman" w:hAnsi="Times New Roman" w:cs="Times New Roman" w:hint="eastAsia"/>
          <w:color w:val="000000"/>
          <w:sz w:val="20"/>
          <w:szCs w:val="20"/>
        </w:rPr>
      </w:pPr>
    </w:p>
    <w:p w14:paraId="61597876" w14:textId="060112C8" w:rsidR="003C5BF7" w:rsidRPr="005A5B29" w:rsidRDefault="003C5BF7" w:rsidP="003C5BF7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W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>eek 2: Personality</w:t>
      </w:r>
    </w:p>
    <w:p w14:paraId="723A3F45" w14:textId="7D2BE952" w:rsidR="003C5BF7" w:rsidRPr="005A5B29" w:rsidRDefault="003C5BF7" w:rsidP="003C5BF7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B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>ig Five personality traits</w:t>
      </w:r>
      <w:r w:rsidR="00C4341A"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 (OCEAN)</w:t>
      </w:r>
    </w:p>
    <w:p w14:paraId="0BAE204B" w14:textId="37B343C8" w:rsidR="003C5BF7" w:rsidRPr="005A5B29" w:rsidRDefault="003C5BF7" w:rsidP="003C5BF7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N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>arcissism vs. self-esteem</w:t>
      </w:r>
    </w:p>
    <w:p w14:paraId="733C2C1D" w14:textId="0D7FAD8E" w:rsidR="003C5BF7" w:rsidRPr="005A5B29" w:rsidRDefault="003C5BF7" w:rsidP="003C5BF7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L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>ocus of control</w:t>
      </w:r>
    </w:p>
    <w:p w14:paraId="7631DE40" w14:textId="722829E5" w:rsidR="003C5BF7" w:rsidRPr="005A5B29" w:rsidRDefault="003C5BF7" w:rsidP="003C5BF7">
      <w:pPr>
        <w:rPr>
          <w:rFonts w:ascii="Times New Roman" w:hAnsi="Times New Roman" w:cs="Times New Roman"/>
          <w:color w:val="000000"/>
          <w:sz w:val="20"/>
          <w:szCs w:val="20"/>
        </w:rPr>
      </w:pPr>
    </w:p>
    <w:p w14:paraId="09DC1EB8" w14:textId="16CD319D" w:rsidR="003C5BF7" w:rsidRPr="005A5B29" w:rsidRDefault="003C5BF7" w:rsidP="003C5BF7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W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eek 3: Work attitudes </w:t>
      </w:r>
    </w:p>
    <w:p w14:paraId="58F5033D" w14:textId="24670613" w:rsidR="003C5BF7" w:rsidRPr="005A5B29" w:rsidRDefault="005B4D79" w:rsidP="003C5BF7">
      <w:pPr>
        <w:numPr>
          <w:ilvl w:val="0"/>
          <w:numId w:val="2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/>
          <w:color w:val="000000"/>
          <w:sz w:val="20"/>
          <w:szCs w:val="20"/>
        </w:rPr>
        <w:t>Models of</w:t>
      </w:r>
      <w:r w:rsidR="003C5BF7"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 employee turnover </w:t>
      </w:r>
      <w:r w:rsidR="00C4341A"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(job satisfaction, unfolding model, and job embeddedness model) </w:t>
      </w:r>
    </w:p>
    <w:p w14:paraId="6681A9D1" w14:textId="277CDAAF" w:rsidR="003C5BF7" w:rsidRPr="005A5B29" w:rsidRDefault="005B4D79" w:rsidP="003C5BF7">
      <w:pPr>
        <w:numPr>
          <w:ilvl w:val="0"/>
          <w:numId w:val="2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/>
          <w:color w:val="000000"/>
          <w:sz w:val="20"/>
          <w:szCs w:val="20"/>
        </w:rPr>
        <w:t>O</w:t>
      </w:r>
      <w:r w:rsidR="003C5BF7"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rganizational commitment </w:t>
      </w:r>
      <w:r w:rsidR="00C4341A"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(affective, continuance, and normative) </w:t>
      </w:r>
    </w:p>
    <w:p w14:paraId="042F8474" w14:textId="2B903940" w:rsidR="003C5BF7" w:rsidRPr="005A5B29" w:rsidRDefault="003C5BF7" w:rsidP="003C5BF7">
      <w:pPr>
        <w:numPr>
          <w:ilvl w:val="0"/>
          <w:numId w:val="2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E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motion vs. mood </w:t>
      </w:r>
    </w:p>
    <w:p w14:paraId="56F11E72" w14:textId="7B29DF37" w:rsidR="003C5BF7" w:rsidRPr="005A5B29" w:rsidRDefault="003C5BF7" w:rsidP="003C5BF7">
      <w:pPr>
        <w:rPr>
          <w:rFonts w:ascii="Times New Roman" w:hAnsi="Times New Roman" w:cs="Times New Roman"/>
          <w:color w:val="000000"/>
          <w:sz w:val="20"/>
          <w:szCs w:val="20"/>
        </w:rPr>
      </w:pPr>
    </w:p>
    <w:p w14:paraId="10653F17" w14:textId="43D07FC1" w:rsidR="003C5BF7" w:rsidRPr="005A5B29" w:rsidRDefault="003C5BF7" w:rsidP="003C5BF7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W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>eek 4: Perception and bias</w:t>
      </w:r>
    </w:p>
    <w:p w14:paraId="30C1DF23" w14:textId="0273E385" w:rsidR="003C5BF7" w:rsidRPr="005A5B29" w:rsidRDefault="003C5BF7" w:rsidP="003C5BF7">
      <w:pPr>
        <w:numPr>
          <w:ilvl w:val="0"/>
          <w:numId w:val="3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T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>hree elements of perception</w:t>
      </w:r>
    </w:p>
    <w:p w14:paraId="32EC283A" w14:textId="66133BFA" w:rsidR="003C5BF7" w:rsidRPr="005A5B29" w:rsidRDefault="003C5BF7" w:rsidP="003C5BF7">
      <w:pPr>
        <w:numPr>
          <w:ilvl w:val="0"/>
          <w:numId w:val="3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T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>ypes of biases</w:t>
      </w:r>
      <w:r w:rsidR="00C4341A"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14:paraId="7EF6910C" w14:textId="01447496" w:rsidR="003C5BF7" w:rsidRPr="005A5B29" w:rsidRDefault="003C5BF7" w:rsidP="003C5BF7">
      <w:pPr>
        <w:numPr>
          <w:ilvl w:val="0"/>
          <w:numId w:val="3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T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ypes of decision-making errors </w:t>
      </w:r>
    </w:p>
    <w:p w14:paraId="3C34A45C" w14:textId="4A92432D" w:rsidR="003C5BF7" w:rsidRPr="005A5B29" w:rsidRDefault="003C5BF7" w:rsidP="003C5BF7">
      <w:pPr>
        <w:rPr>
          <w:rFonts w:ascii="Times New Roman" w:hAnsi="Times New Roman" w:cs="Times New Roman"/>
          <w:color w:val="000000"/>
          <w:sz w:val="20"/>
          <w:szCs w:val="20"/>
        </w:rPr>
      </w:pPr>
    </w:p>
    <w:p w14:paraId="6827F973" w14:textId="5DC3BA27" w:rsidR="003C5BF7" w:rsidRPr="005A5B29" w:rsidRDefault="003C5BF7" w:rsidP="003C5BF7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W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eek 5: Motivation #1 </w:t>
      </w:r>
    </w:p>
    <w:p w14:paraId="67D96157" w14:textId="7089324A" w:rsidR="003C5BF7" w:rsidRPr="005A5B29" w:rsidRDefault="003C5BF7" w:rsidP="003C5BF7">
      <w:pPr>
        <w:numPr>
          <w:ilvl w:val="0"/>
          <w:numId w:val="4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S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elf-determination theory (cognitive evaluation &amp; self-concordance) </w:t>
      </w:r>
    </w:p>
    <w:p w14:paraId="7FE9B83B" w14:textId="0AF0D4CB" w:rsidR="003C5BF7" w:rsidRPr="005A5B29" w:rsidRDefault="003C5BF7" w:rsidP="003C5BF7">
      <w:pPr>
        <w:numPr>
          <w:ilvl w:val="0"/>
          <w:numId w:val="4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R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>einforcement theory</w:t>
      </w:r>
      <w:r w:rsidR="00C4341A"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14:paraId="18381440" w14:textId="6D82A684" w:rsidR="003C5BF7" w:rsidRPr="005A5B29" w:rsidRDefault="003C5BF7" w:rsidP="003C5BF7">
      <w:pPr>
        <w:numPr>
          <w:ilvl w:val="0"/>
          <w:numId w:val="4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E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xpectancy theory </w:t>
      </w:r>
    </w:p>
    <w:p w14:paraId="483B1688" w14:textId="1DDC2D8F" w:rsidR="003C5BF7" w:rsidRPr="005A5B29" w:rsidRDefault="003C5BF7" w:rsidP="003C5BF7">
      <w:pPr>
        <w:rPr>
          <w:rFonts w:ascii="Times New Roman" w:hAnsi="Times New Roman" w:cs="Times New Roman"/>
          <w:color w:val="000000"/>
          <w:sz w:val="20"/>
          <w:szCs w:val="20"/>
        </w:rPr>
      </w:pPr>
    </w:p>
    <w:p w14:paraId="22CC8BBC" w14:textId="38C94116" w:rsidR="003C5BF7" w:rsidRPr="005A5B29" w:rsidRDefault="003C5BF7" w:rsidP="003C5BF7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W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>eek 6: Motivation #2</w:t>
      </w:r>
    </w:p>
    <w:p w14:paraId="0B96EE6A" w14:textId="566463B4" w:rsidR="003C5BF7" w:rsidRPr="005A5B29" w:rsidRDefault="003C5BF7" w:rsidP="003C5BF7">
      <w:pPr>
        <w:numPr>
          <w:ilvl w:val="0"/>
          <w:numId w:val="5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R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emote work </w:t>
      </w: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(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pros and cons) </w:t>
      </w:r>
    </w:p>
    <w:p w14:paraId="6451CB20" w14:textId="54202398" w:rsidR="003C5BF7" w:rsidRPr="005A5B29" w:rsidRDefault="003C5BF7" w:rsidP="003C5BF7">
      <w:pPr>
        <w:numPr>
          <w:ilvl w:val="0"/>
          <w:numId w:val="5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J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>ob enrichment</w:t>
      </w:r>
      <w:r w:rsidR="00C4341A"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14:paraId="369C4C25" w14:textId="0C47AF62" w:rsidR="003C5BF7" w:rsidRPr="005A5B29" w:rsidRDefault="003C5BF7" w:rsidP="003C5BF7">
      <w:pPr>
        <w:numPr>
          <w:ilvl w:val="0"/>
          <w:numId w:val="5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Career (types of </w:t>
      </w:r>
      <w:proofErr w:type="gramStart"/>
      <w:r w:rsidRPr="005A5B29">
        <w:rPr>
          <w:rFonts w:ascii="Times New Roman" w:hAnsi="Times New Roman" w:cs="Times New Roman"/>
          <w:color w:val="000000"/>
          <w:sz w:val="20"/>
          <w:szCs w:val="20"/>
        </w:rPr>
        <w:t>career</w:t>
      </w:r>
      <w:proofErr w:type="gramEnd"/>
      <w:r w:rsidRPr="005A5B29">
        <w:rPr>
          <w:rFonts w:ascii="Times New Roman" w:hAnsi="Times New Roman" w:cs="Times New Roman"/>
          <w:color w:val="000000"/>
          <w:sz w:val="20"/>
          <w:szCs w:val="20"/>
        </w:rPr>
        <w:t>; career development stage)</w:t>
      </w:r>
    </w:p>
    <w:p w14:paraId="351FF388" w14:textId="25CE7356" w:rsidR="003C5BF7" w:rsidRPr="005A5B29" w:rsidRDefault="003C5BF7" w:rsidP="003C5BF7">
      <w:pPr>
        <w:rPr>
          <w:rFonts w:ascii="Times New Roman" w:hAnsi="Times New Roman" w:cs="Times New Roman"/>
          <w:color w:val="000000"/>
          <w:sz w:val="20"/>
          <w:szCs w:val="20"/>
        </w:rPr>
      </w:pPr>
    </w:p>
    <w:p w14:paraId="7C2B764B" w14:textId="02274EAE" w:rsidR="003C5BF7" w:rsidRPr="005A5B29" w:rsidRDefault="003C5BF7" w:rsidP="003C5BF7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W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eek 7: Stress </w:t>
      </w:r>
    </w:p>
    <w:p w14:paraId="39021558" w14:textId="2F08D9C1" w:rsidR="003C5BF7" w:rsidRPr="005A5B29" w:rsidRDefault="003C5BF7" w:rsidP="003C5BF7">
      <w:pPr>
        <w:numPr>
          <w:ilvl w:val="0"/>
          <w:numId w:val="6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P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>roblem-focused coping strategies</w:t>
      </w:r>
    </w:p>
    <w:p w14:paraId="01968993" w14:textId="10A09793" w:rsidR="003C5BF7" w:rsidRPr="005A5B29" w:rsidRDefault="003C5BF7" w:rsidP="003C5BF7">
      <w:pPr>
        <w:numPr>
          <w:ilvl w:val="0"/>
          <w:numId w:val="6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E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>motion-focused coping strategies</w:t>
      </w:r>
    </w:p>
    <w:p w14:paraId="7BE39BB8" w14:textId="71681CD3" w:rsidR="003C5BF7" w:rsidRPr="005A5B29" w:rsidRDefault="003C5BF7" w:rsidP="003C5BF7">
      <w:pPr>
        <w:numPr>
          <w:ilvl w:val="0"/>
          <w:numId w:val="6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B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>urnout (three components)</w:t>
      </w:r>
    </w:p>
    <w:p w14:paraId="4226B55A" w14:textId="62080A58" w:rsidR="003C5BF7" w:rsidRPr="005A5B29" w:rsidRDefault="003C5BF7" w:rsidP="003C5BF7">
      <w:pPr>
        <w:rPr>
          <w:rFonts w:ascii="Times New Roman" w:hAnsi="Times New Roman" w:cs="Times New Roman"/>
          <w:color w:val="000000"/>
          <w:sz w:val="20"/>
          <w:szCs w:val="20"/>
        </w:rPr>
      </w:pPr>
    </w:p>
    <w:p w14:paraId="7A87BA3F" w14:textId="464F0ED5" w:rsidR="003C5BF7" w:rsidRPr="005A5B29" w:rsidRDefault="003C5BF7" w:rsidP="003C5BF7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W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eek 9: Groups and teams </w:t>
      </w:r>
    </w:p>
    <w:p w14:paraId="1B35467C" w14:textId="30B560C2" w:rsidR="003C5BF7" w:rsidRPr="005A5B29" w:rsidRDefault="00B627FC" w:rsidP="003C5BF7">
      <w:pPr>
        <w:numPr>
          <w:ilvl w:val="0"/>
          <w:numId w:val="7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/>
          <w:color w:val="000000"/>
          <w:sz w:val="20"/>
          <w:szCs w:val="20"/>
        </w:rPr>
        <w:t>Diversity</w:t>
      </w:r>
      <w:r w:rsidR="00C4341A"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 (</w:t>
      </w:r>
      <w:r w:rsidR="00C4341A"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s</w:t>
      </w:r>
      <w:r w:rsidR="00C4341A" w:rsidRPr="005A5B29">
        <w:rPr>
          <w:rFonts w:ascii="Times New Roman" w:hAnsi="Times New Roman" w:cs="Times New Roman"/>
          <w:color w:val="000000"/>
          <w:sz w:val="20"/>
          <w:szCs w:val="20"/>
        </w:rPr>
        <w:t>urface vs. deep)</w:t>
      </w:r>
    </w:p>
    <w:p w14:paraId="13CE48FE" w14:textId="1CDD5700" w:rsidR="005B4D79" w:rsidRPr="005A5B29" w:rsidRDefault="00F63867" w:rsidP="003C5BF7">
      <w:pPr>
        <w:numPr>
          <w:ilvl w:val="0"/>
          <w:numId w:val="7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/>
          <w:color w:val="000000"/>
          <w:sz w:val="20"/>
          <w:szCs w:val="20"/>
        </w:rPr>
        <w:t>K</w:t>
      </w:r>
      <w:r w:rsidR="00041BBA"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ey roles for 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the </w:t>
      </w:r>
      <w:r w:rsidR="00041BBA"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team effectiveness </w:t>
      </w:r>
    </w:p>
    <w:p w14:paraId="7E112625" w14:textId="56418B09" w:rsidR="003C5BF7" w:rsidRPr="005A5B29" w:rsidRDefault="00041BBA" w:rsidP="003C5BF7">
      <w:pPr>
        <w:numPr>
          <w:ilvl w:val="0"/>
          <w:numId w:val="7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Team conflict </w:t>
      </w:r>
      <w:r w:rsidR="00C4341A"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(task vs. relationship) </w:t>
      </w:r>
    </w:p>
    <w:p w14:paraId="4F5E266B" w14:textId="69F4A88A" w:rsidR="003C5BF7" w:rsidRPr="005A5B29" w:rsidRDefault="003C5BF7" w:rsidP="003C5BF7">
      <w:pPr>
        <w:rPr>
          <w:rFonts w:ascii="Times New Roman" w:hAnsi="Times New Roman" w:cs="Times New Roman"/>
          <w:color w:val="000000"/>
          <w:sz w:val="20"/>
          <w:szCs w:val="20"/>
        </w:rPr>
      </w:pPr>
    </w:p>
    <w:p w14:paraId="515FB29E" w14:textId="11361885" w:rsidR="003C5BF7" w:rsidRPr="005A5B29" w:rsidRDefault="003C5BF7" w:rsidP="003C5BF7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W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eek 10: Leadership </w:t>
      </w:r>
    </w:p>
    <w:p w14:paraId="63576E65" w14:textId="2A84D995" w:rsidR="003C5BF7" w:rsidRPr="005A5B29" w:rsidRDefault="0025141B" w:rsidP="003C5BF7">
      <w:pPr>
        <w:numPr>
          <w:ilvl w:val="0"/>
          <w:numId w:val="8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L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>eader-member exchange theory</w:t>
      </w:r>
    </w:p>
    <w:p w14:paraId="7ED71F16" w14:textId="00784C59" w:rsidR="0025141B" w:rsidRPr="005A5B29" w:rsidRDefault="0025141B" w:rsidP="0025141B">
      <w:pPr>
        <w:numPr>
          <w:ilvl w:val="0"/>
          <w:numId w:val="8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T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>ransformational vs. transactional leadership</w:t>
      </w:r>
    </w:p>
    <w:p w14:paraId="2215AEBA" w14:textId="54C0C267" w:rsidR="0025141B" w:rsidRPr="005A5B29" w:rsidRDefault="0025141B" w:rsidP="0025141B">
      <w:pPr>
        <w:numPr>
          <w:ilvl w:val="0"/>
          <w:numId w:val="8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Ethical leadership </w:t>
      </w:r>
    </w:p>
    <w:p w14:paraId="5D1408D4" w14:textId="660D12F4" w:rsidR="0025141B" w:rsidRPr="005A5B29" w:rsidRDefault="0025141B" w:rsidP="0025141B">
      <w:pPr>
        <w:rPr>
          <w:rFonts w:ascii="Times New Roman" w:hAnsi="Times New Roman" w:cs="Times New Roman"/>
          <w:color w:val="000000"/>
          <w:sz w:val="20"/>
          <w:szCs w:val="20"/>
        </w:rPr>
      </w:pPr>
    </w:p>
    <w:p w14:paraId="1E9D0232" w14:textId="4AA771DB" w:rsidR="0025141B" w:rsidRPr="005A5B29" w:rsidRDefault="0025141B" w:rsidP="0025141B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W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eek 11: Power, politics, and conflict </w:t>
      </w:r>
    </w:p>
    <w:p w14:paraId="14C7B1A8" w14:textId="589DFCF9" w:rsidR="0025141B" w:rsidRPr="005A5B29" w:rsidRDefault="00C4341A" w:rsidP="00041BBA">
      <w:pPr>
        <w:numPr>
          <w:ilvl w:val="0"/>
          <w:numId w:val="9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Dependence mechanism (importance, scarcity, and non-substitutability) </w:t>
      </w:r>
    </w:p>
    <w:p w14:paraId="3F6E039A" w14:textId="3FFEC642" w:rsidR="00041BBA" w:rsidRPr="005A5B29" w:rsidRDefault="00041BBA" w:rsidP="00041BBA">
      <w:pPr>
        <w:numPr>
          <w:ilvl w:val="0"/>
          <w:numId w:val="9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P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>ower tactics</w:t>
      </w:r>
      <w:r w:rsidR="00C4341A"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14:paraId="5B9DFA90" w14:textId="7C966565" w:rsidR="00041BBA" w:rsidRPr="005A5B29" w:rsidRDefault="00041BBA" w:rsidP="00041BBA">
      <w:pPr>
        <w:numPr>
          <w:ilvl w:val="0"/>
          <w:numId w:val="9"/>
        </w:numPr>
        <w:rPr>
          <w:rFonts w:ascii="Times New Roman" w:hAnsi="Times New Roman" w:cs="Times New Roman"/>
          <w:color w:val="000000"/>
          <w:sz w:val="20"/>
          <w:szCs w:val="20"/>
        </w:rPr>
      </w:pPr>
      <w:r w:rsidRPr="005A5B29">
        <w:rPr>
          <w:rFonts w:ascii="Times New Roman" w:hAnsi="Times New Roman" w:cs="Times New Roman" w:hint="eastAsia"/>
          <w:color w:val="000000"/>
          <w:sz w:val="20"/>
          <w:szCs w:val="20"/>
        </w:rPr>
        <w:t>O</w:t>
      </w:r>
      <w:r w:rsidRPr="005A5B29">
        <w:rPr>
          <w:rFonts w:ascii="Times New Roman" w:hAnsi="Times New Roman" w:cs="Times New Roman"/>
          <w:color w:val="000000"/>
          <w:sz w:val="20"/>
          <w:szCs w:val="20"/>
        </w:rPr>
        <w:t xml:space="preserve">utcomes of organizational politics </w:t>
      </w:r>
    </w:p>
    <w:p w14:paraId="089A97B0" w14:textId="77777777" w:rsidR="005A5B29" w:rsidRPr="005A5B29" w:rsidRDefault="005A5B29" w:rsidP="0025141B">
      <w:pPr>
        <w:rPr>
          <w:rFonts w:ascii="Times New Roman" w:hAnsi="Times New Roman" w:cs="Times New Roman" w:hint="eastAsia"/>
          <w:color w:val="000000"/>
          <w:sz w:val="20"/>
          <w:szCs w:val="20"/>
        </w:rPr>
      </w:pPr>
    </w:p>
    <w:p w14:paraId="09266F23" w14:textId="3BA5103C" w:rsidR="00F0164E" w:rsidRPr="005A5B29" w:rsidRDefault="00041BBA" w:rsidP="0025141B">
      <w:pPr>
        <w:rPr>
          <w:rFonts w:ascii="Times New Roman" w:hAnsi="Times New Roman" w:cs="Times New Roman"/>
          <w:color w:val="FF0000"/>
          <w:sz w:val="20"/>
          <w:szCs w:val="20"/>
        </w:rPr>
      </w:pPr>
      <w:r w:rsidRPr="005A5B29">
        <w:rPr>
          <w:rFonts w:ascii="Times New Roman" w:hAnsi="Times New Roman" w:cs="Times New Roman"/>
          <w:color w:val="FF0000"/>
          <w:sz w:val="20"/>
          <w:szCs w:val="20"/>
        </w:rPr>
        <w:t xml:space="preserve">* </w:t>
      </w:r>
      <w:r w:rsidRPr="005A5B29">
        <w:rPr>
          <w:rFonts w:ascii="Times New Roman" w:hAnsi="Times New Roman" w:cs="Times New Roman" w:hint="eastAsia"/>
          <w:color w:val="FF0000"/>
          <w:sz w:val="20"/>
          <w:szCs w:val="20"/>
        </w:rPr>
        <w:t>Y</w:t>
      </w:r>
      <w:r w:rsidRPr="005A5B29">
        <w:rPr>
          <w:rFonts w:ascii="Times New Roman" w:hAnsi="Times New Roman" w:cs="Times New Roman"/>
          <w:color w:val="FF0000"/>
          <w:sz w:val="20"/>
          <w:szCs w:val="20"/>
        </w:rPr>
        <w:t xml:space="preserve">ou can bring </w:t>
      </w:r>
      <w:r w:rsidR="00C4341A" w:rsidRPr="005A5B29">
        <w:rPr>
          <w:rFonts w:ascii="Times New Roman" w:hAnsi="Times New Roman" w:cs="Times New Roman"/>
          <w:color w:val="FF0000"/>
          <w:sz w:val="20"/>
          <w:szCs w:val="20"/>
        </w:rPr>
        <w:t xml:space="preserve">a hand-written, </w:t>
      </w:r>
      <w:r w:rsidRPr="005A5B29">
        <w:rPr>
          <w:rFonts w:ascii="Times New Roman" w:hAnsi="Times New Roman" w:cs="Times New Roman"/>
          <w:color w:val="FF0000"/>
          <w:sz w:val="20"/>
          <w:szCs w:val="20"/>
        </w:rPr>
        <w:t xml:space="preserve">one-page </w:t>
      </w:r>
      <w:r w:rsidR="00C4341A" w:rsidRPr="005A5B29">
        <w:rPr>
          <w:rFonts w:ascii="Times New Roman" w:hAnsi="Times New Roman" w:cs="Times New Roman"/>
          <w:color w:val="FF0000"/>
          <w:sz w:val="20"/>
          <w:szCs w:val="20"/>
        </w:rPr>
        <w:t xml:space="preserve">A4 </w:t>
      </w:r>
      <w:r w:rsidRPr="005A5B29">
        <w:rPr>
          <w:rFonts w:ascii="Times New Roman" w:hAnsi="Times New Roman" w:cs="Times New Roman"/>
          <w:color w:val="FF0000"/>
          <w:sz w:val="20"/>
          <w:szCs w:val="20"/>
        </w:rPr>
        <w:t xml:space="preserve">note </w:t>
      </w:r>
      <w:r w:rsidR="00C4341A" w:rsidRPr="005A5B29">
        <w:rPr>
          <w:rFonts w:ascii="Times New Roman" w:hAnsi="Times New Roman" w:cs="Times New Roman"/>
          <w:color w:val="FF0000"/>
          <w:sz w:val="20"/>
          <w:szCs w:val="20"/>
        </w:rPr>
        <w:t xml:space="preserve">sheet to the exam (front side only). No printed materials or electric devices are allowed. </w:t>
      </w:r>
    </w:p>
    <w:sectPr w:rsidR="00F0164E" w:rsidRPr="005A5B2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6CA98" w14:textId="77777777" w:rsidR="00AF7F4F" w:rsidRDefault="00AF7F4F" w:rsidP="00C4341A">
      <w:r>
        <w:separator/>
      </w:r>
    </w:p>
  </w:endnote>
  <w:endnote w:type="continuationSeparator" w:id="0">
    <w:p w14:paraId="6059D205" w14:textId="77777777" w:rsidR="00AF7F4F" w:rsidRDefault="00AF7F4F" w:rsidP="00C43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5C54A" w14:textId="77777777" w:rsidR="00AF7F4F" w:rsidRDefault="00AF7F4F" w:rsidP="00C4341A">
      <w:r>
        <w:separator/>
      </w:r>
    </w:p>
  </w:footnote>
  <w:footnote w:type="continuationSeparator" w:id="0">
    <w:p w14:paraId="583C68EA" w14:textId="77777777" w:rsidR="00AF7F4F" w:rsidRDefault="00AF7F4F" w:rsidP="00C434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996B13"/>
    <w:multiLevelType w:val="hybridMultilevel"/>
    <w:tmpl w:val="12080F1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FF94806"/>
    <w:multiLevelType w:val="hybridMultilevel"/>
    <w:tmpl w:val="7DD84EEC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23B5824"/>
    <w:multiLevelType w:val="hybridMultilevel"/>
    <w:tmpl w:val="345E79F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C323DCD"/>
    <w:multiLevelType w:val="hybridMultilevel"/>
    <w:tmpl w:val="2CA64AD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ABA2C87"/>
    <w:multiLevelType w:val="hybridMultilevel"/>
    <w:tmpl w:val="FFA0200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A8930D2"/>
    <w:multiLevelType w:val="hybridMultilevel"/>
    <w:tmpl w:val="339EACE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AD87F0A"/>
    <w:multiLevelType w:val="hybridMultilevel"/>
    <w:tmpl w:val="EFC4DCD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78883A57"/>
    <w:multiLevelType w:val="hybridMultilevel"/>
    <w:tmpl w:val="BD70232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7DD35442"/>
    <w:multiLevelType w:val="hybridMultilevel"/>
    <w:tmpl w:val="4B80E2D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7"/>
  </w:num>
  <w:num w:numId="5">
    <w:abstractNumId w:val="8"/>
  </w:num>
  <w:num w:numId="6">
    <w:abstractNumId w:val="1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BF7"/>
    <w:rsid w:val="00041BBA"/>
    <w:rsid w:val="0025141B"/>
    <w:rsid w:val="003C5BF7"/>
    <w:rsid w:val="005A5B29"/>
    <w:rsid w:val="005B4D79"/>
    <w:rsid w:val="00AF7F4F"/>
    <w:rsid w:val="00B627FC"/>
    <w:rsid w:val="00C4341A"/>
    <w:rsid w:val="00E1647C"/>
    <w:rsid w:val="00F0164E"/>
    <w:rsid w:val="00F63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6AFFDF"/>
  <w15:chartTrackingRefBased/>
  <w15:docId w15:val="{6ED9CE25-E625-4FF4-90B5-7B800246B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5BF7"/>
    <w:pPr>
      <w:spacing w:after="0" w:line="240" w:lineRule="auto"/>
      <w:jc w:val="left"/>
    </w:pPr>
    <w:rPr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BBA"/>
    <w:pPr>
      <w:ind w:left="720"/>
      <w:contextualSpacing/>
    </w:pPr>
    <w:rPr>
      <w:rFonts w:ascii="Times New Roman" w:eastAsia="Times New Roman" w:hAnsi="Times New Roman" w:cs="Times New Roman"/>
    </w:rPr>
  </w:style>
  <w:style w:type="paragraph" w:styleId="a4">
    <w:name w:val="header"/>
    <w:basedOn w:val="a"/>
    <w:link w:val="Char"/>
    <w:uiPriority w:val="99"/>
    <w:unhideWhenUsed/>
    <w:rsid w:val="00C4341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4341A"/>
    <w:rPr>
      <w:kern w:val="0"/>
      <w:sz w:val="24"/>
      <w:szCs w:val="24"/>
    </w:rPr>
  </w:style>
  <w:style w:type="paragraph" w:styleId="a5">
    <w:name w:val="footer"/>
    <w:basedOn w:val="a"/>
    <w:link w:val="Char0"/>
    <w:uiPriority w:val="99"/>
    <w:unhideWhenUsed/>
    <w:rsid w:val="00C4341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4341A"/>
    <w:rPr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7</cp:revision>
  <dcterms:created xsi:type="dcterms:W3CDTF">2026-05-11T07:07:00Z</dcterms:created>
  <dcterms:modified xsi:type="dcterms:W3CDTF">2026-05-13T05:44:00Z</dcterms:modified>
</cp:coreProperties>
</file>