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076" w:rsidRPr="007862F4" w:rsidRDefault="00965076" w:rsidP="00965076">
      <w:pPr>
        <w:rPr>
          <w:rFonts w:asciiTheme="minorEastAsia" w:eastAsiaTheme="minorEastAsia" w:hAnsiTheme="minorEastAsia"/>
          <w:b/>
          <w:iCs/>
          <w:sz w:val="22"/>
          <w:szCs w:val="20"/>
        </w:rPr>
      </w:pPr>
      <w:r w:rsidRPr="007862F4">
        <w:rPr>
          <w:rFonts w:asciiTheme="minorEastAsia" w:eastAsiaTheme="minorEastAsia" w:hAnsiTheme="minorEastAsia" w:hint="eastAsia"/>
          <w:b/>
          <w:iCs/>
          <w:sz w:val="24"/>
          <w:szCs w:val="20"/>
        </w:rPr>
        <w:t xml:space="preserve">■ 2015년 </w:t>
      </w:r>
      <w:proofErr w:type="spellStart"/>
      <w:r w:rsidRPr="007862F4">
        <w:rPr>
          <w:rFonts w:asciiTheme="minorEastAsia" w:eastAsiaTheme="minorEastAsia" w:hAnsiTheme="minorEastAsia" w:hint="eastAsia"/>
          <w:b/>
          <w:iCs/>
          <w:sz w:val="24"/>
          <w:szCs w:val="20"/>
        </w:rPr>
        <w:t>넷마블게임즈</w:t>
      </w:r>
      <w:proofErr w:type="spellEnd"/>
      <w:r w:rsidRPr="007862F4">
        <w:rPr>
          <w:rFonts w:asciiTheme="minorEastAsia" w:eastAsiaTheme="minorEastAsia" w:hAnsiTheme="minorEastAsia" w:hint="eastAsia"/>
          <w:b/>
          <w:iCs/>
          <w:sz w:val="24"/>
          <w:szCs w:val="20"/>
        </w:rPr>
        <w:t xml:space="preserve"> QA </w:t>
      </w:r>
      <w:proofErr w:type="spellStart"/>
      <w:r w:rsidRPr="007862F4">
        <w:rPr>
          <w:rFonts w:asciiTheme="minorEastAsia" w:eastAsiaTheme="minorEastAsia" w:hAnsiTheme="minorEastAsia" w:hint="eastAsia"/>
          <w:b/>
          <w:iCs/>
          <w:sz w:val="24"/>
          <w:szCs w:val="20"/>
        </w:rPr>
        <w:t>프리크루</w:t>
      </w:r>
      <w:proofErr w:type="spellEnd"/>
      <w:r w:rsidRPr="007862F4">
        <w:rPr>
          <w:rFonts w:asciiTheme="minorEastAsia" w:eastAsiaTheme="minorEastAsia" w:hAnsiTheme="minorEastAsia" w:hint="eastAsia"/>
          <w:b/>
          <w:iCs/>
          <w:sz w:val="24"/>
          <w:szCs w:val="20"/>
        </w:rPr>
        <w:t>(Pre-Crew) 모집</w:t>
      </w:r>
      <w:r w:rsidRPr="007862F4">
        <w:rPr>
          <w:rFonts w:asciiTheme="minorEastAsia" w:eastAsiaTheme="minorEastAsia" w:hAnsiTheme="minorEastAsia" w:hint="eastAsia"/>
          <w:b/>
          <w:iCs/>
          <w:sz w:val="22"/>
          <w:szCs w:val="20"/>
        </w:rPr>
        <w:t>(정규직전환검토)</w:t>
      </w:r>
    </w:p>
    <w:p w:rsidR="00965076" w:rsidRPr="007862F4" w:rsidRDefault="00965076" w:rsidP="00965076">
      <w:pPr>
        <w:numPr>
          <w:ilvl w:val="0"/>
          <w:numId w:val="1"/>
        </w:numPr>
        <w:rPr>
          <w:rFonts w:asciiTheme="minorEastAsia" w:eastAsiaTheme="minorEastAsia" w:hAnsiTheme="minorEastAsia"/>
          <w:iCs/>
          <w:szCs w:val="20"/>
        </w:rPr>
      </w:pPr>
      <w:r w:rsidRPr="007862F4">
        <w:rPr>
          <w:rFonts w:asciiTheme="minorEastAsia" w:eastAsiaTheme="minorEastAsia" w:hAnsiTheme="minorEastAsia" w:hint="eastAsia"/>
          <w:iCs/>
          <w:szCs w:val="20"/>
        </w:rPr>
        <w:t xml:space="preserve"> </w:t>
      </w:r>
      <w:proofErr w:type="gramStart"/>
      <w:r w:rsidRPr="007862F4">
        <w:rPr>
          <w:rFonts w:asciiTheme="minorEastAsia" w:eastAsiaTheme="minorEastAsia" w:hAnsiTheme="minorEastAsia" w:hint="eastAsia"/>
          <w:iCs/>
          <w:szCs w:val="20"/>
        </w:rPr>
        <w:t>채용직무 :</w:t>
      </w:r>
      <w:proofErr w:type="gramEnd"/>
      <w:r w:rsidRPr="007862F4">
        <w:rPr>
          <w:rFonts w:asciiTheme="minorEastAsia" w:eastAsiaTheme="minorEastAsia" w:hAnsiTheme="minorEastAsia" w:hint="eastAsia"/>
          <w:iCs/>
          <w:szCs w:val="20"/>
        </w:rPr>
        <w:t xml:space="preserve"> QA</w:t>
      </w:r>
    </w:p>
    <w:p w:rsidR="00965076" w:rsidRPr="007862F4" w:rsidRDefault="00965076" w:rsidP="00965076">
      <w:pPr>
        <w:ind w:left="1060"/>
        <w:rPr>
          <w:rFonts w:asciiTheme="minorEastAsia" w:eastAsiaTheme="minorEastAsia" w:hAnsiTheme="minorEastAsia"/>
          <w:iCs/>
          <w:szCs w:val="20"/>
        </w:rPr>
      </w:pPr>
      <w:r w:rsidRPr="007862F4">
        <w:rPr>
          <w:rFonts w:asciiTheme="minorEastAsia" w:eastAsiaTheme="minorEastAsia" w:hAnsiTheme="minorEastAsia" w:hint="eastAsia"/>
          <w:iCs/>
          <w:szCs w:val="20"/>
        </w:rPr>
        <w:t xml:space="preserve"> 가. QA란? Quality Assurance의 약자로 품질 보증을 의미합니다.</w:t>
      </w:r>
    </w:p>
    <w:p w:rsidR="00965076" w:rsidRPr="007862F4" w:rsidRDefault="00965076" w:rsidP="00965076">
      <w:pPr>
        <w:ind w:left="1060"/>
        <w:rPr>
          <w:rFonts w:asciiTheme="minorEastAsia" w:eastAsiaTheme="minorEastAsia" w:hAnsiTheme="minorEastAsia"/>
          <w:iCs/>
          <w:szCs w:val="20"/>
        </w:rPr>
      </w:pPr>
      <w:r w:rsidRPr="007862F4">
        <w:rPr>
          <w:rFonts w:asciiTheme="minorEastAsia" w:eastAsiaTheme="minorEastAsia" w:hAnsiTheme="minorEastAsia" w:hint="eastAsia"/>
          <w:iCs/>
          <w:szCs w:val="20"/>
        </w:rPr>
        <w:t xml:space="preserve"> 나. </w:t>
      </w:r>
      <w:proofErr w:type="spellStart"/>
      <w:r w:rsidRPr="007862F4">
        <w:rPr>
          <w:rFonts w:asciiTheme="minorEastAsia" w:eastAsiaTheme="minorEastAsia" w:hAnsiTheme="minorEastAsia" w:hint="eastAsia"/>
          <w:iCs/>
          <w:szCs w:val="20"/>
        </w:rPr>
        <w:t>넷마블의</w:t>
      </w:r>
      <w:proofErr w:type="spellEnd"/>
      <w:r w:rsidRPr="007862F4">
        <w:rPr>
          <w:rFonts w:asciiTheme="minorEastAsia" w:eastAsiaTheme="minorEastAsia" w:hAnsiTheme="minorEastAsia" w:hint="eastAsia"/>
          <w:iCs/>
          <w:szCs w:val="20"/>
        </w:rPr>
        <w:t xml:space="preserve"> QA란?</w:t>
      </w:r>
    </w:p>
    <w:p w:rsidR="00965076" w:rsidRPr="007862F4" w:rsidRDefault="00965076" w:rsidP="00965076">
      <w:pPr>
        <w:rPr>
          <w:rFonts w:asciiTheme="minorEastAsia" w:eastAsiaTheme="minorEastAsia" w:hAnsiTheme="minorEastAsia"/>
          <w:iCs/>
          <w:szCs w:val="20"/>
        </w:rPr>
      </w:pPr>
      <w:r w:rsidRPr="007862F4">
        <w:rPr>
          <w:rFonts w:asciiTheme="minorEastAsia" w:eastAsiaTheme="minorEastAsia" w:hAnsiTheme="minorEastAsia" w:hint="eastAsia"/>
          <w:iCs/>
          <w:szCs w:val="20"/>
        </w:rPr>
        <w:t xml:space="preserve">               안정적인 게임 서비스를 제공하기 위해 필요한 여러 품질 보증 활동을 진행합니다. </w:t>
      </w:r>
    </w:p>
    <w:p w:rsidR="00965076" w:rsidRPr="007862F4" w:rsidRDefault="00965076" w:rsidP="00965076">
      <w:pPr>
        <w:rPr>
          <w:rFonts w:asciiTheme="minorEastAsia" w:eastAsiaTheme="minorEastAsia" w:hAnsiTheme="minorEastAsia"/>
          <w:iCs/>
          <w:szCs w:val="20"/>
        </w:rPr>
      </w:pPr>
      <w:r w:rsidRPr="007862F4">
        <w:rPr>
          <w:rFonts w:asciiTheme="minorEastAsia" w:eastAsiaTheme="minorEastAsia" w:hAnsiTheme="minorEastAsia" w:hint="eastAsia"/>
          <w:iCs/>
          <w:szCs w:val="20"/>
        </w:rPr>
        <w:t xml:space="preserve">               예를 들어 게임의 기능과 성능에 대한 테스트 수행을 하고, 품질에 영향을 줄 수 있는 </w:t>
      </w:r>
    </w:p>
    <w:p w:rsidR="00965076" w:rsidRPr="007862F4" w:rsidRDefault="00965076" w:rsidP="00965076">
      <w:pPr>
        <w:rPr>
          <w:rFonts w:asciiTheme="minorEastAsia" w:eastAsiaTheme="minorEastAsia" w:hAnsiTheme="minorEastAsia"/>
          <w:iCs/>
          <w:szCs w:val="20"/>
        </w:rPr>
      </w:pPr>
      <w:r w:rsidRPr="007862F4">
        <w:rPr>
          <w:rFonts w:asciiTheme="minorEastAsia" w:eastAsiaTheme="minorEastAsia" w:hAnsiTheme="minorEastAsia" w:hint="eastAsia"/>
          <w:iCs/>
          <w:szCs w:val="20"/>
        </w:rPr>
        <w:t xml:space="preserve">               </w:t>
      </w:r>
      <w:proofErr w:type="spellStart"/>
      <w:r w:rsidRPr="007862F4">
        <w:rPr>
          <w:rFonts w:asciiTheme="minorEastAsia" w:eastAsiaTheme="minorEastAsia" w:hAnsiTheme="minorEastAsia" w:hint="eastAsia"/>
          <w:iCs/>
          <w:szCs w:val="20"/>
        </w:rPr>
        <w:t>리스크를</w:t>
      </w:r>
      <w:proofErr w:type="spellEnd"/>
      <w:r w:rsidRPr="007862F4">
        <w:rPr>
          <w:rFonts w:asciiTheme="minorEastAsia" w:eastAsiaTheme="minorEastAsia" w:hAnsiTheme="minorEastAsia" w:hint="eastAsia"/>
          <w:iCs/>
          <w:szCs w:val="20"/>
        </w:rPr>
        <w:t xml:space="preserve"> 분석 및 관리하여 이를 최소화하며, 동일 장애가 발생하지 않도록 대책을 </w:t>
      </w:r>
    </w:p>
    <w:p w:rsidR="00965076" w:rsidRPr="007862F4" w:rsidRDefault="00965076" w:rsidP="00965076">
      <w:pPr>
        <w:ind w:left="1400" w:hangingChars="700" w:hanging="1400"/>
        <w:rPr>
          <w:rFonts w:asciiTheme="minorEastAsia" w:eastAsiaTheme="minorEastAsia" w:hAnsiTheme="minorEastAsia"/>
          <w:iCs/>
          <w:szCs w:val="20"/>
        </w:rPr>
      </w:pPr>
      <w:r w:rsidRPr="007862F4">
        <w:rPr>
          <w:rFonts w:asciiTheme="minorEastAsia" w:eastAsiaTheme="minorEastAsia" w:hAnsiTheme="minorEastAsia" w:hint="eastAsia"/>
          <w:iCs/>
          <w:szCs w:val="20"/>
        </w:rPr>
        <w:t xml:space="preserve">               수립하는 역할을 수행</w:t>
      </w:r>
      <w:bookmarkStart w:id="0" w:name="_GoBack"/>
      <w:bookmarkEnd w:id="0"/>
      <w:r w:rsidRPr="007862F4">
        <w:rPr>
          <w:rFonts w:asciiTheme="minorEastAsia" w:eastAsiaTheme="minorEastAsia" w:hAnsiTheme="minorEastAsia" w:hint="eastAsia"/>
          <w:iCs/>
          <w:szCs w:val="20"/>
        </w:rPr>
        <w:t xml:space="preserve">합니다. 즉, </w:t>
      </w:r>
      <w:proofErr w:type="spellStart"/>
      <w:r w:rsidRPr="007862F4">
        <w:rPr>
          <w:rFonts w:asciiTheme="minorEastAsia" w:eastAsiaTheme="minorEastAsia" w:hAnsiTheme="minorEastAsia" w:hint="eastAsia"/>
          <w:iCs/>
          <w:szCs w:val="20"/>
        </w:rPr>
        <w:t>넷마블의</w:t>
      </w:r>
      <w:proofErr w:type="spellEnd"/>
      <w:r w:rsidRPr="007862F4">
        <w:rPr>
          <w:rFonts w:asciiTheme="minorEastAsia" w:eastAsiaTheme="minorEastAsia" w:hAnsiTheme="minorEastAsia" w:hint="eastAsia"/>
          <w:iCs/>
          <w:szCs w:val="20"/>
        </w:rPr>
        <w:t xml:space="preserve"> 게임을 좋아하는 유저들에게 더 안정적인 </w:t>
      </w:r>
    </w:p>
    <w:p w:rsidR="00965076" w:rsidRPr="007862F4" w:rsidRDefault="00965076" w:rsidP="00965076">
      <w:pPr>
        <w:rPr>
          <w:rFonts w:asciiTheme="minorEastAsia" w:eastAsiaTheme="minorEastAsia" w:hAnsiTheme="minorEastAsia"/>
          <w:iCs/>
          <w:szCs w:val="20"/>
        </w:rPr>
      </w:pPr>
      <w:r w:rsidRPr="007862F4">
        <w:rPr>
          <w:rFonts w:asciiTheme="minorEastAsia" w:eastAsiaTheme="minorEastAsia" w:hAnsiTheme="minorEastAsia" w:hint="eastAsia"/>
          <w:iCs/>
          <w:szCs w:val="20"/>
        </w:rPr>
        <w:t xml:space="preserve">               게임 서비스를 제공하기 위해 필요한 품질을 확보하는 역할을 수행합니다.</w:t>
      </w:r>
    </w:p>
    <w:p w:rsidR="00965076" w:rsidRPr="007862F4" w:rsidRDefault="00965076" w:rsidP="00965076">
      <w:pPr>
        <w:numPr>
          <w:ilvl w:val="0"/>
          <w:numId w:val="1"/>
        </w:numPr>
        <w:rPr>
          <w:rFonts w:asciiTheme="minorEastAsia" w:eastAsiaTheme="minorEastAsia" w:hAnsiTheme="minorEastAsia"/>
          <w:iCs/>
          <w:szCs w:val="20"/>
        </w:rPr>
      </w:pPr>
      <w:r w:rsidRPr="007862F4">
        <w:rPr>
          <w:rFonts w:asciiTheme="minorEastAsia" w:eastAsiaTheme="minorEastAsia" w:hAnsiTheme="minorEastAsia" w:hint="eastAsia"/>
          <w:iCs/>
          <w:szCs w:val="20"/>
        </w:rPr>
        <w:t xml:space="preserve"> </w:t>
      </w:r>
      <w:proofErr w:type="gramStart"/>
      <w:r w:rsidRPr="007862F4">
        <w:rPr>
          <w:rFonts w:asciiTheme="minorEastAsia" w:eastAsiaTheme="minorEastAsia" w:hAnsiTheme="minorEastAsia" w:hint="eastAsia"/>
          <w:iCs/>
          <w:szCs w:val="20"/>
        </w:rPr>
        <w:t>접수기간 :</w:t>
      </w:r>
      <w:proofErr w:type="gramEnd"/>
      <w:r w:rsidRPr="007862F4">
        <w:rPr>
          <w:rFonts w:asciiTheme="minorEastAsia" w:eastAsiaTheme="minorEastAsia" w:hAnsiTheme="minorEastAsia" w:hint="eastAsia"/>
          <w:iCs/>
          <w:szCs w:val="20"/>
        </w:rPr>
        <w:t xml:space="preserve"> </w:t>
      </w:r>
      <w:r w:rsidRPr="007862F4">
        <w:rPr>
          <w:rFonts w:asciiTheme="minorEastAsia" w:eastAsiaTheme="minorEastAsia" w:hAnsiTheme="minorEastAsia" w:hint="eastAsia"/>
          <w:b/>
          <w:iCs/>
          <w:szCs w:val="20"/>
        </w:rPr>
        <w:t>2015. 6. 8 (월) ~ 2015. 6. 28(일)</w:t>
      </w:r>
    </w:p>
    <w:p w:rsidR="00965076" w:rsidRPr="007862F4" w:rsidRDefault="00965076" w:rsidP="00965076">
      <w:pPr>
        <w:numPr>
          <w:ilvl w:val="0"/>
          <w:numId w:val="1"/>
        </w:numPr>
        <w:rPr>
          <w:rFonts w:asciiTheme="minorEastAsia" w:eastAsiaTheme="minorEastAsia" w:hAnsiTheme="minorEastAsia"/>
          <w:iCs/>
          <w:szCs w:val="20"/>
        </w:rPr>
      </w:pPr>
      <w:r w:rsidRPr="007862F4">
        <w:rPr>
          <w:rFonts w:asciiTheme="minorEastAsia" w:eastAsiaTheme="minorEastAsia" w:hAnsiTheme="minorEastAsia" w:hint="eastAsia"/>
          <w:iCs/>
          <w:szCs w:val="20"/>
        </w:rPr>
        <w:t xml:space="preserve"> 대    </w:t>
      </w:r>
      <w:proofErr w:type="gramStart"/>
      <w:r w:rsidRPr="007862F4">
        <w:rPr>
          <w:rFonts w:asciiTheme="minorEastAsia" w:eastAsiaTheme="minorEastAsia" w:hAnsiTheme="minorEastAsia" w:hint="eastAsia"/>
          <w:iCs/>
          <w:szCs w:val="20"/>
        </w:rPr>
        <w:t>상 :</w:t>
      </w:r>
      <w:proofErr w:type="gramEnd"/>
      <w:r w:rsidRPr="007862F4">
        <w:rPr>
          <w:rFonts w:asciiTheme="minorEastAsia" w:eastAsiaTheme="minorEastAsia" w:hAnsiTheme="minorEastAsia" w:hint="eastAsia"/>
          <w:iCs/>
          <w:szCs w:val="20"/>
        </w:rPr>
        <w:t xml:space="preserve"> </w:t>
      </w:r>
      <w:proofErr w:type="spellStart"/>
      <w:r w:rsidRPr="007862F4">
        <w:rPr>
          <w:rFonts w:asciiTheme="minorEastAsia" w:eastAsiaTheme="minorEastAsia" w:hAnsiTheme="minorEastAsia" w:hint="eastAsia"/>
          <w:iCs/>
          <w:szCs w:val="20"/>
        </w:rPr>
        <w:t>기졸업자</w:t>
      </w:r>
      <w:proofErr w:type="spellEnd"/>
      <w:r w:rsidRPr="007862F4">
        <w:rPr>
          <w:rFonts w:asciiTheme="minorEastAsia" w:eastAsiaTheme="minorEastAsia" w:hAnsiTheme="minorEastAsia" w:hint="eastAsia"/>
          <w:iCs/>
          <w:szCs w:val="20"/>
        </w:rPr>
        <w:t xml:space="preserve"> 또는 6학기 이상 이수한 휴학/재학생</w:t>
      </w:r>
    </w:p>
    <w:p w:rsidR="00965076" w:rsidRPr="007862F4" w:rsidRDefault="00965076" w:rsidP="00965076">
      <w:pPr>
        <w:ind w:left="1060"/>
        <w:rPr>
          <w:rFonts w:asciiTheme="minorEastAsia" w:eastAsiaTheme="minorEastAsia" w:hAnsiTheme="minorEastAsia"/>
          <w:iCs/>
          <w:szCs w:val="20"/>
        </w:rPr>
      </w:pPr>
      <w:r w:rsidRPr="007862F4">
        <w:rPr>
          <w:rFonts w:asciiTheme="minorEastAsia" w:eastAsiaTheme="minorEastAsia" w:hAnsiTheme="minorEastAsia" w:hint="eastAsia"/>
          <w:iCs/>
          <w:szCs w:val="20"/>
        </w:rPr>
        <w:t xml:space="preserve"> ※ </w:t>
      </w:r>
      <w:proofErr w:type="spellStart"/>
      <w:r w:rsidRPr="007862F4">
        <w:rPr>
          <w:rFonts w:asciiTheme="minorEastAsia" w:eastAsiaTheme="minorEastAsia" w:hAnsiTheme="minorEastAsia" w:hint="eastAsia"/>
          <w:iCs/>
          <w:szCs w:val="20"/>
        </w:rPr>
        <w:t>초대졸</w:t>
      </w:r>
      <w:proofErr w:type="spellEnd"/>
      <w:r w:rsidRPr="007862F4">
        <w:rPr>
          <w:rFonts w:asciiTheme="minorEastAsia" w:eastAsiaTheme="minorEastAsia" w:hAnsiTheme="minorEastAsia" w:hint="eastAsia"/>
          <w:iCs/>
          <w:szCs w:val="20"/>
        </w:rPr>
        <w:t>(예정자포함)의 경우는 3학기 이상 이수한 휴학/재학생</w:t>
      </w:r>
    </w:p>
    <w:p w:rsidR="00965076" w:rsidRPr="007862F4" w:rsidRDefault="00965076" w:rsidP="00965076">
      <w:pPr>
        <w:numPr>
          <w:ilvl w:val="0"/>
          <w:numId w:val="1"/>
        </w:numPr>
        <w:rPr>
          <w:rFonts w:asciiTheme="minorEastAsia" w:eastAsiaTheme="minorEastAsia" w:hAnsiTheme="minorEastAsia"/>
          <w:iCs/>
          <w:szCs w:val="20"/>
        </w:rPr>
      </w:pPr>
      <w:r w:rsidRPr="007862F4">
        <w:rPr>
          <w:rFonts w:asciiTheme="minorEastAsia" w:eastAsiaTheme="minorEastAsia" w:hAnsiTheme="minorEastAsia" w:hint="eastAsia"/>
          <w:iCs/>
          <w:szCs w:val="20"/>
        </w:rPr>
        <w:t xml:space="preserve"> 도전자격</w:t>
      </w:r>
    </w:p>
    <w:p w:rsidR="00965076" w:rsidRPr="007862F4" w:rsidRDefault="00965076" w:rsidP="00965076">
      <w:pPr>
        <w:rPr>
          <w:rFonts w:asciiTheme="minorEastAsia" w:eastAsiaTheme="minorEastAsia" w:hAnsiTheme="minorEastAsia"/>
          <w:iCs/>
          <w:szCs w:val="20"/>
        </w:rPr>
      </w:pPr>
      <w:r w:rsidRPr="007862F4">
        <w:rPr>
          <w:rFonts w:asciiTheme="minorEastAsia" w:eastAsiaTheme="minorEastAsia" w:hAnsiTheme="minorEastAsia" w:hint="eastAsia"/>
          <w:iCs/>
          <w:szCs w:val="20"/>
        </w:rPr>
        <w:t xml:space="preserve">            - 평소 게임을 좋아하고 즐기는 분</w:t>
      </w:r>
    </w:p>
    <w:p w:rsidR="00965076" w:rsidRPr="007862F4" w:rsidRDefault="00965076" w:rsidP="00965076">
      <w:pPr>
        <w:rPr>
          <w:rFonts w:asciiTheme="minorEastAsia" w:eastAsiaTheme="minorEastAsia" w:hAnsiTheme="minorEastAsia"/>
          <w:iCs/>
          <w:szCs w:val="20"/>
        </w:rPr>
      </w:pPr>
      <w:r w:rsidRPr="007862F4">
        <w:rPr>
          <w:rFonts w:asciiTheme="minorEastAsia" w:eastAsiaTheme="minorEastAsia" w:hAnsiTheme="minorEastAsia" w:hint="eastAsia"/>
          <w:iCs/>
          <w:szCs w:val="20"/>
        </w:rPr>
        <w:t xml:space="preserve">            - QA </w:t>
      </w:r>
      <w:proofErr w:type="spellStart"/>
      <w:r w:rsidRPr="007862F4">
        <w:rPr>
          <w:rFonts w:asciiTheme="minorEastAsia" w:eastAsiaTheme="minorEastAsia" w:hAnsiTheme="minorEastAsia" w:hint="eastAsia"/>
          <w:iCs/>
          <w:szCs w:val="20"/>
        </w:rPr>
        <w:t>직군에</w:t>
      </w:r>
      <w:proofErr w:type="spellEnd"/>
      <w:r w:rsidRPr="007862F4">
        <w:rPr>
          <w:rFonts w:asciiTheme="minorEastAsia" w:eastAsiaTheme="minorEastAsia" w:hAnsiTheme="minorEastAsia" w:hint="eastAsia"/>
          <w:iCs/>
          <w:szCs w:val="20"/>
        </w:rPr>
        <w:t xml:space="preserve"> 관심이 있는 분</w:t>
      </w:r>
    </w:p>
    <w:p w:rsidR="00965076" w:rsidRPr="007862F4" w:rsidRDefault="00965076" w:rsidP="00965076">
      <w:pPr>
        <w:numPr>
          <w:ilvl w:val="0"/>
          <w:numId w:val="1"/>
        </w:numPr>
        <w:rPr>
          <w:rFonts w:asciiTheme="minorEastAsia" w:eastAsiaTheme="minorEastAsia" w:hAnsiTheme="minorEastAsia"/>
          <w:iCs/>
          <w:szCs w:val="20"/>
        </w:rPr>
      </w:pPr>
      <w:r w:rsidRPr="007862F4">
        <w:rPr>
          <w:rFonts w:asciiTheme="minorEastAsia" w:eastAsiaTheme="minorEastAsia" w:hAnsiTheme="minorEastAsia" w:hint="eastAsia"/>
          <w:iCs/>
          <w:szCs w:val="20"/>
        </w:rPr>
        <w:t xml:space="preserve"> </w:t>
      </w:r>
      <w:proofErr w:type="gramStart"/>
      <w:r w:rsidRPr="007862F4">
        <w:rPr>
          <w:rFonts w:asciiTheme="minorEastAsia" w:eastAsiaTheme="minorEastAsia" w:hAnsiTheme="minorEastAsia" w:hint="eastAsia"/>
          <w:iCs/>
          <w:szCs w:val="20"/>
        </w:rPr>
        <w:t>선호학과 :</w:t>
      </w:r>
      <w:proofErr w:type="gramEnd"/>
      <w:r w:rsidRPr="007862F4">
        <w:rPr>
          <w:rFonts w:asciiTheme="minorEastAsia" w:eastAsiaTheme="minorEastAsia" w:hAnsiTheme="minorEastAsia" w:hint="eastAsia"/>
          <w:iCs/>
          <w:szCs w:val="20"/>
        </w:rPr>
        <w:t xml:space="preserve"> IT 유관학과</w:t>
      </w:r>
    </w:p>
    <w:p w:rsidR="00965076" w:rsidRPr="007862F4" w:rsidRDefault="00965076" w:rsidP="00965076">
      <w:pPr>
        <w:numPr>
          <w:ilvl w:val="0"/>
          <w:numId w:val="1"/>
        </w:numPr>
        <w:rPr>
          <w:rFonts w:asciiTheme="minorEastAsia" w:eastAsiaTheme="minorEastAsia" w:hAnsiTheme="minorEastAsia"/>
          <w:iCs/>
          <w:szCs w:val="20"/>
        </w:rPr>
      </w:pPr>
      <w:r w:rsidRPr="007862F4">
        <w:rPr>
          <w:rFonts w:asciiTheme="minorEastAsia" w:eastAsiaTheme="minorEastAsia" w:hAnsiTheme="minorEastAsia" w:hint="eastAsia"/>
          <w:iCs/>
          <w:szCs w:val="20"/>
        </w:rPr>
        <w:t xml:space="preserve"> </w:t>
      </w:r>
      <w:proofErr w:type="gramStart"/>
      <w:r w:rsidRPr="007862F4">
        <w:rPr>
          <w:rFonts w:asciiTheme="minorEastAsia" w:eastAsiaTheme="minorEastAsia" w:hAnsiTheme="minorEastAsia" w:hint="eastAsia"/>
          <w:iCs/>
          <w:szCs w:val="20"/>
        </w:rPr>
        <w:t>채용절차 :</w:t>
      </w:r>
      <w:proofErr w:type="gramEnd"/>
      <w:r w:rsidRPr="007862F4">
        <w:rPr>
          <w:rFonts w:asciiTheme="minorEastAsia" w:eastAsiaTheme="minorEastAsia" w:hAnsiTheme="minorEastAsia" w:hint="eastAsia"/>
          <w:iCs/>
          <w:szCs w:val="20"/>
        </w:rPr>
        <w:t xml:space="preserve"> 서류면접 </w:t>
      </w:r>
      <w:r w:rsidRPr="007862F4">
        <w:rPr>
          <w:rFonts w:asciiTheme="minorEastAsia" w:eastAsiaTheme="minorEastAsia" w:hAnsiTheme="minorEastAsia" w:hint="eastAsia"/>
          <w:iCs/>
          <w:szCs w:val="20"/>
        </w:rPr>
        <w:sym w:font="Wingdings" w:char="F0E0"/>
      </w:r>
      <w:r w:rsidRPr="007862F4">
        <w:rPr>
          <w:rFonts w:asciiTheme="minorEastAsia" w:eastAsiaTheme="minorEastAsia" w:hAnsiTheme="minorEastAsia" w:hint="eastAsia"/>
          <w:iCs/>
          <w:szCs w:val="20"/>
        </w:rPr>
        <w:t xml:space="preserve"> 필기&amp;심층면접 (7월 </w:t>
      </w:r>
      <w:r w:rsidRPr="007862F4">
        <w:rPr>
          <w:rFonts w:hAnsi="바탕" w:cs="바탕" w:hint="eastAsia"/>
          <w:iCs/>
          <w:szCs w:val="20"/>
        </w:rPr>
        <w:t>中</w:t>
      </w:r>
      <w:r w:rsidRPr="007862F4">
        <w:rPr>
          <w:rFonts w:asciiTheme="minorEastAsia" w:eastAsiaTheme="minorEastAsia" w:hAnsiTheme="minorEastAsia" w:hint="eastAsia"/>
          <w:iCs/>
          <w:szCs w:val="20"/>
        </w:rPr>
        <w:t xml:space="preserve">) </w:t>
      </w:r>
      <w:r w:rsidRPr="007862F4">
        <w:rPr>
          <w:rFonts w:asciiTheme="minorEastAsia" w:eastAsiaTheme="minorEastAsia" w:hAnsiTheme="minorEastAsia" w:hint="eastAsia"/>
          <w:iCs/>
          <w:szCs w:val="20"/>
        </w:rPr>
        <w:sym w:font="Wingdings" w:char="F0E0"/>
      </w:r>
      <w:r w:rsidRPr="007862F4">
        <w:rPr>
          <w:rFonts w:asciiTheme="minorEastAsia" w:eastAsiaTheme="minorEastAsia" w:hAnsiTheme="minorEastAsia" w:hint="eastAsia"/>
          <w:iCs/>
          <w:szCs w:val="20"/>
        </w:rPr>
        <w:t xml:space="preserve"> </w:t>
      </w:r>
      <w:proofErr w:type="spellStart"/>
      <w:r w:rsidRPr="007862F4">
        <w:rPr>
          <w:rFonts w:asciiTheme="minorEastAsia" w:eastAsiaTheme="minorEastAsia" w:hAnsiTheme="minorEastAsia" w:hint="eastAsia"/>
          <w:iCs/>
          <w:szCs w:val="20"/>
        </w:rPr>
        <w:t>인턴십</w:t>
      </w:r>
      <w:proofErr w:type="spellEnd"/>
      <w:r w:rsidRPr="007862F4">
        <w:rPr>
          <w:rFonts w:asciiTheme="minorEastAsia" w:eastAsiaTheme="minorEastAsia" w:hAnsiTheme="minorEastAsia" w:hint="eastAsia"/>
          <w:iCs/>
          <w:szCs w:val="20"/>
        </w:rPr>
        <w:t xml:space="preserve"> (7월~12월) </w:t>
      </w:r>
      <w:r w:rsidRPr="007862F4">
        <w:rPr>
          <w:rFonts w:asciiTheme="minorEastAsia" w:eastAsiaTheme="minorEastAsia" w:hAnsiTheme="minorEastAsia" w:hint="eastAsia"/>
          <w:iCs/>
          <w:szCs w:val="20"/>
        </w:rPr>
        <w:sym w:font="Wingdings" w:char="F0E0"/>
      </w:r>
      <w:r w:rsidRPr="007862F4">
        <w:rPr>
          <w:rFonts w:asciiTheme="minorEastAsia" w:eastAsiaTheme="minorEastAsia" w:hAnsiTheme="minorEastAsia" w:hint="eastAsia"/>
          <w:iCs/>
          <w:szCs w:val="20"/>
        </w:rPr>
        <w:t xml:space="preserve"> 정규직전환검토</w:t>
      </w:r>
    </w:p>
    <w:p w:rsidR="00965076" w:rsidRPr="007862F4" w:rsidRDefault="00965076" w:rsidP="00965076">
      <w:pPr>
        <w:numPr>
          <w:ilvl w:val="0"/>
          <w:numId w:val="1"/>
        </w:numPr>
        <w:rPr>
          <w:rFonts w:asciiTheme="minorEastAsia" w:eastAsiaTheme="minorEastAsia" w:hAnsiTheme="minorEastAsia"/>
          <w:iCs/>
          <w:szCs w:val="20"/>
        </w:rPr>
      </w:pPr>
      <w:r w:rsidRPr="007862F4">
        <w:rPr>
          <w:rFonts w:asciiTheme="minorEastAsia" w:eastAsiaTheme="minorEastAsia" w:hAnsiTheme="minorEastAsia" w:hint="eastAsia"/>
          <w:iCs/>
          <w:szCs w:val="20"/>
        </w:rPr>
        <w:t xml:space="preserve"> </w:t>
      </w:r>
      <w:proofErr w:type="gramStart"/>
      <w:r w:rsidRPr="007862F4">
        <w:rPr>
          <w:rFonts w:asciiTheme="minorEastAsia" w:eastAsiaTheme="minorEastAsia" w:hAnsiTheme="minorEastAsia" w:hint="eastAsia"/>
          <w:iCs/>
          <w:szCs w:val="20"/>
        </w:rPr>
        <w:t>지원방법 :</w:t>
      </w:r>
      <w:proofErr w:type="gramEnd"/>
      <w:r w:rsidRPr="007862F4">
        <w:rPr>
          <w:rFonts w:asciiTheme="minorEastAsia" w:eastAsiaTheme="minorEastAsia" w:hAnsiTheme="minorEastAsia" w:hint="eastAsia"/>
          <w:iCs/>
          <w:szCs w:val="20"/>
        </w:rPr>
        <w:t xml:space="preserve"> </w:t>
      </w:r>
      <w:proofErr w:type="spellStart"/>
      <w:r w:rsidRPr="007862F4">
        <w:rPr>
          <w:rFonts w:asciiTheme="minorEastAsia" w:eastAsiaTheme="minorEastAsia" w:hAnsiTheme="minorEastAsia" w:hint="eastAsia"/>
          <w:iCs/>
          <w:szCs w:val="20"/>
        </w:rPr>
        <w:t>넷마블</w:t>
      </w:r>
      <w:proofErr w:type="spellEnd"/>
      <w:r w:rsidRPr="007862F4">
        <w:rPr>
          <w:rFonts w:asciiTheme="minorEastAsia" w:eastAsiaTheme="minorEastAsia" w:hAnsiTheme="minorEastAsia" w:hint="eastAsia"/>
          <w:iCs/>
          <w:szCs w:val="20"/>
        </w:rPr>
        <w:t xml:space="preserve"> 홈페이지(</w:t>
      </w:r>
      <w:hyperlink r:id="rId7" w:history="1">
        <w:r w:rsidRPr="007862F4">
          <w:rPr>
            <w:rStyle w:val="a4"/>
            <w:rFonts w:asciiTheme="minorEastAsia" w:eastAsiaTheme="minorEastAsia" w:hAnsiTheme="minorEastAsia" w:hint="eastAsia"/>
            <w:iCs/>
            <w:szCs w:val="20"/>
          </w:rPr>
          <w:t>http://www.netmarble.com</w:t>
        </w:r>
      </w:hyperlink>
      <w:r w:rsidRPr="007862F4">
        <w:rPr>
          <w:rFonts w:asciiTheme="minorEastAsia" w:eastAsiaTheme="minorEastAsia" w:hAnsiTheme="minorEastAsia" w:hint="eastAsia"/>
          <w:iCs/>
          <w:szCs w:val="20"/>
        </w:rPr>
        <w:t>) 온라인 접수</w:t>
      </w:r>
    </w:p>
    <w:p w:rsidR="00965076" w:rsidRPr="007862F4" w:rsidRDefault="00965076" w:rsidP="00965076">
      <w:pPr>
        <w:numPr>
          <w:ilvl w:val="0"/>
          <w:numId w:val="1"/>
        </w:numPr>
        <w:rPr>
          <w:rFonts w:asciiTheme="minorEastAsia" w:eastAsiaTheme="minorEastAsia" w:hAnsiTheme="minorEastAsia"/>
          <w:iCs/>
          <w:szCs w:val="20"/>
        </w:rPr>
      </w:pPr>
      <w:r w:rsidRPr="007862F4">
        <w:rPr>
          <w:rFonts w:asciiTheme="minorEastAsia" w:eastAsiaTheme="minorEastAsia" w:hAnsiTheme="minorEastAsia" w:hint="eastAsia"/>
          <w:iCs/>
          <w:szCs w:val="20"/>
        </w:rPr>
        <w:t xml:space="preserve"> 문 의 </w:t>
      </w:r>
      <w:proofErr w:type="gramStart"/>
      <w:r w:rsidRPr="007862F4">
        <w:rPr>
          <w:rFonts w:asciiTheme="minorEastAsia" w:eastAsiaTheme="minorEastAsia" w:hAnsiTheme="minorEastAsia" w:hint="eastAsia"/>
          <w:iCs/>
          <w:szCs w:val="20"/>
        </w:rPr>
        <w:t>처 :</w:t>
      </w:r>
      <w:proofErr w:type="gramEnd"/>
      <w:r w:rsidRPr="007862F4">
        <w:rPr>
          <w:rFonts w:asciiTheme="minorEastAsia" w:eastAsiaTheme="minorEastAsia" w:hAnsiTheme="minorEastAsia" w:hint="eastAsia"/>
          <w:iCs/>
          <w:szCs w:val="20"/>
        </w:rPr>
        <w:t xml:space="preserve"> </w:t>
      </w:r>
      <w:proofErr w:type="spellStart"/>
      <w:r w:rsidRPr="007862F4">
        <w:rPr>
          <w:rFonts w:asciiTheme="minorEastAsia" w:eastAsiaTheme="minorEastAsia" w:hAnsiTheme="minorEastAsia" w:hint="eastAsia"/>
          <w:iCs/>
          <w:szCs w:val="20"/>
        </w:rPr>
        <w:t>넷마블게임즈</w:t>
      </w:r>
      <w:proofErr w:type="spellEnd"/>
      <w:r w:rsidRPr="007862F4">
        <w:rPr>
          <w:rFonts w:asciiTheme="minorEastAsia" w:eastAsiaTheme="minorEastAsia" w:hAnsiTheme="minorEastAsia" w:hint="eastAsia"/>
          <w:iCs/>
          <w:szCs w:val="20"/>
        </w:rPr>
        <w:t xml:space="preserve"> 인재개발팀 우병선(02-371-7075)</w:t>
      </w:r>
    </w:p>
    <w:p w:rsidR="00965076" w:rsidRPr="007862F4" w:rsidRDefault="00965076" w:rsidP="00965076">
      <w:pPr>
        <w:tabs>
          <w:tab w:val="left" w:pos="1134"/>
        </w:tabs>
        <w:ind w:left="2120"/>
        <w:rPr>
          <w:rFonts w:asciiTheme="minorEastAsia" w:eastAsiaTheme="minorEastAsia" w:hAnsiTheme="minorEastAsia"/>
          <w:iCs/>
          <w:szCs w:val="20"/>
        </w:rPr>
      </w:pPr>
      <w:r w:rsidRPr="007862F4">
        <w:rPr>
          <w:rFonts w:asciiTheme="minorEastAsia" w:eastAsiaTheme="minorEastAsia" w:hAnsiTheme="minorEastAsia" w:hint="eastAsia"/>
          <w:iCs/>
          <w:szCs w:val="20"/>
        </w:rPr>
        <w:t xml:space="preserve">              인재개발팀 최희주(02-371-7090) </w:t>
      </w:r>
    </w:p>
    <w:p w:rsidR="00965076" w:rsidRPr="007862F4" w:rsidRDefault="00965076" w:rsidP="00965076">
      <w:pPr>
        <w:tabs>
          <w:tab w:val="left" w:pos="1134"/>
        </w:tabs>
        <w:ind w:left="2120"/>
        <w:rPr>
          <w:rFonts w:asciiTheme="minorEastAsia" w:eastAsiaTheme="minorEastAsia" w:hAnsiTheme="minorEastAsia"/>
          <w:iCs/>
          <w:szCs w:val="20"/>
        </w:rPr>
      </w:pPr>
      <w:r w:rsidRPr="007862F4">
        <w:rPr>
          <w:rFonts w:asciiTheme="minorEastAsia" w:eastAsiaTheme="minorEastAsia" w:hAnsiTheme="minorEastAsia" w:hint="eastAsia"/>
          <w:iCs/>
          <w:szCs w:val="20"/>
        </w:rPr>
        <w:t xml:space="preserve">              인재개발팀 정현재(02-371-7499, </w:t>
      </w:r>
      <w:hyperlink r:id="rId8" w:history="1">
        <w:r w:rsidRPr="007862F4">
          <w:rPr>
            <w:rStyle w:val="a4"/>
            <w:rFonts w:asciiTheme="minorEastAsia" w:eastAsiaTheme="minorEastAsia" w:hAnsiTheme="minorEastAsia" w:hint="eastAsia"/>
            <w:iCs/>
            <w:szCs w:val="20"/>
          </w:rPr>
          <w:t>recruit@netmarble.com</w:t>
        </w:r>
      </w:hyperlink>
      <w:r w:rsidRPr="007862F4">
        <w:rPr>
          <w:rFonts w:asciiTheme="minorEastAsia" w:eastAsiaTheme="minorEastAsia" w:hAnsiTheme="minorEastAsia" w:hint="eastAsia"/>
          <w:iCs/>
          <w:szCs w:val="20"/>
        </w:rPr>
        <w:t>)</w:t>
      </w:r>
    </w:p>
    <w:p w:rsidR="00965076" w:rsidRPr="007862F4" w:rsidRDefault="00965076" w:rsidP="00965076">
      <w:pPr>
        <w:tabs>
          <w:tab w:val="left" w:pos="1134"/>
        </w:tabs>
        <w:ind w:left="2120"/>
        <w:rPr>
          <w:rFonts w:asciiTheme="minorEastAsia" w:eastAsiaTheme="minorEastAsia" w:hAnsiTheme="minorEastAsia"/>
          <w:iCs/>
          <w:sz w:val="10"/>
          <w:szCs w:val="20"/>
        </w:rPr>
      </w:pPr>
    </w:p>
    <w:p w:rsidR="00965076" w:rsidRPr="007862F4" w:rsidRDefault="00965076" w:rsidP="00965076">
      <w:pPr>
        <w:tabs>
          <w:tab w:val="left" w:pos="6165"/>
        </w:tabs>
        <w:ind w:left="700"/>
        <w:rPr>
          <w:rFonts w:asciiTheme="minorEastAsia" w:eastAsiaTheme="minorEastAsia" w:hAnsiTheme="minorEastAsia"/>
          <w:iCs/>
          <w:szCs w:val="20"/>
        </w:rPr>
      </w:pPr>
      <w:r w:rsidRPr="007862F4">
        <w:rPr>
          <w:rFonts w:asciiTheme="minorEastAsia" w:eastAsiaTheme="minorEastAsia" w:hAnsiTheme="minorEastAsia" w:hint="eastAsia"/>
          <w:iCs/>
          <w:szCs w:val="20"/>
        </w:rPr>
        <w:t># 별첨 1. QA 직무 소개서 1매</w:t>
      </w:r>
    </w:p>
    <w:p w:rsidR="00965076" w:rsidRPr="007862F4" w:rsidRDefault="00965076">
      <w:pPr>
        <w:widowControl/>
        <w:wordWrap/>
        <w:autoSpaceDE/>
        <w:autoSpaceDN/>
        <w:spacing w:after="160" w:line="259" w:lineRule="auto"/>
        <w:rPr>
          <w:rFonts w:asciiTheme="minorEastAsia" w:eastAsiaTheme="minorEastAsia" w:hAnsiTheme="minorEastAsia"/>
          <w:iCs/>
          <w:sz w:val="24"/>
          <w:szCs w:val="20"/>
        </w:rPr>
      </w:pPr>
      <w:r w:rsidRPr="007862F4">
        <w:rPr>
          <w:rFonts w:asciiTheme="minorEastAsia" w:eastAsiaTheme="minorEastAsia" w:hAnsiTheme="minorEastAsia"/>
          <w:iCs/>
          <w:sz w:val="24"/>
          <w:szCs w:val="20"/>
        </w:rPr>
        <w:br w:type="page"/>
      </w:r>
    </w:p>
    <w:p w:rsidR="00965076" w:rsidRPr="007862F4" w:rsidRDefault="00965076" w:rsidP="00965076">
      <w:pPr>
        <w:tabs>
          <w:tab w:val="left" w:pos="1134"/>
        </w:tabs>
        <w:rPr>
          <w:rFonts w:asciiTheme="minorEastAsia" w:eastAsiaTheme="minorEastAsia" w:hAnsiTheme="minorEastAsia"/>
          <w:iCs/>
          <w:sz w:val="24"/>
          <w:szCs w:val="20"/>
        </w:rPr>
      </w:pPr>
      <w:r w:rsidRPr="007862F4">
        <w:rPr>
          <w:rFonts w:asciiTheme="minorEastAsia" w:eastAsiaTheme="minorEastAsia" w:hAnsiTheme="minorEastAsia" w:hint="eastAsia"/>
          <w:iCs/>
          <w:sz w:val="24"/>
          <w:szCs w:val="20"/>
        </w:rPr>
        <w:lastRenderedPageBreak/>
        <w:t># 별첨 1. QA 직무 소개서</w:t>
      </w:r>
    </w:p>
    <w:p w:rsidR="00965076" w:rsidRPr="007862F4" w:rsidRDefault="00965076" w:rsidP="00965076">
      <w:pPr>
        <w:tabs>
          <w:tab w:val="left" w:pos="1134"/>
        </w:tabs>
        <w:rPr>
          <w:rFonts w:asciiTheme="minorEastAsia" w:eastAsiaTheme="minorEastAsia" w:hAnsiTheme="minorEastAsia"/>
          <w:iCs/>
          <w:sz w:val="22"/>
          <w:szCs w:val="20"/>
        </w:rPr>
      </w:pPr>
    </w:p>
    <w:p w:rsidR="00965076" w:rsidRPr="007862F4" w:rsidRDefault="00965076" w:rsidP="00965076">
      <w:pPr>
        <w:rPr>
          <w:rFonts w:asciiTheme="minorEastAsia" w:eastAsiaTheme="minorEastAsia" w:hAnsiTheme="minorEastAsia"/>
          <w:b/>
          <w:sz w:val="22"/>
          <w:szCs w:val="18"/>
        </w:rPr>
      </w:pPr>
      <w:r w:rsidRPr="007862F4">
        <w:rPr>
          <w:rFonts w:asciiTheme="minorEastAsia" w:eastAsiaTheme="minorEastAsia" w:hAnsiTheme="minorEastAsia" w:hint="eastAsia"/>
          <w:b/>
          <w:sz w:val="22"/>
          <w:szCs w:val="18"/>
        </w:rPr>
        <w:t>◈ QA직무란</w:t>
      </w:r>
    </w:p>
    <w:p w:rsidR="00965076" w:rsidRPr="007862F4" w:rsidRDefault="00965076" w:rsidP="00965076">
      <w:pPr>
        <w:ind w:leftChars="100" w:left="200"/>
        <w:rPr>
          <w:rFonts w:asciiTheme="minorEastAsia" w:eastAsiaTheme="minorEastAsia" w:hAnsiTheme="minorEastAsia"/>
          <w:kern w:val="0"/>
          <w:szCs w:val="20"/>
        </w:rPr>
      </w:pPr>
      <w:proofErr w:type="spellStart"/>
      <w:r w:rsidRPr="007862F4">
        <w:rPr>
          <w:rFonts w:asciiTheme="minorEastAsia" w:eastAsiaTheme="minorEastAsia" w:hAnsiTheme="minorEastAsia" w:hint="eastAsia"/>
        </w:rPr>
        <w:t>넷마블에서는</w:t>
      </w:r>
      <w:proofErr w:type="spellEnd"/>
      <w:r w:rsidRPr="007862F4">
        <w:rPr>
          <w:rFonts w:asciiTheme="minorEastAsia" w:eastAsiaTheme="minorEastAsia" w:hAnsiTheme="minorEastAsia" w:hint="eastAsia"/>
        </w:rPr>
        <w:t xml:space="preserve"> 한 해 약 50여종의 신규 게임들을 출시하고 있습니다.</w:t>
      </w:r>
    </w:p>
    <w:p w:rsidR="00965076" w:rsidRPr="007862F4" w:rsidRDefault="00965076" w:rsidP="00965076">
      <w:pPr>
        <w:ind w:leftChars="100" w:left="200"/>
        <w:rPr>
          <w:rFonts w:asciiTheme="minorEastAsia" w:eastAsiaTheme="minorEastAsia" w:hAnsiTheme="minorEastAsia"/>
        </w:rPr>
      </w:pPr>
      <w:proofErr w:type="spellStart"/>
      <w:r w:rsidRPr="007862F4">
        <w:rPr>
          <w:rFonts w:asciiTheme="minorEastAsia" w:eastAsiaTheme="minorEastAsia" w:hAnsiTheme="minorEastAsia" w:hint="eastAsia"/>
        </w:rPr>
        <w:t>넷마블</w:t>
      </w:r>
      <w:proofErr w:type="spellEnd"/>
      <w:r w:rsidRPr="007862F4">
        <w:rPr>
          <w:rFonts w:asciiTheme="minorEastAsia" w:eastAsiaTheme="minorEastAsia" w:hAnsiTheme="minorEastAsia" w:hint="eastAsia"/>
        </w:rPr>
        <w:t xml:space="preserve">QA는 이런 게임들이 안정적으로 게임 유저들에게 서비스되기 위해 필요한 많은 업무들을 </w:t>
      </w:r>
    </w:p>
    <w:p w:rsidR="00965076" w:rsidRPr="007862F4" w:rsidRDefault="00965076" w:rsidP="00965076">
      <w:pPr>
        <w:ind w:leftChars="100" w:left="200"/>
        <w:rPr>
          <w:rFonts w:asciiTheme="minorEastAsia" w:eastAsiaTheme="minorEastAsia" w:hAnsiTheme="minorEastAsia"/>
        </w:rPr>
      </w:pPr>
      <w:r w:rsidRPr="007862F4">
        <w:rPr>
          <w:rFonts w:asciiTheme="minorEastAsia" w:eastAsiaTheme="minorEastAsia" w:hAnsiTheme="minorEastAsia" w:hint="eastAsia"/>
        </w:rPr>
        <w:t xml:space="preserve">수행합니다. </w:t>
      </w:r>
    </w:p>
    <w:p w:rsidR="00965076" w:rsidRPr="007862F4" w:rsidRDefault="00965076" w:rsidP="00965076">
      <w:pPr>
        <w:ind w:leftChars="100" w:left="200"/>
        <w:rPr>
          <w:rFonts w:asciiTheme="minorEastAsia" w:eastAsiaTheme="minorEastAsia" w:hAnsiTheme="minorEastAsia"/>
        </w:rPr>
      </w:pPr>
    </w:p>
    <w:p w:rsidR="00965076" w:rsidRPr="007862F4" w:rsidRDefault="00965076" w:rsidP="00965076">
      <w:pPr>
        <w:ind w:leftChars="100" w:left="200"/>
        <w:rPr>
          <w:rFonts w:asciiTheme="minorEastAsia" w:eastAsiaTheme="minorEastAsia" w:hAnsiTheme="minorEastAsia"/>
        </w:rPr>
      </w:pPr>
      <w:r w:rsidRPr="007862F4">
        <w:rPr>
          <w:rFonts w:asciiTheme="minorEastAsia" w:eastAsiaTheme="minorEastAsia" w:hAnsiTheme="minorEastAsia" w:hint="eastAsia"/>
        </w:rPr>
        <w:t xml:space="preserve">게임 기획 또는 정책상의 오류가 있는 경우 사전에 이를 발견하고 수정될 수 있도록 하기도 하고, </w:t>
      </w:r>
    </w:p>
    <w:p w:rsidR="00965076" w:rsidRPr="007862F4" w:rsidRDefault="00965076" w:rsidP="00965076">
      <w:pPr>
        <w:ind w:leftChars="100" w:left="200"/>
        <w:rPr>
          <w:rFonts w:asciiTheme="minorEastAsia" w:eastAsiaTheme="minorEastAsia" w:hAnsiTheme="minorEastAsia"/>
        </w:rPr>
      </w:pPr>
      <w:r w:rsidRPr="007862F4">
        <w:rPr>
          <w:rFonts w:asciiTheme="minorEastAsia" w:eastAsiaTheme="minorEastAsia" w:hAnsiTheme="minorEastAsia" w:hint="eastAsia"/>
        </w:rPr>
        <w:t xml:space="preserve">글로벌 게임 서비스를 위해 국가별 다양한 네트워크에 대한 대응을 위한 테스트 환경을 구성하여 </w:t>
      </w:r>
    </w:p>
    <w:p w:rsidR="00965076" w:rsidRPr="007862F4" w:rsidRDefault="00965076" w:rsidP="00965076">
      <w:pPr>
        <w:ind w:leftChars="100" w:left="200"/>
        <w:rPr>
          <w:rFonts w:asciiTheme="minorEastAsia" w:eastAsiaTheme="minorEastAsia" w:hAnsiTheme="minorEastAsia"/>
        </w:rPr>
      </w:pPr>
      <w:r w:rsidRPr="007862F4">
        <w:rPr>
          <w:rFonts w:asciiTheme="minorEastAsia" w:eastAsiaTheme="minorEastAsia" w:hAnsiTheme="minorEastAsia" w:hint="eastAsia"/>
        </w:rPr>
        <w:t>테스트를 실행합니다.</w:t>
      </w:r>
    </w:p>
    <w:p w:rsidR="00965076" w:rsidRPr="007862F4" w:rsidRDefault="00965076" w:rsidP="00965076">
      <w:pPr>
        <w:ind w:leftChars="100" w:left="200"/>
        <w:rPr>
          <w:rFonts w:asciiTheme="minorEastAsia" w:eastAsiaTheme="minorEastAsia" w:hAnsiTheme="minorEastAsia"/>
        </w:rPr>
      </w:pPr>
      <w:r w:rsidRPr="007862F4">
        <w:rPr>
          <w:rFonts w:asciiTheme="minorEastAsia" w:eastAsiaTheme="minorEastAsia" w:hAnsiTheme="minorEastAsia" w:hint="eastAsia"/>
        </w:rPr>
        <w:t xml:space="preserve">또한, 유관부서와의 협업 시 발생하는 여러 이슈들을 관리하며 프로세스를 통한 개선활동도 하고, </w:t>
      </w:r>
    </w:p>
    <w:p w:rsidR="00965076" w:rsidRPr="007862F4" w:rsidRDefault="00965076" w:rsidP="00965076">
      <w:pPr>
        <w:ind w:leftChars="100" w:left="200"/>
        <w:rPr>
          <w:rFonts w:asciiTheme="minorEastAsia" w:eastAsiaTheme="minorEastAsia" w:hAnsiTheme="minorEastAsia"/>
        </w:rPr>
      </w:pPr>
      <w:r w:rsidRPr="007862F4">
        <w:rPr>
          <w:rFonts w:asciiTheme="minorEastAsia" w:eastAsiaTheme="minorEastAsia" w:hAnsiTheme="minorEastAsia" w:hint="eastAsia"/>
        </w:rPr>
        <w:t xml:space="preserve">장애가 발생하는 경우 장애에 대한 재발방지대책을 통해 동일한 일이 발생하지 않도록 예방 활동도 </w:t>
      </w:r>
    </w:p>
    <w:p w:rsidR="00965076" w:rsidRPr="007862F4" w:rsidRDefault="00965076" w:rsidP="00965076">
      <w:pPr>
        <w:ind w:leftChars="100" w:left="200"/>
        <w:rPr>
          <w:rFonts w:asciiTheme="minorEastAsia" w:eastAsiaTheme="minorEastAsia" w:hAnsiTheme="minorEastAsia"/>
        </w:rPr>
      </w:pPr>
      <w:r w:rsidRPr="007862F4">
        <w:rPr>
          <w:rFonts w:asciiTheme="minorEastAsia" w:eastAsiaTheme="minorEastAsia" w:hAnsiTheme="minorEastAsia" w:hint="eastAsia"/>
        </w:rPr>
        <w:t xml:space="preserve">진행합니다. </w:t>
      </w:r>
    </w:p>
    <w:p w:rsidR="00965076" w:rsidRPr="007862F4" w:rsidRDefault="00965076" w:rsidP="00965076">
      <w:pPr>
        <w:ind w:leftChars="100" w:left="200"/>
        <w:rPr>
          <w:rFonts w:asciiTheme="minorEastAsia" w:eastAsiaTheme="minorEastAsia" w:hAnsiTheme="minorEastAsia"/>
        </w:rPr>
      </w:pPr>
    </w:p>
    <w:p w:rsidR="00965076" w:rsidRPr="007862F4" w:rsidRDefault="00965076" w:rsidP="00965076">
      <w:pPr>
        <w:numPr>
          <w:ilvl w:val="0"/>
          <w:numId w:val="6"/>
        </w:numPr>
        <w:rPr>
          <w:rFonts w:asciiTheme="minorEastAsia" w:eastAsiaTheme="minorEastAsia" w:hAnsiTheme="minorEastAsia"/>
        </w:rPr>
      </w:pPr>
      <w:r w:rsidRPr="007862F4">
        <w:rPr>
          <w:rFonts w:asciiTheme="minorEastAsia" w:eastAsiaTheme="minorEastAsia" w:hAnsiTheme="minorEastAsia" w:hint="eastAsia"/>
        </w:rPr>
        <w:t xml:space="preserve">이런 업무들을 수행하기 위해서는 </w:t>
      </w:r>
    </w:p>
    <w:p w:rsidR="00965076" w:rsidRPr="007862F4" w:rsidRDefault="00965076" w:rsidP="00965076">
      <w:pPr>
        <w:ind w:leftChars="100" w:left="200"/>
        <w:rPr>
          <w:rFonts w:asciiTheme="minorEastAsia" w:eastAsiaTheme="minorEastAsia" w:hAnsiTheme="minorEastAsia"/>
        </w:rPr>
      </w:pPr>
      <w:r w:rsidRPr="007862F4">
        <w:rPr>
          <w:rFonts w:asciiTheme="minorEastAsia" w:eastAsiaTheme="minorEastAsia" w:hAnsiTheme="minorEastAsia" w:hint="eastAsia"/>
        </w:rPr>
        <w:t xml:space="preserve">① 게임이 어떻게 만들어지는지에 대한 개발과 관련된 지식, ② 게임을 운영하기 위한 여러 인프라적인 환경에 대한 이해, ③ </w:t>
      </w:r>
      <w:proofErr w:type="spellStart"/>
      <w:r w:rsidRPr="007862F4">
        <w:rPr>
          <w:rFonts w:asciiTheme="minorEastAsia" w:eastAsiaTheme="minorEastAsia" w:hAnsiTheme="minorEastAsia" w:hint="eastAsia"/>
        </w:rPr>
        <w:t>카카오톡</w:t>
      </w:r>
      <w:proofErr w:type="spellEnd"/>
      <w:r w:rsidRPr="007862F4">
        <w:rPr>
          <w:rFonts w:asciiTheme="minorEastAsia" w:eastAsiaTheme="minorEastAsia" w:hAnsiTheme="minorEastAsia" w:hint="eastAsia"/>
        </w:rPr>
        <w:t xml:space="preserve">, </w:t>
      </w:r>
      <w:proofErr w:type="spellStart"/>
      <w:r w:rsidRPr="007862F4">
        <w:rPr>
          <w:rFonts w:asciiTheme="minorEastAsia" w:eastAsiaTheme="minorEastAsia" w:hAnsiTheme="minorEastAsia" w:hint="eastAsia"/>
        </w:rPr>
        <w:t>페이스북</w:t>
      </w:r>
      <w:proofErr w:type="spellEnd"/>
      <w:r w:rsidRPr="007862F4">
        <w:rPr>
          <w:rFonts w:asciiTheme="minorEastAsia" w:eastAsiaTheme="minorEastAsia" w:hAnsiTheme="minorEastAsia" w:hint="eastAsia"/>
        </w:rPr>
        <w:t xml:space="preserve">, 애플, </w:t>
      </w:r>
      <w:proofErr w:type="spellStart"/>
      <w:r w:rsidRPr="007862F4">
        <w:rPr>
          <w:rFonts w:asciiTheme="minorEastAsia" w:eastAsiaTheme="minorEastAsia" w:hAnsiTheme="minorEastAsia" w:hint="eastAsia"/>
        </w:rPr>
        <w:t>구글과</w:t>
      </w:r>
      <w:proofErr w:type="spellEnd"/>
      <w:r w:rsidRPr="007862F4">
        <w:rPr>
          <w:rFonts w:asciiTheme="minorEastAsia" w:eastAsiaTheme="minorEastAsia" w:hAnsiTheme="minorEastAsia" w:hint="eastAsia"/>
        </w:rPr>
        <w:t xml:space="preserve"> 같은 게임을 유통시키는 플랫폼에 대한 이해, ④ 유관부서와의 원활한 커뮤니케이션 능력 등이 요구되며, ⑤ 게임에 대한 관심과 흥미도 </w:t>
      </w:r>
    </w:p>
    <w:p w:rsidR="00965076" w:rsidRPr="007862F4" w:rsidRDefault="00965076" w:rsidP="00965076">
      <w:pPr>
        <w:ind w:leftChars="100" w:left="200"/>
        <w:rPr>
          <w:rFonts w:asciiTheme="minorEastAsia" w:eastAsiaTheme="minorEastAsia" w:hAnsiTheme="minorEastAsia"/>
        </w:rPr>
      </w:pPr>
      <w:r w:rsidRPr="007862F4">
        <w:rPr>
          <w:rFonts w:asciiTheme="minorEastAsia" w:eastAsiaTheme="minorEastAsia" w:hAnsiTheme="minorEastAsia" w:hint="eastAsia"/>
        </w:rPr>
        <w:t xml:space="preserve">필요합니다. </w:t>
      </w:r>
    </w:p>
    <w:p w:rsidR="00965076" w:rsidRPr="007862F4" w:rsidRDefault="00965076" w:rsidP="00965076">
      <w:pPr>
        <w:ind w:leftChars="100" w:left="200"/>
        <w:rPr>
          <w:rFonts w:asciiTheme="minorEastAsia" w:eastAsiaTheme="minorEastAsia" w:hAnsiTheme="minorEastAsia"/>
        </w:rPr>
      </w:pPr>
    </w:p>
    <w:p w:rsidR="00965076" w:rsidRPr="007862F4" w:rsidRDefault="00965076" w:rsidP="00965076">
      <w:pPr>
        <w:numPr>
          <w:ilvl w:val="0"/>
          <w:numId w:val="5"/>
        </w:numPr>
        <w:rPr>
          <w:rFonts w:asciiTheme="minorEastAsia" w:eastAsiaTheme="minorEastAsia" w:hAnsiTheme="minorEastAsia"/>
        </w:rPr>
      </w:pPr>
      <w:r w:rsidRPr="007862F4">
        <w:rPr>
          <w:rFonts w:asciiTheme="minorEastAsia" w:eastAsiaTheme="minorEastAsia" w:hAnsiTheme="minorEastAsia" w:hint="eastAsia"/>
        </w:rPr>
        <w:t xml:space="preserve">QA로서의 충분한 경험을 쌓는다면 </w:t>
      </w:r>
    </w:p>
    <w:p w:rsidR="00965076" w:rsidRPr="007862F4" w:rsidRDefault="00965076" w:rsidP="00965076">
      <w:pPr>
        <w:ind w:leftChars="100" w:left="200"/>
        <w:rPr>
          <w:rFonts w:asciiTheme="minorEastAsia" w:eastAsiaTheme="minorEastAsia" w:hAnsiTheme="minorEastAsia"/>
          <w:b/>
          <w:sz w:val="18"/>
          <w:szCs w:val="18"/>
        </w:rPr>
      </w:pPr>
      <w:r w:rsidRPr="007862F4">
        <w:rPr>
          <w:rFonts w:asciiTheme="minorEastAsia" w:eastAsiaTheme="minorEastAsia" w:hAnsiTheme="minorEastAsia" w:hint="eastAsia"/>
        </w:rPr>
        <w:t xml:space="preserve">추후 게임 분석가 또는 소프트웨어 테스트 전문가, 프로세스 전문가, 프로젝트 매니저, </w:t>
      </w:r>
      <w:proofErr w:type="spellStart"/>
      <w:r w:rsidRPr="007862F4">
        <w:rPr>
          <w:rFonts w:asciiTheme="minorEastAsia" w:eastAsiaTheme="minorEastAsia" w:hAnsiTheme="minorEastAsia" w:hint="eastAsia"/>
        </w:rPr>
        <w:t>모바일</w:t>
      </w:r>
      <w:proofErr w:type="spellEnd"/>
      <w:r w:rsidRPr="007862F4">
        <w:rPr>
          <w:rFonts w:asciiTheme="minorEastAsia" w:eastAsiaTheme="minorEastAsia" w:hAnsiTheme="minorEastAsia" w:hint="eastAsia"/>
        </w:rPr>
        <w:t xml:space="preserve"> 플랫폼 정책 전문가 등 IT 다양한 분야로 전문화가 가능합니다.</w:t>
      </w:r>
    </w:p>
    <w:p w:rsidR="00965076" w:rsidRPr="007862F4" w:rsidRDefault="00965076" w:rsidP="00965076">
      <w:pPr>
        <w:ind w:leftChars="100" w:left="200"/>
        <w:rPr>
          <w:rFonts w:asciiTheme="minorEastAsia" w:eastAsiaTheme="minorEastAsia" w:hAnsiTheme="minorEastAsia"/>
          <w:b/>
          <w:sz w:val="18"/>
          <w:szCs w:val="18"/>
        </w:rPr>
      </w:pPr>
    </w:p>
    <w:p w:rsidR="00965076" w:rsidRPr="007862F4" w:rsidRDefault="00965076" w:rsidP="00965076">
      <w:pPr>
        <w:rPr>
          <w:rFonts w:asciiTheme="minorEastAsia" w:eastAsiaTheme="minorEastAsia" w:hAnsiTheme="minorEastAsia"/>
          <w:b/>
          <w:sz w:val="18"/>
          <w:szCs w:val="18"/>
        </w:rPr>
      </w:pPr>
    </w:p>
    <w:p w:rsidR="00965076" w:rsidRPr="007862F4" w:rsidRDefault="00965076" w:rsidP="00965076">
      <w:pPr>
        <w:rPr>
          <w:rFonts w:asciiTheme="minorEastAsia" w:eastAsiaTheme="minorEastAsia" w:hAnsiTheme="minorEastAsia"/>
          <w:b/>
          <w:sz w:val="18"/>
          <w:szCs w:val="18"/>
        </w:rPr>
      </w:pPr>
    </w:p>
    <w:p w:rsidR="00965076" w:rsidRPr="007862F4" w:rsidRDefault="00965076" w:rsidP="00965076">
      <w:pPr>
        <w:rPr>
          <w:rFonts w:asciiTheme="minorEastAsia" w:eastAsiaTheme="minorEastAsia" w:hAnsiTheme="minorEastAsia"/>
          <w:b/>
          <w:sz w:val="18"/>
          <w:szCs w:val="18"/>
        </w:rPr>
      </w:pPr>
    </w:p>
    <w:p w:rsidR="00965076" w:rsidRPr="007862F4" w:rsidRDefault="00965076" w:rsidP="00965076">
      <w:pPr>
        <w:rPr>
          <w:rFonts w:asciiTheme="minorEastAsia" w:eastAsiaTheme="minorEastAsia" w:hAnsiTheme="minorEastAsia"/>
          <w:b/>
          <w:sz w:val="18"/>
          <w:szCs w:val="18"/>
        </w:rPr>
      </w:pPr>
    </w:p>
    <w:p w:rsidR="00965076" w:rsidRPr="007862F4" w:rsidRDefault="00965076" w:rsidP="00965076">
      <w:pPr>
        <w:rPr>
          <w:rFonts w:asciiTheme="minorEastAsia" w:eastAsiaTheme="minorEastAsia" w:hAnsiTheme="minorEastAsia"/>
          <w:b/>
          <w:sz w:val="18"/>
          <w:szCs w:val="18"/>
        </w:rPr>
      </w:pPr>
    </w:p>
    <w:p w:rsidR="00965076" w:rsidRPr="007862F4" w:rsidRDefault="00965076" w:rsidP="00965076">
      <w:pPr>
        <w:rPr>
          <w:rFonts w:asciiTheme="minorEastAsia" w:eastAsiaTheme="minorEastAsia" w:hAnsiTheme="minorEastAsia"/>
          <w:b/>
          <w:sz w:val="18"/>
          <w:szCs w:val="18"/>
        </w:rPr>
      </w:pPr>
    </w:p>
    <w:p w:rsidR="00965076" w:rsidRPr="007862F4" w:rsidRDefault="00965076" w:rsidP="00965076">
      <w:pPr>
        <w:rPr>
          <w:rFonts w:asciiTheme="minorEastAsia" w:eastAsiaTheme="minorEastAsia" w:hAnsiTheme="minorEastAsia"/>
          <w:b/>
          <w:sz w:val="18"/>
          <w:szCs w:val="18"/>
        </w:rPr>
      </w:pPr>
    </w:p>
    <w:p w:rsidR="00965076" w:rsidRPr="007862F4" w:rsidRDefault="00965076" w:rsidP="00965076">
      <w:pPr>
        <w:rPr>
          <w:rFonts w:asciiTheme="minorEastAsia" w:eastAsiaTheme="minorEastAsia" w:hAnsiTheme="minorEastAsia"/>
          <w:b/>
          <w:sz w:val="18"/>
          <w:szCs w:val="18"/>
        </w:rPr>
      </w:pPr>
    </w:p>
    <w:p w:rsidR="00965076" w:rsidRPr="007862F4" w:rsidRDefault="00965076" w:rsidP="00965076">
      <w:pPr>
        <w:rPr>
          <w:rFonts w:asciiTheme="minorEastAsia" w:eastAsiaTheme="minorEastAsia" w:hAnsiTheme="minorEastAsia"/>
          <w:b/>
          <w:sz w:val="18"/>
          <w:szCs w:val="18"/>
        </w:rPr>
      </w:pPr>
    </w:p>
    <w:p w:rsidR="00965076" w:rsidRPr="007862F4" w:rsidRDefault="00965076" w:rsidP="00965076">
      <w:pPr>
        <w:rPr>
          <w:rFonts w:asciiTheme="minorEastAsia" w:eastAsiaTheme="minorEastAsia" w:hAnsiTheme="minorEastAsia"/>
          <w:b/>
          <w:sz w:val="18"/>
          <w:szCs w:val="18"/>
        </w:rPr>
      </w:pPr>
    </w:p>
    <w:p w:rsidR="00965076" w:rsidRPr="007862F4" w:rsidRDefault="00965076" w:rsidP="00965076">
      <w:pPr>
        <w:rPr>
          <w:rFonts w:asciiTheme="minorEastAsia" w:eastAsiaTheme="minorEastAsia" w:hAnsiTheme="minorEastAsia"/>
          <w:b/>
          <w:sz w:val="18"/>
          <w:szCs w:val="18"/>
        </w:rPr>
      </w:pPr>
    </w:p>
    <w:p w:rsidR="00965076" w:rsidRPr="007862F4" w:rsidRDefault="00965076" w:rsidP="00965076">
      <w:pPr>
        <w:rPr>
          <w:rFonts w:asciiTheme="minorEastAsia" w:eastAsiaTheme="minorEastAsia" w:hAnsiTheme="minorEastAsia"/>
          <w:b/>
          <w:sz w:val="18"/>
          <w:szCs w:val="18"/>
        </w:rPr>
      </w:pPr>
    </w:p>
    <w:sectPr w:rsidR="00965076" w:rsidRPr="007862F4" w:rsidSect="007C71D0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F0C" w:rsidRDefault="00BC6F0C" w:rsidP="00D92DB6">
      <w:r>
        <w:separator/>
      </w:r>
    </w:p>
  </w:endnote>
  <w:endnote w:type="continuationSeparator" w:id="0">
    <w:p w:rsidR="00BC6F0C" w:rsidRDefault="00BC6F0C" w:rsidP="00D92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F0C" w:rsidRDefault="00BC6F0C" w:rsidP="00D92DB6">
      <w:r>
        <w:separator/>
      </w:r>
    </w:p>
  </w:footnote>
  <w:footnote w:type="continuationSeparator" w:id="0">
    <w:p w:rsidR="00BC6F0C" w:rsidRDefault="00BC6F0C" w:rsidP="00D92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462" w:rsidRDefault="00965076" w:rsidP="007C71D0">
    <w:pPr>
      <w:pStyle w:val="a3"/>
    </w:pPr>
    <w:r w:rsidRPr="00B66C68">
      <w:rPr>
        <w:noProof/>
        <w:sz w:val="3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-83185</wp:posOffset>
          </wp:positionV>
          <wp:extent cx="1403350" cy="229870"/>
          <wp:effectExtent l="0" t="0" r="6350" b="0"/>
          <wp:wrapNone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350" cy="22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6C68">
      <w:rPr>
        <w:noProof/>
        <w:sz w:val="36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383539</wp:posOffset>
              </wp:positionV>
              <wp:extent cx="6172200" cy="0"/>
              <wp:effectExtent l="0" t="19050" r="19050" b="19050"/>
              <wp:wrapNone/>
              <wp:docPr id="3" name="직선 연결선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970917" id="직선 연결선 3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pt,30.2pt" to="483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B0D08"/>
    <w:multiLevelType w:val="hybridMultilevel"/>
    <w:tmpl w:val="0718922A"/>
    <w:lvl w:ilvl="0" w:tplc="F444657E">
      <w:start w:val="2"/>
      <w:numFmt w:val="bullet"/>
      <w:lvlText w:val="-"/>
      <w:lvlJc w:val="left"/>
      <w:pPr>
        <w:ind w:left="560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">
    <w:nsid w:val="0D720B67"/>
    <w:multiLevelType w:val="hybridMultilevel"/>
    <w:tmpl w:val="28743D62"/>
    <w:lvl w:ilvl="0" w:tplc="28E67064">
      <w:start w:val="2"/>
      <w:numFmt w:val="bullet"/>
      <w:lvlText w:val="□"/>
      <w:lvlJc w:val="left"/>
      <w:pPr>
        <w:ind w:left="1060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0" w:hanging="400"/>
      </w:pPr>
      <w:rPr>
        <w:rFonts w:ascii="Wingdings" w:hAnsi="Wingdings" w:hint="default"/>
      </w:rPr>
    </w:lvl>
  </w:abstractNum>
  <w:abstractNum w:abstractNumId="2">
    <w:nsid w:val="260D0283"/>
    <w:multiLevelType w:val="hybridMultilevel"/>
    <w:tmpl w:val="61DA6264"/>
    <w:lvl w:ilvl="0" w:tplc="D758F8D4">
      <w:numFmt w:val="bullet"/>
      <w:lvlText w:val="-"/>
      <w:lvlJc w:val="left"/>
      <w:pPr>
        <w:ind w:left="1420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0" w:hanging="400"/>
      </w:pPr>
      <w:rPr>
        <w:rFonts w:ascii="Wingdings" w:hAnsi="Wingdings" w:hint="default"/>
      </w:rPr>
    </w:lvl>
  </w:abstractNum>
  <w:abstractNum w:abstractNumId="3">
    <w:nsid w:val="60AE3283"/>
    <w:multiLevelType w:val="hybridMultilevel"/>
    <w:tmpl w:val="0CA47208"/>
    <w:lvl w:ilvl="0" w:tplc="7DACA3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7E235E96"/>
    <w:multiLevelType w:val="hybridMultilevel"/>
    <w:tmpl w:val="68BA2C14"/>
    <w:lvl w:ilvl="0" w:tplc="E320C4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793" w:hanging="400"/>
      </w:pPr>
    </w:lvl>
    <w:lvl w:ilvl="2" w:tplc="0409001B" w:tentative="1">
      <w:start w:val="1"/>
      <w:numFmt w:val="lowerRoman"/>
      <w:lvlText w:val="%3."/>
      <w:lvlJc w:val="right"/>
      <w:pPr>
        <w:ind w:left="2193" w:hanging="400"/>
      </w:pPr>
    </w:lvl>
    <w:lvl w:ilvl="3" w:tplc="0409000F" w:tentative="1">
      <w:start w:val="1"/>
      <w:numFmt w:val="decimal"/>
      <w:lvlText w:val="%4."/>
      <w:lvlJc w:val="left"/>
      <w:pPr>
        <w:ind w:left="2593" w:hanging="400"/>
      </w:pPr>
    </w:lvl>
    <w:lvl w:ilvl="4" w:tplc="04090019" w:tentative="1">
      <w:start w:val="1"/>
      <w:numFmt w:val="upperLetter"/>
      <w:lvlText w:val="%5."/>
      <w:lvlJc w:val="left"/>
      <w:pPr>
        <w:ind w:left="2993" w:hanging="400"/>
      </w:pPr>
    </w:lvl>
    <w:lvl w:ilvl="5" w:tplc="0409001B" w:tentative="1">
      <w:start w:val="1"/>
      <w:numFmt w:val="lowerRoman"/>
      <w:lvlText w:val="%6."/>
      <w:lvlJc w:val="right"/>
      <w:pPr>
        <w:ind w:left="3393" w:hanging="400"/>
      </w:pPr>
    </w:lvl>
    <w:lvl w:ilvl="6" w:tplc="0409000F" w:tentative="1">
      <w:start w:val="1"/>
      <w:numFmt w:val="decimal"/>
      <w:lvlText w:val="%7."/>
      <w:lvlJc w:val="left"/>
      <w:pPr>
        <w:ind w:left="3793" w:hanging="400"/>
      </w:pPr>
    </w:lvl>
    <w:lvl w:ilvl="7" w:tplc="04090019" w:tentative="1">
      <w:start w:val="1"/>
      <w:numFmt w:val="upperLetter"/>
      <w:lvlText w:val="%8."/>
      <w:lvlJc w:val="left"/>
      <w:pPr>
        <w:ind w:left="4193" w:hanging="400"/>
      </w:pPr>
    </w:lvl>
    <w:lvl w:ilvl="8" w:tplc="0409001B" w:tentative="1">
      <w:start w:val="1"/>
      <w:numFmt w:val="lowerRoman"/>
      <w:lvlText w:val="%9."/>
      <w:lvlJc w:val="right"/>
      <w:pPr>
        <w:ind w:left="4593" w:hanging="400"/>
      </w:pPr>
    </w:lvl>
  </w:abstractNum>
  <w:abstractNum w:abstractNumId="5">
    <w:nsid w:val="7FED04DB"/>
    <w:multiLevelType w:val="hybridMultilevel"/>
    <w:tmpl w:val="A33230C6"/>
    <w:lvl w:ilvl="0" w:tplc="870AFDD6">
      <w:start w:val="2"/>
      <w:numFmt w:val="bullet"/>
      <w:lvlText w:val="-"/>
      <w:lvlJc w:val="left"/>
      <w:pPr>
        <w:ind w:left="560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76"/>
    <w:rsid w:val="005044F5"/>
    <w:rsid w:val="00760DDB"/>
    <w:rsid w:val="007862F4"/>
    <w:rsid w:val="007E32AC"/>
    <w:rsid w:val="00965076"/>
    <w:rsid w:val="00A62D6F"/>
    <w:rsid w:val="00BC6F0C"/>
    <w:rsid w:val="00D9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AB5FAC-6632-459E-96FE-0FE380C2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07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65076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3"/>
    <w:rsid w:val="00965076"/>
    <w:rPr>
      <w:rFonts w:ascii="바탕" w:eastAsia="바탕" w:hAnsi="Times New Roman" w:cs="Times New Roman"/>
      <w:szCs w:val="24"/>
    </w:rPr>
  </w:style>
  <w:style w:type="character" w:styleId="a4">
    <w:name w:val="Hyperlink"/>
    <w:rsid w:val="0096507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65076"/>
    <w:pPr>
      <w:ind w:leftChars="400" w:left="800"/>
    </w:pPr>
    <w:rPr>
      <w:rFonts w:ascii="맑은 고딕" w:eastAsia="맑은 고딕" w:hAnsi="맑은 고딕"/>
      <w:szCs w:val="22"/>
    </w:rPr>
  </w:style>
  <w:style w:type="paragraph" w:styleId="a6">
    <w:name w:val="footer"/>
    <w:basedOn w:val="a"/>
    <w:link w:val="Char0"/>
    <w:uiPriority w:val="99"/>
    <w:unhideWhenUsed/>
    <w:rsid w:val="00D92DB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D92DB6"/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@netmarbl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tmarbl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555555"/>
      </a:dk1>
      <a:lt1>
        <a:sysClr val="window" lastClr="EEEEE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배수미</dc:creator>
  <cp:keywords/>
  <dc:description/>
  <cp:lastModifiedBy>배수미</cp:lastModifiedBy>
  <cp:revision>4</cp:revision>
  <dcterms:created xsi:type="dcterms:W3CDTF">2015-06-12T07:58:00Z</dcterms:created>
  <dcterms:modified xsi:type="dcterms:W3CDTF">2015-06-12T09:53:00Z</dcterms:modified>
</cp:coreProperties>
</file>