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2" w:rsidRDefault="00500E22" w:rsidP="005E637E">
      <w:pPr>
        <w:jc w:val="center"/>
      </w:pPr>
      <w:bookmarkStart w:id="0" w:name="_GoBack"/>
      <w:bookmarkEnd w:id="0"/>
      <w:r w:rsidRPr="00500E22">
        <w:rPr>
          <w:noProof/>
        </w:rPr>
        <w:drawing>
          <wp:inline distT="0" distB="0" distL="0" distR="0" wp14:anchorId="3DEC45FC" wp14:editId="08231EEF">
            <wp:extent cx="898482" cy="720000"/>
            <wp:effectExtent l="0" t="0" r="0" b="4445"/>
            <wp:docPr id="7" name="그림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 descr="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48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22" w:rsidRPr="00500E22" w:rsidRDefault="00500E22">
      <w:pPr>
        <w:rPr>
          <w:b/>
        </w:rPr>
      </w:pPr>
      <w:r w:rsidRPr="00500E22">
        <w:rPr>
          <w:rFonts w:hint="eastAsia"/>
          <w:b/>
        </w:rPr>
        <w:t>About Value</w:t>
      </w:r>
      <w:r w:rsidRPr="00500E22">
        <w:rPr>
          <w:b/>
        </w:rPr>
        <w:t xml:space="preserve"> </w:t>
      </w:r>
      <w:r w:rsidRPr="00500E22">
        <w:rPr>
          <w:rFonts w:hint="eastAsia"/>
          <w:b/>
        </w:rPr>
        <w:t>Chain C&amp;T</w:t>
      </w:r>
    </w:p>
    <w:p w:rsidR="00500E22" w:rsidRDefault="00500E22"/>
    <w:p w:rsidR="00500E22" w:rsidRDefault="00500E22">
      <w:pPr>
        <w:rPr>
          <w:b/>
          <w:sz w:val="28"/>
        </w:rPr>
      </w:pPr>
      <w:r>
        <w:rPr>
          <w:rFonts w:hint="eastAsia"/>
          <w:b/>
          <w:sz w:val="28"/>
        </w:rPr>
        <w:t>[</w:t>
      </w:r>
      <w:r w:rsidRPr="00500E22">
        <w:rPr>
          <w:rFonts w:hint="eastAsia"/>
          <w:b/>
          <w:sz w:val="28"/>
        </w:rPr>
        <w:t>고객의</w:t>
      </w:r>
      <w:r w:rsidRPr="00500E22">
        <w:rPr>
          <w:b/>
          <w:sz w:val="28"/>
        </w:rPr>
        <w:t xml:space="preserve"> Value Chain 속도와 효율 향상을 위한 최고의 전문가 조직</w:t>
      </w:r>
      <w:r>
        <w:rPr>
          <w:rFonts w:hint="eastAsia"/>
          <w:b/>
          <w:sz w:val="28"/>
        </w:rPr>
        <w:t>]</w:t>
      </w:r>
    </w:p>
    <w:p w:rsidR="00500E22" w:rsidRPr="00500E22" w:rsidRDefault="00500E22" w:rsidP="00500E22">
      <w:pPr>
        <w:wordWrap/>
        <w:ind w:firstLineChars="50" w:firstLine="110"/>
        <w:rPr>
          <w:sz w:val="22"/>
        </w:rPr>
      </w:pPr>
      <w:r w:rsidRPr="00500E22">
        <w:rPr>
          <w:sz w:val="22"/>
        </w:rPr>
        <w:t>Value Chain C&amp;T는 차세대 물류/SCM의 핵심요소에 필요한 응용 기술 및 프로세스를</w:t>
      </w:r>
      <w:r>
        <w:rPr>
          <w:rFonts w:hint="eastAsia"/>
          <w:sz w:val="22"/>
        </w:rPr>
        <w:t xml:space="preserve"> </w:t>
      </w:r>
      <w:r w:rsidRPr="00500E22">
        <w:rPr>
          <w:rFonts w:hint="eastAsia"/>
          <w:sz w:val="22"/>
        </w:rPr>
        <w:t>보다</w:t>
      </w:r>
      <w:r w:rsidRPr="00500E22">
        <w:rPr>
          <w:sz w:val="22"/>
        </w:rPr>
        <w:t xml:space="preserve"> 빠르고 편리하게 국내 기업에게 접목시키고자 설립되었습니다. 또한 세계의 유수한 회사들과 전략적인 제휴를 통하여</w:t>
      </w:r>
      <w:r>
        <w:rPr>
          <w:rFonts w:hint="eastAsia"/>
          <w:sz w:val="22"/>
        </w:rPr>
        <w:t xml:space="preserve"> </w:t>
      </w:r>
      <w:r w:rsidRPr="00500E22">
        <w:rPr>
          <w:rFonts w:hint="eastAsia"/>
          <w:sz w:val="22"/>
        </w:rPr>
        <w:t>글로벌</w:t>
      </w:r>
      <w:r w:rsidRPr="00500E22">
        <w:rPr>
          <w:sz w:val="22"/>
        </w:rPr>
        <w:t xml:space="preserve"> 선진 기술이 국내 시장에 빠르게 적용될 수 있도록 컨설팅 및 기술지원을 수행하고 있습니다.</w:t>
      </w:r>
    </w:p>
    <w:p w:rsidR="00500E22" w:rsidRPr="00500E22" w:rsidRDefault="00500E22" w:rsidP="00500E22">
      <w:pPr>
        <w:rPr>
          <w:b/>
          <w:sz w:val="28"/>
        </w:rPr>
      </w:pPr>
    </w:p>
    <w:p w:rsidR="00500E22" w:rsidRPr="00500E22" w:rsidRDefault="00500E22" w:rsidP="00500E22">
      <w:pPr>
        <w:spacing w:after="200" w:line="276" w:lineRule="auto"/>
        <w:jc w:val="left"/>
        <w:rPr>
          <w:rFonts w:ascii="맑은 고딕" w:eastAsia="맑은 고딕" w:hAnsi="맑은 고딕" w:cs="Times New Roman"/>
          <w:b/>
          <w:sz w:val="24"/>
        </w:rPr>
      </w:pPr>
      <w:r w:rsidRPr="00500E22">
        <w:rPr>
          <w:rFonts w:ascii="맑은 고딕" w:eastAsia="맑은 고딕" w:hAnsi="맑은 고딕" w:cs="Times New Roman" w:hint="eastAsia"/>
          <w:b/>
          <w:sz w:val="24"/>
        </w:rPr>
        <w:t>▣</w:t>
      </w:r>
      <w:r w:rsidRPr="00500E22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500E22">
        <w:rPr>
          <w:rFonts w:ascii="맑은 고딕" w:eastAsia="맑은 고딕" w:hAnsi="맑은 고딕" w:cs="Times New Roman" w:hint="eastAsia"/>
          <w:b/>
          <w:sz w:val="24"/>
        </w:rPr>
        <w:t>모집</w:t>
      </w:r>
      <w:r w:rsidRPr="00500E22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500E22">
        <w:rPr>
          <w:rFonts w:ascii="맑은 고딕" w:eastAsia="맑은 고딕" w:hAnsi="맑은 고딕" w:cs="Times New Roman" w:hint="eastAsia"/>
          <w:b/>
          <w:sz w:val="24"/>
        </w:rPr>
        <w:t>부문</w:t>
      </w:r>
      <w:r w:rsidRPr="00500E22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500E22">
        <w:rPr>
          <w:rFonts w:ascii="맑은 고딕" w:eastAsia="맑은 고딕" w:hAnsi="맑은 고딕" w:cs="Times New Roman" w:hint="eastAsia"/>
          <w:b/>
          <w:sz w:val="24"/>
        </w:rPr>
        <w:t>및</w:t>
      </w:r>
      <w:r w:rsidRPr="00500E22">
        <w:rPr>
          <w:rFonts w:ascii="맑은 고딕" w:eastAsia="맑은 고딕" w:hAnsi="맑은 고딕" w:cs="Times New Roman"/>
          <w:b/>
          <w:sz w:val="24"/>
        </w:rPr>
        <w:t xml:space="preserve"> </w:t>
      </w:r>
      <w:r w:rsidRPr="00500E22">
        <w:rPr>
          <w:rFonts w:ascii="맑은 고딕" w:eastAsia="맑은 고딕" w:hAnsi="맑은 고딕" w:cs="Times New Roman" w:hint="eastAsia"/>
          <w:b/>
          <w:sz w:val="24"/>
        </w:rPr>
        <w:t>자격요건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500E22">
        <w:rPr>
          <w:rFonts w:ascii="맑은 고딕" w:eastAsia="맑은 고딕" w:hAnsi="맑은 고딕" w:cs="Times New Roman"/>
          <w:b/>
          <w:sz w:val="24"/>
        </w:rPr>
        <w:t>(</w:t>
      </w:r>
      <w:r>
        <w:rPr>
          <w:rFonts w:ascii="맑은 고딕" w:eastAsia="맑은 고딕" w:hAnsi="맑은 고딕" w:cs="Times New Roman" w:hint="eastAsia"/>
          <w:b/>
          <w:sz w:val="24"/>
        </w:rPr>
        <w:t>Junior Level</w:t>
      </w:r>
      <w:r w:rsidRPr="00500E22">
        <w:rPr>
          <w:rFonts w:ascii="맑은 고딕" w:eastAsia="맑은 고딕" w:hAnsi="맑은 고딕" w:cs="Times New Roman"/>
          <w:b/>
          <w:sz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65"/>
        <w:gridCol w:w="4451"/>
      </w:tblGrid>
      <w:tr w:rsidR="00500E22" w:rsidRPr="00500E22" w:rsidTr="00C36D5A">
        <w:trPr>
          <w:trHeight w:val="475"/>
          <w:jc w:val="center"/>
        </w:trPr>
        <w:tc>
          <w:tcPr>
            <w:tcW w:w="934" w:type="pct"/>
            <w:shd w:val="pct10" w:color="auto" w:fill="auto"/>
          </w:tcPr>
          <w:p w:rsidR="00500E22" w:rsidRPr="00500E22" w:rsidRDefault="00500E22" w:rsidP="00500E22">
            <w:pPr>
              <w:wordWrap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</w:rPr>
            </w:pPr>
            <w:r w:rsidRPr="00500E22">
              <w:rPr>
                <w:rFonts w:ascii="맑은 고딕" w:eastAsia="맑은 고딕" w:hAnsi="맑은 고딕" w:cs="Times New Roman" w:hint="eastAsia"/>
                <w:b/>
                <w:color w:val="000000"/>
                <w:sz w:val="22"/>
              </w:rPr>
              <w:t>직무</w:t>
            </w:r>
          </w:p>
        </w:tc>
        <w:tc>
          <w:tcPr>
            <w:tcW w:w="1658" w:type="pct"/>
            <w:shd w:val="pct10" w:color="auto" w:fill="auto"/>
          </w:tcPr>
          <w:p w:rsidR="00500E22" w:rsidRPr="00500E22" w:rsidRDefault="00500E22" w:rsidP="00500E22">
            <w:pPr>
              <w:wordWrap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</w:rPr>
            </w:pPr>
            <w:r w:rsidRPr="00500E22">
              <w:rPr>
                <w:rFonts w:ascii="맑은 고딕" w:eastAsia="맑은 고딕" w:hAnsi="맑은 고딕" w:cs="Times New Roman" w:hint="eastAsia"/>
                <w:b/>
                <w:color w:val="000000"/>
                <w:sz w:val="22"/>
              </w:rPr>
              <w:t>주요업무</w:t>
            </w:r>
          </w:p>
        </w:tc>
        <w:tc>
          <w:tcPr>
            <w:tcW w:w="2408" w:type="pct"/>
            <w:shd w:val="pct10" w:color="auto" w:fill="auto"/>
          </w:tcPr>
          <w:p w:rsidR="00500E22" w:rsidRPr="00500E22" w:rsidRDefault="00500E22" w:rsidP="00500E22">
            <w:pPr>
              <w:wordWrap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color w:val="000000"/>
                <w:sz w:val="22"/>
              </w:rPr>
            </w:pPr>
            <w:r w:rsidRPr="00500E22">
              <w:rPr>
                <w:rFonts w:ascii="맑은 고딕" w:eastAsia="맑은 고딕" w:hAnsi="맑은 고딕" w:cs="굴림" w:hint="eastAsia"/>
                <w:b/>
                <w:color w:val="000000"/>
                <w:sz w:val="22"/>
              </w:rPr>
              <w:t>자격요건</w:t>
            </w:r>
            <w:r w:rsidRPr="00500E22">
              <w:rPr>
                <w:rFonts w:ascii="맑은 고딕" w:eastAsia="맑은 고딕" w:hAnsi="맑은 고딕" w:cs="굴림"/>
                <w:b/>
                <w:color w:val="000000"/>
                <w:sz w:val="22"/>
              </w:rPr>
              <w:t xml:space="preserve"> </w:t>
            </w:r>
            <w:r w:rsidRPr="00500E22">
              <w:rPr>
                <w:rFonts w:ascii="맑은 고딕" w:eastAsia="맑은 고딕" w:hAnsi="맑은 고딕" w:cs="굴림" w:hint="eastAsia"/>
                <w:b/>
                <w:color w:val="000000"/>
                <w:sz w:val="22"/>
              </w:rPr>
              <w:t>및</w:t>
            </w:r>
            <w:r w:rsidRPr="00500E22">
              <w:rPr>
                <w:rFonts w:ascii="맑은 고딕" w:eastAsia="맑은 고딕" w:hAnsi="맑은 고딕" w:cs="굴림"/>
                <w:b/>
                <w:color w:val="000000"/>
                <w:sz w:val="22"/>
              </w:rPr>
              <w:t xml:space="preserve"> </w:t>
            </w:r>
            <w:r w:rsidRPr="00500E22">
              <w:rPr>
                <w:rFonts w:ascii="맑은 고딕" w:eastAsia="맑은 고딕" w:hAnsi="맑은 고딕" w:cs="굴림" w:hint="eastAsia"/>
                <w:b/>
                <w:color w:val="000000"/>
                <w:sz w:val="22"/>
              </w:rPr>
              <w:t>우대사항</w:t>
            </w:r>
          </w:p>
        </w:tc>
      </w:tr>
      <w:tr w:rsidR="00500E22" w:rsidRPr="00500E22" w:rsidTr="00C36D5A">
        <w:trPr>
          <w:trHeight w:val="1442"/>
          <w:jc w:val="center"/>
        </w:trPr>
        <w:tc>
          <w:tcPr>
            <w:tcW w:w="934" w:type="pct"/>
            <w:vAlign w:val="center"/>
          </w:tcPr>
          <w:p w:rsidR="00500E22" w:rsidRPr="00500E22" w:rsidRDefault="00500E22" w:rsidP="00500E22">
            <w:pPr>
              <w:wordWrap/>
              <w:spacing w:after="200" w:line="420" w:lineRule="exact"/>
              <w:jc w:val="center"/>
              <w:rPr>
                <w:rFonts w:ascii="맑은 고딕" w:eastAsia="맑은 고딕" w:hAnsi="맑은 고딕" w:cs="굴림"/>
                <w:b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szCs w:val="20"/>
              </w:rPr>
              <w:t>물류 컨설턴트</w:t>
            </w:r>
          </w:p>
        </w:tc>
        <w:tc>
          <w:tcPr>
            <w:tcW w:w="1658" w:type="pct"/>
          </w:tcPr>
          <w:p w:rsidR="00500E22" w:rsidRDefault="00500E22" w:rsidP="00500E22">
            <w:pPr>
              <w:wordWrap/>
              <w:spacing w:after="0"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00E22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SCM</w:t>
            </w:r>
            <w:r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및 물류 운영전략 수립</w:t>
            </w:r>
          </w:p>
          <w:p w:rsidR="00500E22" w:rsidRDefault="00500E22" w:rsidP="00500E22">
            <w:pPr>
              <w:wordWrap/>
              <w:spacing w:after="0"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- 물류 네트워크 시뮬레이션 분석</w:t>
            </w:r>
          </w:p>
          <w:p w:rsidR="00500E22" w:rsidRPr="00500E22" w:rsidRDefault="00500E22" w:rsidP="00500E22">
            <w:pPr>
              <w:wordWrap/>
              <w:spacing w:after="0"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- 물류 프로세스 분석 및 설계</w:t>
            </w:r>
          </w:p>
        </w:tc>
        <w:tc>
          <w:tcPr>
            <w:tcW w:w="2408" w:type="pct"/>
          </w:tcPr>
          <w:p w:rsidR="00500E22" w:rsidRPr="00500E22" w:rsidRDefault="00500E22" w:rsidP="00500E22">
            <w:pPr>
              <w:wordWrap/>
              <w:spacing w:after="0" w:line="420" w:lineRule="exact"/>
              <w:jc w:val="left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500E22">
              <w:rPr>
                <w:rFonts w:ascii="맑은 고딕" w:eastAsia="맑은 고딕" w:hAnsi="맑은 고딕" w:cs="Times New Roman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Times New Roman" w:hint="eastAsia"/>
                <w:sz w:val="18"/>
                <w:szCs w:val="18"/>
              </w:rPr>
              <w:t>산업공학적 마인드를 갖춘 인력</w:t>
            </w:r>
          </w:p>
        </w:tc>
      </w:tr>
    </w:tbl>
    <w:p w:rsidR="00500E22" w:rsidRPr="00500E22" w:rsidRDefault="00500E22" w:rsidP="00500E22">
      <w:pPr>
        <w:widowControl/>
        <w:wordWrap/>
        <w:autoSpaceDE/>
        <w:autoSpaceDN/>
        <w:spacing w:after="0"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</w:p>
    <w:p w:rsidR="00500E22" w:rsidRPr="00500E22" w:rsidRDefault="00500E22" w:rsidP="00500E22">
      <w:pPr>
        <w:widowControl/>
        <w:wordWrap/>
        <w:autoSpaceDE/>
        <w:autoSpaceDN/>
        <w:spacing w:after="0"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500E22">
        <w:rPr>
          <w:rFonts w:ascii="맑은 고딕" w:eastAsia="맑은 고딕" w:hAnsi="맑은 고딕" w:cs="Times New Roman" w:hint="eastAsia"/>
          <w:b/>
          <w:color w:val="000000"/>
          <w:sz w:val="24"/>
        </w:rPr>
        <w:t>▣모집인원</w:t>
      </w:r>
    </w:p>
    <w:p w:rsidR="00500E22" w:rsidRPr="00500E22" w:rsidRDefault="00500E22" w:rsidP="00500E22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00E22">
        <w:rPr>
          <w:rFonts w:ascii="맑은 고딕" w:eastAsia="맑은 고딕" w:hAnsi="맑은 고딕" w:cs="굴림"/>
          <w:color w:val="000000"/>
          <w:kern w:val="0"/>
          <w:szCs w:val="20"/>
        </w:rPr>
        <w:t>0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Pr="00500E2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:rsidR="00500E22" w:rsidRDefault="00500E22">
      <w:pPr>
        <w:rPr>
          <w:b/>
          <w:sz w:val="28"/>
        </w:rPr>
      </w:pPr>
    </w:p>
    <w:p w:rsidR="00500E22" w:rsidRPr="00500E22" w:rsidRDefault="00500E22" w:rsidP="00500E22">
      <w:pPr>
        <w:widowControl/>
        <w:wordWrap/>
        <w:autoSpaceDE/>
        <w:autoSpaceDN/>
        <w:spacing w:after="0"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500E22">
        <w:rPr>
          <w:rFonts w:ascii="맑은 고딕" w:eastAsia="맑은 고딕" w:hAnsi="맑은 고딕" w:cs="Times New Roman" w:hint="eastAsia"/>
          <w:b/>
          <w:color w:val="000000"/>
          <w:sz w:val="24"/>
        </w:rPr>
        <w:t>▣전형절차</w:t>
      </w:r>
    </w:p>
    <w:p w:rsidR="00500E22" w:rsidRDefault="00500E22" w:rsidP="00500E22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A. </w:t>
      </w: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>회사 설명회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br/>
        <w:t xml:space="preserve">B. 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18"/>
        </w:rPr>
        <w:t>실무진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 xml:space="preserve">및 임원 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18"/>
        </w:rPr>
        <w:t>면접</w:t>
      </w:r>
    </w:p>
    <w:p w:rsidR="00500E22" w:rsidRPr="00500E22" w:rsidRDefault="00500E22" w:rsidP="00500E22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>C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. 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18"/>
        </w:rPr>
        <w:t>최종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18"/>
        </w:rPr>
        <w:t>합격자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00E22">
        <w:rPr>
          <w:rFonts w:ascii="맑은 고딕" w:eastAsia="맑은 고딕" w:hAnsi="맑은 고딕" w:cs="굴림" w:hint="eastAsia"/>
          <w:color w:val="000000"/>
          <w:kern w:val="0"/>
          <w:szCs w:val="18"/>
        </w:rPr>
        <w:t>발표</w:t>
      </w: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br/>
      </w:r>
    </w:p>
    <w:p w:rsidR="00500E22" w:rsidRPr="005E637E" w:rsidRDefault="00500E22" w:rsidP="005E637E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  <w:r w:rsidRPr="00500E22">
        <w:rPr>
          <w:rFonts w:ascii="맑은 고딕" w:eastAsia="맑은 고딕" w:hAnsi="맑은 고딕" w:cs="굴림"/>
          <w:color w:val="000000"/>
          <w:kern w:val="0"/>
          <w:szCs w:val="18"/>
        </w:rPr>
        <w:t xml:space="preserve">- </w:t>
      </w:r>
      <w:r w:rsid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회사 설명회 후 채용에 관심있는 인력에 한정하여 이 후 절차를 진행합니다.</w:t>
      </w:r>
    </w:p>
    <w:p w:rsidR="005E637E" w:rsidRPr="005E637E" w:rsidRDefault="005E637E" w:rsidP="005E637E">
      <w:pPr>
        <w:widowControl/>
        <w:wordWrap/>
        <w:autoSpaceDE/>
        <w:autoSpaceDN/>
        <w:spacing w:after="0" w:line="336" w:lineRule="auto"/>
        <w:jc w:val="left"/>
        <w:outlineLvl w:val="4"/>
        <w:rPr>
          <w:rFonts w:ascii="맑은 고딕" w:eastAsia="맑은 고딕" w:hAnsi="맑은 고딕" w:cs="Times New Roman"/>
          <w:b/>
          <w:color w:val="000000"/>
          <w:sz w:val="24"/>
        </w:rPr>
      </w:pPr>
      <w:r w:rsidRPr="005E637E">
        <w:rPr>
          <w:rFonts w:ascii="맑은 고딕" w:eastAsia="맑은 고딕" w:hAnsi="맑은 고딕" w:cs="Times New Roman" w:hint="eastAsia"/>
          <w:b/>
          <w:color w:val="000000"/>
          <w:sz w:val="24"/>
        </w:rPr>
        <w:lastRenderedPageBreak/>
        <w:t>▣급여조건</w:t>
      </w:r>
    </w:p>
    <w:p w:rsidR="005E637E" w:rsidRPr="005E637E" w:rsidRDefault="005E637E" w:rsidP="005E637E">
      <w:pPr>
        <w:widowControl/>
        <w:wordWrap/>
        <w:autoSpaceDE/>
        <w:autoSpaceDN/>
        <w:spacing w:after="0" w:line="336" w:lineRule="auto"/>
        <w:ind w:firstLine="200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-</w:t>
      </w: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면접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후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결정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>(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수습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>3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개월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후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proofErr w:type="spellStart"/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정직원</w:t>
      </w:r>
      <w:proofErr w:type="spellEnd"/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전환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) </w:t>
      </w:r>
    </w:p>
    <w:p w:rsidR="005E637E" w:rsidRDefault="005E637E" w:rsidP="005E637E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</w:p>
    <w:p w:rsidR="005E637E" w:rsidRPr="005E637E" w:rsidRDefault="005E637E" w:rsidP="005E637E">
      <w:pPr>
        <w:widowControl/>
        <w:wordWrap/>
        <w:autoSpaceDE/>
        <w:autoSpaceDN/>
        <w:spacing w:after="0" w:line="336" w:lineRule="auto"/>
        <w:jc w:val="left"/>
        <w:outlineLvl w:val="4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18"/>
        </w:rPr>
      </w:pPr>
      <w:r w:rsidRPr="005E637E">
        <w:rPr>
          <w:rFonts w:ascii="맑은 고딕" w:eastAsia="맑은 고딕" w:hAnsi="맑은 고딕" w:cs="Times New Roman" w:hint="eastAsia"/>
          <w:b/>
          <w:color w:val="000000"/>
          <w:sz w:val="24"/>
        </w:rPr>
        <w:t>▣지원자격</w:t>
      </w:r>
    </w:p>
    <w:p w:rsidR="005E637E" w:rsidRPr="005E637E" w:rsidRDefault="005E637E" w:rsidP="005E637E">
      <w:pPr>
        <w:widowControl/>
        <w:wordWrap/>
        <w:autoSpaceDE/>
        <w:autoSpaceDN/>
        <w:spacing w:after="0" w:line="336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- </w:t>
      </w: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 xml:space="preserve">4학년 대상 </w:t>
      </w:r>
      <w:r>
        <w:rPr>
          <w:rFonts w:ascii="맑은 고딕" w:eastAsia="맑은 고딕" w:hAnsi="맑은 고딕" w:cs="굴림"/>
          <w:color w:val="000000"/>
          <w:kern w:val="0"/>
          <w:szCs w:val="18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18"/>
        </w:rPr>
        <w:t>또는 현재 취업 가능한 상태에 있는 경우 지원가능)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br/>
        <w:t xml:space="preserve">-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성별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>/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나이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: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무관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br/>
        <w:t xml:space="preserve">-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병역필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혹은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면제자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br/>
        <w:t xml:space="preserve">-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해외여행에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결격사유가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없는</w:t>
      </w:r>
      <w:r w:rsidRPr="005E637E">
        <w:rPr>
          <w:rFonts w:ascii="맑은 고딕" w:eastAsia="맑은 고딕" w:hAnsi="맑은 고딕" w:cs="굴림"/>
          <w:color w:val="000000"/>
          <w:kern w:val="0"/>
          <w:szCs w:val="18"/>
        </w:rPr>
        <w:t xml:space="preserve"> </w:t>
      </w:r>
      <w:r w:rsidRPr="005E637E">
        <w:rPr>
          <w:rFonts w:ascii="맑은 고딕" w:eastAsia="맑은 고딕" w:hAnsi="맑은 고딕" w:cs="굴림" w:hint="eastAsia"/>
          <w:color w:val="000000"/>
          <w:kern w:val="0"/>
          <w:szCs w:val="18"/>
        </w:rPr>
        <w:t>자</w:t>
      </w:r>
    </w:p>
    <w:p w:rsidR="005E637E" w:rsidRPr="005E637E" w:rsidRDefault="005E637E" w:rsidP="005E637E">
      <w:pPr>
        <w:widowControl/>
        <w:wordWrap/>
        <w:autoSpaceDE/>
        <w:autoSpaceDN/>
        <w:spacing w:after="0" w:line="336" w:lineRule="auto"/>
        <w:jc w:val="left"/>
        <w:rPr>
          <w:rFonts w:ascii="맑은 고딕" w:eastAsia="맑은 고딕" w:hAnsi="맑은 고딕" w:cs="굴림"/>
          <w:color w:val="000000"/>
          <w:kern w:val="0"/>
          <w:szCs w:val="18"/>
        </w:rPr>
      </w:pPr>
    </w:p>
    <w:p w:rsidR="005E637E" w:rsidRPr="005E637E" w:rsidRDefault="005E637E">
      <w:pPr>
        <w:rPr>
          <w:b/>
          <w:sz w:val="28"/>
        </w:rPr>
      </w:pPr>
    </w:p>
    <w:sectPr w:rsidR="005E637E" w:rsidRPr="005E63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948"/>
    <w:multiLevelType w:val="hybridMultilevel"/>
    <w:tmpl w:val="7AF0D7C4"/>
    <w:lvl w:ilvl="0" w:tplc="82847008">
      <w:start w:val="3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22"/>
    <w:rsid w:val="00500E22"/>
    <w:rsid w:val="005E637E"/>
    <w:rsid w:val="007D7772"/>
    <w:rsid w:val="008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7D77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D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7E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7D77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D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hyunho.park</dc:creator>
  <cp:lastModifiedBy>ajou</cp:lastModifiedBy>
  <cp:revision>2</cp:revision>
  <dcterms:created xsi:type="dcterms:W3CDTF">2016-06-15T08:11:00Z</dcterms:created>
  <dcterms:modified xsi:type="dcterms:W3CDTF">2016-06-15T08:11:00Z</dcterms:modified>
</cp:coreProperties>
</file>