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AB53" w14:textId="77777777" w:rsidR="00FE2D37" w:rsidRDefault="00FE2D37" w:rsidP="00D40097">
      <w:pPr>
        <w:spacing w:after="0" w:line="240" w:lineRule="auto"/>
        <w:rPr>
          <w:rFonts w:ascii="Segoe UI Light" w:eastAsia="Times New Roman" w:hAnsi="Segoe UI Light" w:cs="Segoe UI Light"/>
          <w:color w:val="1A1A1A"/>
          <w:sz w:val="18"/>
          <w:szCs w:val="24"/>
        </w:rPr>
      </w:pPr>
    </w:p>
    <w:p w14:paraId="0E11DACC" w14:textId="77777777" w:rsidR="00FE2D37" w:rsidRPr="00FE2D37" w:rsidRDefault="00FE2D37" w:rsidP="00FE2D37">
      <w:pPr>
        <w:spacing w:after="0" w:line="240" w:lineRule="auto"/>
        <w:rPr>
          <w:rFonts w:asciiTheme="majorHAnsi" w:hAnsiTheme="majorHAnsi"/>
          <w:noProof/>
          <w:sz w:val="14"/>
        </w:rPr>
      </w:pPr>
    </w:p>
    <w:p w14:paraId="5E038B24" w14:textId="77777777" w:rsidR="00FE2D37" w:rsidRPr="00FE2D37" w:rsidRDefault="00FE2D37" w:rsidP="00FE2D37">
      <w:pPr>
        <w:spacing w:after="0" w:line="240" w:lineRule="auto"/>
        <w:jc w:val="center"/>
        <w:rPr>
          <w:rFonts w:ascii="Segoe UI Light" w:eastAsia="Times New Roman" w:hAnsi="Segoe UI Light" w:cs="Segoe UI Light"/>
          <w:sz w:val="12"/>
          <w:szCs w:val="24"/>
        </w:rPr>
      </w:pPr>
      <w:r w:rsidRPr="00FE2D37">
        <w:rPr>
          <w:rFonts w:ascii="Segoe UI Light" w:eastAsia="Times New Roman" w:hAnsi="Segoe UI Light" w:cs="Segoe UI Light"/>
          <w:color w:val="1A1A1A"/>
          <w:sz w:val="24"/>
          <w:szCs w:val="45"/>
        </w:rPr>
        <w:t>Technical Evangelist– Customer Facing Technology MACH (Graduate)</w:t>
      </w:r>
    </w:p>
    <w:p w14:paraId="2AAEC6EA" w14:textId="77777777" w:rsidR="00FE2D37" w:rsidRDefault="00FE2D37" w:rsidP="00D40097">
      <w:pPr>
        <w:spacing w:after="0" w:line="240" w:lineRule="auto"/>
        <w:rPr>
          <w:rFonts w:ascii="Segoe UI Light" w:eastAsia="Times New Roman" w:hAnsi="Segoe UI Light" w:cs="Segoe UI Light"/>
          <w:color w:val="1A1A1A"/>
          <w:sz w:val="18"/>
          <w:szCs w:val="24"/>
        </w:rPr>
      </w:pPr>
    </w:p>
    <w:p w14:paraId="231DA6AA" w14:textId="23E07E77" w:rsidR="00D40097" w:rsidRPr="00FE2D37" w:rsidRDefault="00956924" w:rsidP="00D40097">
      <w:pPr>
        <w:spacing w:after="0" w:line="240" w:lineRule="auto"/>
        <w:rPr>
          <w:rFonts w:ascii="Segoe UI Light" w:eastAsia="Times New Roman" w:hAnsi="Segoe UI Light" w:cs="Segoe UI Light"/>
          <w:color w:val="1A1A1A"/>
          <w:sz w:val="18"/>
          <w:szCs w:val="24"/>
        </w:rPr>
      </w:pPr>
      <w:r w:rsidRPr="00FE2D37">
        <w:rPr>
          <w:rFonts w:ascii="Segoe UI Light" w:eastAsia="Times New Roman" w:hAnsi="Segoe UI Light" w:cs="Segoe UI Light"/>
          <w:color w:val="1A1A1A"/>
          <w:sz w:val="18"/>
          <w:szCs w:val="24"/>
        </w:rPr>
        <w:t xml:space="preserve">Location: </w:t>
      </w:r>
      <w:r w:rsidR="0059134D" w:rsidRPr="00FE2D37">
        <w:rPr>
          <w:rFonts w:ascii="Segoe UI Light" w:eastAsia="Times New Roman" w:hAnsi="Segoe UI Light" w:cs="Segoe UI Light"/>
          <w:color w:val="1A1A1A"/>
          <w:sz w:val="18"/>
          <w:szCs w:val="24"/>
        </w:rPr>
        <w:t>Korea</w:t>
      </w:r>
    </w:p>
    <w:p w14:paraId="2BB8BC23" w14:textId="77777777" w:rsidR="00F178D3" w:rsidRPr="00FE2D37" w:rsidRDefault="00F178D3" w:rsidP="000570AE">
      <w:pPr>
        <w:spacing w:after="0" w:line="240" w:lineRule="auto"/>
        <w:rPr>
          <w:rFonts w:ascii="Segoe UI Light" w:eastAsia="Times New Roman" w:hAnsi="Segoe UI Light" w:cs="Segoe UI Light"/>
          <w:b/>
          <w:spacing w:val="15"/>
          <w:sz w:val="8"/>
          <w:lang w:val="en-GB"/>
        </w:rPr>
      </w:pPr>
    </w:p>
    <w:p w14:paraId="57BB151F" w14:textId="691656D7" w:rsidR="000570AE" w:rsidRPr="00FE2D37" w:rsidRDefault="000570AE" w:rsidP="000570AE">
      <w:pPr>
        <w:spacing w:after="0" w:line="240" w:lineRule="auto"/>
        <w:rPr>
          <w:rFonts w:ascii="Segoe UI Light" w:eastAsia="Times New Roman" w:hAnsi="Segoe UI Light" w:cs="Segoe UI Light"/>
          <w:b/>
          <w:spacing w:val="15"/>
          <w:sz w:val="20"/>
          <w:lang w:val="en-GB"/>
        </w:rPr>
      </w:pPr>
      <w:r w:rsidRPr="00FE2D37">
        <w:rPr>
          <w:rFonts w:ascii="Segoe UI Light" w:eastAsia="Times New Roman" w:hAnsi="Segoe UI Light" w:cs="Segoe UI Light"/>
          <w:b/>
          <w:spacing w:val="15"/>
          <w:sz w:val="20"/>
          <w:lang w:val="en-GB"/>
        </w:rPr>
        <w:t>About the MACH Program</w:t>
      </w:r>
    </w:p>
    <w:p w14:paraId="24A216C4" w14:textId="49FBADBC" w:rsidR="00296E0B" w:rsidRPr="00FE2D37" w:rsidRDefault="00296E0B" w:rsidP="00296E0B">
      <w:pPr>
        <w:autoSpaceDE w:val="0"/>
        <w:autoSpaceDN w:val="0"/>
        <w:adjustRightInd w:val="0"/>
        <w:spacing w:after="0" w:line="276" w:lineRule="auto"/>
        <w:rPr>
          <w:rFonts w:ascii="Segoe UI Light" w:eastAsia="Calibri" w:hAnsi="Segoe UI Light" w:cs="Segoe UI Light"/>
          <w:sz w:val="18"/>
          <w:lang w:val="en-GB"/>
        </w:rPr>
      </w:pPr>
      <w:r w:rsidRPr="00FE2D37">
        <w:rPr>
          <w:rFonts w:ascii="Segoe UI Light" w:eastAsia="Calibri" w:hAnsi="Segoe UI Light" w:cs="Segoe UI Light"/>
          <w:sz w:val="18"/>
          <w:lang w:val="en-GB"/>
        </w:rPr>
        <w:t xml:space="preserve">The </w:t>
      </w:r>
      <w:r w:rsidRPr="00FE2D37">
        <w:rPr>
          <w:rFonts w:ascii="Segoe UI Light" w:eastAsia="Calibri" w:hAnsi="Segoe UI Light" w:cs="Segoe UI Light"/>
          <w:b/>
          <w:sz w:val="18"/>
          <w:lang w:val="en-GB"/>
        </w:rPr>
        <w:t>Microsoft Academy of College Hires (MACH)</w:t>
      </w:r>
      <w:r w:rsidRPr="00FE2D37">
        <w:rPr>
          <w:rFonts w:ascii="Segoe UI Light" w:eastAsia="Calibri" w:hAnsi="Segoe UI Light" w:cs="Segoe UI Light"/>
          <w:sz w:val="18"/>
          <w:lang w:val="en-GB"/>
        </w:rPr>
        <w:t xml:space="preserve"> is our graduate program with customised experiences to help you start strong at Microsoft, build your global network, and drive your career. </w:t>
      </w:r>
    </w:p>
    <w:p w14:paraId="795026A1" w14:textId="77777777" w:rsidR="00296E0B" w:rsidRPr="00FE2D37" w:rsidRDefault="00296E0B" w:rsidP="00296E0B">
      <w:pPr>
        <w:autoSpaceDE w:val="0"/>
        <w:autoSpaceDN w:val="0"/>
        <w:adjustRightInd w:val="0"/>
        <w:spacing w:after="0" w:line="276" w:lineRule="auto"/>
        <w:rPr>
          <w:rFonts w:ascii="Segoe UI Light" w:eastAsia="Calibri" w:hAnsi="Segoe UI Light" w:cs="Segoe UI Light"/>
          <w:b/>
          <w:sz w:val="18"/>
          <w:lang w:val="en-GB"/>
        </w:rPr>
      </w:pPr>
      <w:r w:rsidRPr="00FE2D37">
        <w:rPr>
          <w:rFonts w:ascii="Segoe UI Light" w:eastAsia="Calibri" w:hAnsi="Segoe UI Light" w:cs="Segoe UI Light"/>
          <w:sz w:val="18"/>
          <w:lang w:val="en-GB"/>
        </w:rPr>
        <w:t>Our two year program is focused on ensuring that you receive the professional development early to help you accelerate your impact in role and that you have the tools and knowledge to steer your long term career.</w:t>
      </w:r>
      <w:r w:rsidRPr="00FE2D37">
        <w:rPr>
          <w:rFonts w:ascii="Segoe UI Light" w:eastAsia="Calibri" w:hAnsi="Segoe UI Light" w:cs="Segoe UI Light"/>
          <w:b/>
          <w:sz w:val="18"/>
          <w:lang w:val="en-GB"/>
        </w:rPr>
        <w:t xml:space="preserve"> </w:t>
      </w:r>
    </w:p>
    <w:p w14:paraId="3EB3AF4C" w14:textId="77777777" w:rsidR="00D07BF3" w:rsidRPr="00FE2D37" w:rsidRDefault="00D07BF3" w:rsidP="000570AE">
      <w:pPr>
        <w:autoSpaceDE w:val="0"/>
        <w:autoSpaceDN w:val="0"/>
        <w:adjustRightInd w:val="0"/>
        <w:spacing w:after="0" w:line="276" w:lineRule="auto"/>
        <w:rPr>
          <w:rFonts w:ascii="Segoe UI Light" w:hAnsi="Segoe UI Light" w:cs="Segoe UI Light"/>
          <w:b/>
          <w:sz w:val="4"/>
          <w:szCs w:val="28"/>
        </w:rPr>
      </w:pPr>
    </w:p>
    <w:p w14:paraId="29100591" w14:textId="5829E578" w:rsidR="000570AE" w:rsidRPr="00FE2D37" w:rsidRDefault="00EA1D51" w:rsidP="000570AE">
      <w:pPr>
        <w:autoSpaceDE w:val="0"/>
        <w:autoSpaceDN w:val="0"/>
        <w:adjustRightInd w:val="0"/>
        <w:spacing w:after="0" w:line="276" w:lineRule="auto"/>
        <w:rPr>
          <w:rFonts w:ascii="Segoe UI Light" w:eastAsia="Times New Roman" w:hAnsi="Segoe UI Light" w:cs="Segoe UI Light"/>
          <w:b/>
          <w:sz w:val="20"/>
          <w:szCs w:val="28"/>
        </w:rPr>
      </w:pPr>
      <w:r w:rsidRPr="00FE2D37">
        <w:rPr>
          <w:rFonts w:ascii="Segoe UI Light" w:hAnsi="Segoe UI Light" w:cs="Segoe UI Light"/>
          <w:b/>
          <w:sz w:val="20"/>
          <w:szCs w:val="28"/>
        </w:rPr>
        <w:t>About the Role:</w:t>
      </w:r>
      <w:r w:rsidRPr="00FE2D37">
        <w:rPr>
          <w:rFonts w:ascii="Segoe UI Light" w:eastAsia="Times New Roman" w:hAnsi="Segoe UI Light" w:cs="Segoe UI Light"/>
          <w:b/>
          <w:sz w:val="20"/>
          <w:szCs w:val="28"/>
        </w:rPr>
        <w:t xml:space="preserve"> </w:t>
      </w:r>
      <w:r w:rsidR="00D07BF3" w:rsidRPr="00FE2D37">
        <w:rPr>
          <w:rFonts w:ascii="Segoe UI Light" w:eastAsia="Times New Roman" w:hAnsi="Segoe UI Light" w:cs="Segoe UI Light"/>
          <w:b/>
          <w:sz w:val="20"/>
          <w:szCs w:val="28"/>
        </w:rPr>
        <w:t xml:space="preserve">Technical </w:t>
      </w:r>
      <w:r w:rsidR="0059134D" w:rsidRPr="00FE2D37">
        <w:rPr>
          <w:rFonts w:ascii="Segoe UI Light" w:eastAsia="Times New Roman" w:hAnsi="Segoe UI Light" w:cs="Segoe UI Light"/>
          <w:b/>
          <w:sz w:val="20"/>
          <w:szCs w:val="28"/>
        </w:rPr>
        <w:t>Evangelist</w:t>
      </w:r>
    </w:p>
    <w:p w14:paraId="347FAD49" w14:textId="2AA94123" w:rsidR="0059134D" w:rsidRPr="00FE2D37" w:rsidRDefault="0059134D" w:rsidP="0059134D">
      <w:pPr>
        <w:autoSpaceDE w:val="0"/>
        <w:autoSpaceDN w:val="0"/>
        <w:adjustRightInd w:val="0"/>
        <w:spacing w:after="0" w:line="276" w:lineRule="auto"/>
        <w:rPr>
          <w:rFonts w:ascii="Segoe UI Light" w:eastAsia="Times New Roman" w:hAnsi="Segoe UI Light" w:cs="Segoe UI Light"/>
          <w:sz w:val="18"/>
        </w:rPr>
      </w:pPr>
      <w:r w:rsidRPr="00FE2D37">
        <w:rPr>
          <w:rFonts w:ascii="Segoe UI Light" w:eastAsia="Times New Roman" w:hAnsi="Segoe UI Light" w:cs="Segoe UI Light"/>
          <w:sz w:val="18"/>
        </w:rPr>
        <w:t>The Technical Evangelist is a highly technical role within the Developer Experience and Evangelism (DX) team. The overall mission of the organisation is to drive adoption while supporting a vibrant, healthy, and sustainable partner and developer ecosystem locally for Microsoft’s key platforms. We do this by working closely with ISVs, developers, startups, and students to drive interest and preference for our platforms.</w:t>
      </w:r>
    </w:p>
    <w:p w14:paraId="0928ACCC" w14:textId="77777777" w:rsidR="0059134D" w:rsidRPr="00FE2D37" w:rsidRDefault="0059134D" w:rsidP="0059134D">
      <w:pPr>
        <w:autoSpaceDE w:val="0"/>
        <w:autoSpaceDN w:val="0"/>
        <w:adjustRightInd w:val="0"/>
        <w:spacing w:after="0" w:line="276" w:lineRule="auto"/>
        <w:rPr>
          <w:rFonts w:ascii="Segoe UI Light" w:eastAsia="Times New Roman" w:hAnsi="Segoe UI Light" w:cs="Segoe UI Light"/>
          <w:sz w:val="6"/>
        </w:rPr>
      </w:pPr>
    </w:p>
    <w:p w14:paraId="7DD4B961" w14:textId="2127A66F" w:rsidR="00D07BF3" w:rsidRPr="00FE2D37" w:rsidRDefault="0059134D" w:rsidP="0059134D">
      <w:pPr>
        <w:autoSpaceDE w:val="0"/>
        <w:autoSpaceDN w:val="0"/>
        <w:adjustRightInd w:val="0"/>
        <w:spacing w:after="0" w:line="276" w:lineRule="auto"/>
        <w:rPr>
          <w:rFonts w:ascii="Segoe UI Light" w:eastAsia="Times New Roman" w:hAnsi="Segoe UI Light" w:cs="Segoe UI Light"/>
          <w:b/>
          <w:sz w:val="20"/>
        </w:rPr>
      </w:pPr>
      <w:r w:rsidRPr="00FE2D37">
        <w:rPr>
          <w:rFonts w:ascii="Segoe UI Light" w:eastAsia="Times New Roman" w:hAnsi="Segoe UI Light" w:cs="Segoe UI Light"/>
          <w:sz w:val="18"/>
        </w:rPr>
        <w:t>The Technical Evangelist influences technical strategy of ISV/app builders and drives building Windows, Azure and Office 365 apps through depth and programmatic partner engagement. In addition, the Technical Evangelist helps to win the next generation of developers – students, startups and professionals by helping our audiences to understand our technical strategy, competitive differentiation and core value proposition of Microsoft Platform and technologies and to motivate them to bet on our platform and build differentiated apps and solutions.</w:t>
      </w:r>
    </w:p>
    <w:p w14:paraId="3FC49BF9" w14:textId="6A353F88" w:rsidR="000570AE" w:rsidRPr="00FE2D37" w:rsidRDefault="000570AE" w:rsidP="000570AE">
      <w:pPr>
        <w:autoSpaceDE w:val="0"/>
        <w:autoSpaceDN w:val="0"/>
        <w:adjustRightInd w:val="0"/>
        <w:spacing w:after="0" w:line="276" w:lineRule="auto"/>
        <w:rPr>
          <w:rFonts w:ascii="Segoe UI Light" w:eastAsia="Times New Roman" w:hAnsi="Segoe UI Light" w:cs="Segoe UI Light"/>
          <w:b/>
          <w:sz w:val="18"/>
        </w:rPr>
      </w:pPr>
      <w:r w:rsidRPr="00FE2D37">
        <w:rPr>
          <w:rFonts w:ascii="Segoe UI Light" w:eastAsia="Times New Roman" w:hAnsi="Segoe UI Light" w:cs="Segoe UI Light"/>
          <w:b/>
          <w:sz w:val="18"/>
        </w:rPr>
        <w:t>Key Responsibilities:</w:t>
      </w:r>
    </w:p>
    <w:p w14:paraId="012E3D01" w14:textId="77777777" w:rsidR="0059134D" w:rsidRPr="00FE2D37" w:rsidRDefault="0059134D" w:rsidP="0059134D">
      <w:pPr>
        <w:pStyle w:val="ListParagraph"/>
        <w:numPr>
          <w:ilvl w:val="0"/>
          <w:numId w:val="6"/>
        </w:numPr>
        <w:rPr>
          <w:rFonts w:ascii="Segoe UI Light" w:eastAsia="Times New Roman" w:hAnsi="Segoe UI Light" w:cs="Segoe UI Light"/>
          <w:sz w:val="18"/>
        </w:rPr>
      </w:pPr>
      <w:r w:rsidRPr="00FE2D37">
        <w:rPr>
          <w:rFonts w:ascii="Segoe UI Light" w:eastAsia="Times New Roman" w:hAnsi="Segoe UI Light" w:cs="Segoe UI Light"/>
          <w:sz w:val="18"/>
        </w:rPr>
        <w:t xml:space="preserve">Build and deliver compelling application demos, technical content, and presentations for Microsoft online assets and third-party events. Create showcase applications, design wins, and keynote demos that demonstrate the value of the Microsoft platform </w:t>
      </w:r>
    </w:p>
    <w:p w14:paraId="65E70409" w14:textId="77777777" w:rsidR="0059134D" w:rsidRPr="00FE2D37" w:rsidRDefault="0059134D" w:rsidP="0059134D">
      <w:pPr>
        <w:pStyle w:val="ListParagraph"/>
        <w:numPr>
          <w:ilvl w:val="0"/>
          <w:numId w:val="6"/>
        </w:numPr>
        <w:rPr>
          <w:rFonts w:ascii="Segoe UI Light" w:eastAsia="Times New Roman" w:hAnsi="Segoe UI Light" w:cs="Segoe UI Light"/>
          <w:sz w:val="18"/>
        </w:rPr>
      </w:pPr>
      <w:r w:rsidRPr="00FE2D37">
        <w:rPr>
          <w:rFonts w:ascii="Segoe UI Light" w:eastAsia="Times New Roman" w:hAnsi="Segoe UI Light" w:cs="Segoe UI Light"/>
          <w:sz w:val="18"/>
        </w:rPr>
        <w:t xml:space="preserve">Drive and accelerate innovative apps and solutions with Cloud first, Mobile first partners </w:t>
      </w:r>
    </w:p>
    <w:p w14:paraId="6A92C1B5" w14:textId="3A3B8A8C" w:rsidR="0059134D" w:rsidRPr="00FE2D37" w:rsidRDefault="0059134D" w:rsidP="0059134D">
      <w:pPr>
        <w:pStyle w:val="ListParagraph"/>
        <w:numPr>
          <w:ilvl w:val="0"/>
          <w:numId w:val="6"/>
        </w:numPr>
        <w:rPr>
          <w:rFonts w:ascii="Segoe UI Light" w:eastAsia="Times New Roman" w:hAnsi="Segoe UI Light" w:cs="Segoe UI Light"/>
          <w:sz w:val="18"/>
        </w:rPr>
      </w:pPr>
      <w:r w:rsidRPr="00FE2D37">
        <w:rPr>
          <w:rFonts w:ascii="Segoe UI Light" w:eastAsia="Times New Roman" w:hAnsi="Segoe UI Light" w:cs="Segoe UI Light"/>
          <w:sz w:val="18"/>
        </w:rPr>
        <w:t>Maintain technical relationship, engage with senior technical decision makers on ongoing basis to influence their techno</w:t>
      </w:r>
      <w:r w:rsidR="00FE2D37">
        <w:rPr>
          <w:rFonts w:ascii="Segoe UI Light" w:eastAsia="Times New Roman" w:hAnsi="Segoe UI Light" w:cs="Segoe UI Light"/>
          <w:sz w:val="18"/>
        </w:rPr>
        <w:t>logy choices towards Microsoft</w:t>
      </w:r>
    </w:p>
    <w:p w14:paraId="16494B51" w14:textId="1F6B6420" w:rsidR="0059134D" w:rsidRPr="00FE2D37" w:rsidRDefault="0059134D" w:rsidP="003D2C79">
      <w:pPr>
        <w:pStyle w:val="ListParagraph"/>
        <w:numPr>
          <w:ilvl w:val="0"/>
          <w:numId w:val="6"/>
        </w:numPr>
        <w:rPr>
          <w:rFonts w:ascii="Segoe UI Light" w:eastAsia="Times New Roman" w:hAnsi="Segoe UI Light" w:cs="Segoe UI Light"/>
          <w:sz w:val="18"/>
        </w:rPr>
      </w:pPr>
      <w:r w:rsidRPr="00FE2D37">
        <w:rPr>
          <w:rFonts w:ascii="Segoe UI Light" w:eastAsia="Times New Roman" w:hAnsi="Segoe UI Light" w:cs="Segoe UI Light"/>
          <w:sz w:val="18"/>
        </w:rPr>
        <w:t>Establish strong relationships with Microsoft technical evangelism, segment and business groups to facilitate high impact interaction</w:t>
      </w:r>
      <w:r w:rsidR="00FE2D37">
        <w:rPr>
          <w:rFonts w:ascii="Segoe UI Light" w:eastAsia="Times New Roman" w:hAnsi="Segoe UI Light" w:cs="Segoe UI Light"/>
          <w:sz w:val="18"/>
        </w:rPr>
        <w:t>s and to deliver strong results</w:t>
      </w:r>
    </w:p>
    <w:p w14:paraId="5C34950D" w14:textId="77777777" w:rsidR="0059134D" w:rsidRPr="00FE2D37" w:rsidRDefault="00D40097" w:rsidP="0059134D">
      <w:pPr>
        <w:rPr>
          <w:rFonts w:ascii="Segoe UI Light" w:eastAsia="Times New Roman" w:hAnsi="Segoe UI Light" w:cs="Segoe UI Light"/>
          <w:sz w:val="18"/>
        </w:rPr>
      </w:pPr>
      <w:r w:rsidRPr="00FE2D37">
        <w:rPr>
          <w:rFonts w:ascii="Segoe UI Light" w:eastAsia="Times New Roman" w:hAnsi="Segoe UI Light" w:cs="Segoe UI Light"/>
          <w:b/>
          <w:sz w:val="18"/>
          <w:szCs w:val="24"/>
        </w:rPr>
        <w:t>The successful candidate will exhibit the following skills and experience</w:t>
      </w:r>
      <w:r w:rsidRPr="00FE2D37">
        <w:rPr>
          <w:rFonts w:ascii="Segoe UI Light" w:eastAsia="Times New Roman" w:hAnsi="Segoe UI Light" w:cs="Segoe UI Light"/>
          <w:b/>
          <w:sz w:val="18"/>
        </w:rPr>
        <w:t xml:space="preserve">: </w:t>
      </w:r>
      <w:r w:rsidR="003D2C79" w:rsidRPr="00FE2D37">
        <w:rPr>
          <w:rFonts w:ascii="Segoe UI Light" w:eastAsia="Times New Roman" w:hAnsi="Segoe UI Light" w:cs="Segoe UI Light"/>
          <w:sz w:val="18"/>
        </w:rPr>
        <w:t xml:space="preserve">                           </w:t>
      </w:r>
      <w:r w:rsidR="0059134D" w:rsidRPr="00FE2D37">
        <w:rPr>
          <w:rFonts w:ascii="Segoe UI Light" w:eastAsia="Times New Roman" w:hAnsi="Segoe UI Light" w:cs="Segoe UI Light"/>
          <w:sz w:val="18"/>
        </w:rPr>
        <w:t xml:space="preserve">                   </w:t>
      </w:r>
    </w:p>
    <w:p w14:paraId="4506632E" w14:textId="1A6572DE" w:rsidR="00FE2D37" w:rsidRPr="00FE2D37" w:rsidRDefault="00FE2D37" w:rsidP="00FE2D37">
      <w:pPr>
        <w:pStyle w:val="ListParagraph"/>
        <w:numPr>
          <w:ilvl w:val="0"/>
          <w:numId w:val="8"/>
        </w:numPr>
        <w:spacing w:line="254" w:lineRule="auto"/>
        <w:rPr>
          <w:rFonts w:ascii="Segoe UI Light" w:hAnsi="Segoe UI Light" w:cs="Segoe UI Light"/>
          <w:sz w:val="18"/>
        </w:rPr>
      </w:pPr>
      <w:r w:rsidRPr="00FE2D37">
        <w:rPr>
          <w:rFonts w:ascii="Segoe UI Light" w:hAnsi="Segoe UI Light" w:cs="Segoe UI Light"/>
          <w:sz w:val="18"/>
        </w:rPr>
        <w:t>Have completed or is on</w:t>
      </w:r>
      <w:r>
        <w:rPr>
          <w:rFonts w:ascii="Segoe UI Light" w:hAnsi="Segoe UI Light" w:cs="Segoe UI Light"/>
          <w:sz w:val="18"/>
        </w:rPr>
        <w:t>-track to complete a Bachelor's</w:t>
      </w:r>
      <w:r w:rsidRPr="00FE2D37">
        <w:rPr>
          <w:rFonts w:ascii="Segoe UI Light" w:hAnsi="Segoe UI Light" w:cs="Segoe UI Light"/>
          <w:sz w:val="18"/>
        </w:rPr>
        <w:t xml:space="preserve"> or Post Graduate’s Degree by the time of hire OR </w:t>
      </w:r>
      <w:r>
        <w:rPr>
          <w:rFonts w:ascii="Segoe UI Light" w:hAnsi="Segoe UI Light" w:cs="Segoe UI Light"/>
          <w:sz w:val="18"/>
        </w:rPr>
        <w:t>h</w:t>
      </w:r>
      <w:r w:rsidRPr="00FE2D37">
        <w:rPr>
          <w:rFonts w:ascii="Segoe UI Light" w:hAnsi="Segoe UI Light" w:cs="Segoe UI Light"/>
          <w:sz w:val="18"/>
        </w:rPr>
        <w:t xml:space="preserve">ave graduated from their full time degree </w:t>
      </w:r>
      <w:r>
        <w:rPr>
          <w:rFonts w:ascii="Segoe UI Light" w:hAnsi="Segoe UI Light" w:cs="Segoe UI Light"/>
          <w:sz w:val="18"/>
        </w:rPr>
        <w:t>program less than 6</w:t>
      </w:r>
      <w:r w:rsidRPr="00FE2D37">
        <w:rPr>
          <w:rFonts w:ascii="Segoe UI Light" w:hAnsi="Segoe UI Light" w:cs="Segoe UI Light"/>
          <w:sz w:val="18"/>
        </w:rPr>
        <w:t xml:space="preserve"> months prior to their Microsoft </w:t>
      </w:r>
      <w:r>
        <w:rPr>
          <w:rFonts w:ascii="Segoe UI Light" w:hAnsi="Segoe UI Light" w:cs="Segoe UI Light"/>
          <w:sz w:val="18"/>
        </w:rPr>
        <w:t>start date</w:t>
      </w:r>
    </w:p>
    <w:p w14:paraId="2117B0C2" w14:textId="7E19CC9E" w:rsidR="00FE2D37" w:rsidRPr="00FE2D37" w:rsidRDefault="00FE2D37" w:rsidP="00FE2D37">
      <w:pPr>
        <w:pStyle w:val="ListParagraph"/>
        <w:numPr>
          <w:ilvl w:val="0"/>
          <w:numId w:val="8"/>
        </w:numPr>
        <w:spacing w:line="254" w:lineRule="auto"/>
        <w:rPr>
          <w:rFonts w:ascii="Segoe UI Light" w:hAnsi="Segoe UI Light" w:cs="Segoe UI Light"/>
          <w:sz w:val="18"/>
        </w:rPr>
      </w:pPr>
      <w:r w:rsidRPr="00FE2D37">
        <w:rPr>
          <w:rFonts w:ascii="Segoe UI Light" w:hAnsi="Segoe UI Light" w:cs="Segoe UI Light"/>
          <w:sz w:val="18"/>
        </w:rPr>
        <w:t>Have no more than 7 years combined work experience prior to attaining your Post Graduate’s Degree (MS, ME, MBA, or Te</w:t>
      </w:r>
      <w:r>
        <w:rPr>
          <w:rFonts w:ascii="Segoe UI Light" w:hAnsi="Segoe UI Light" w:cs="Segoe UI Light"/>
          <w:sz w:val="18"/>
        </w:rPr>
        <w:t>chno MBA)</w:t>
      </w:r>
    </w:p>
    <w:p w14:paraId="7613B893" w14:textId="285B8937" w:rsidR="00FE2D37" w:rsidRPr="00FE2D37" w:rsidRDefault="00FE2D37" w:rsidP="00FE2D37">
      <w:pPr>
        <w:pStyle w:val="ListParagraph"/>
        <w:numPr>
          <w:ilvl w:val="0"/>
          <w:numId w:val="9"/>
        </w:numPr>
        <w:autoSpaceDE w:val="0"/>
        <w:autoSpaceDN w:val="0"/>
        <w:adjustRightInd w:val="0"/>
        <w:spacing w:after="0" w:line="276" w:lineRule="auto"/>
        <w:rPr>
          <w:rFonts w:ascii="Segoe UI Light" w:hAnsi="Segoe UI Light" w:cs="Segoe UI Light"/>
          <w:sz w:val="18"/>
        </w:rPr>
      </w:pPr>
      <w:r w:rsidRPr="00FE2D37">
        <w:rPr>
          <w:rFonts w:ascii="Segoe UI Light" w:hAnsi="Segoe UI Light" w:cs="Segoe UI Light"/>
          <w:sz w:val="18"/>
        </w:rPr>
        <w:t>Strong interest and ability to engage both small and large technical audience throug</w:t>
      </w:r>
      <w:r>
        <w:rPr>
          <w:rFonts w:ascii="Segoe UI Light" w:hAnsi="Segoe UI Light" w:cs="Segoe UI Light"/>
          <w:sz w:val="18"/>
        </w:rPr>
        <w:t>h public presentations/speaking</w:t>
      </w:r>
    </w:p>
    <w:p w14:paraId="6D9CE260" w14:textId="5AABCA76" w:rsidR="00FE2D37" w:rsidRPr="00FE2D37" w:rsidRDefault="00FE2D37" w:rsidP="00FE2D37">
      <w:pPr>
        <w:pStyle w:val="ListParagraph"/>
        <w:numPr>
          <w:ilvl w:val="0"/>
          <w:numId w:val="9"/>
        </w:numPr>
        <w:autoSpaceDE w:val="0"/>
        <w:autoSpaceDN w:val="0"/>
        <w:adjustRightInd w:val="0"/>
        <w:spacing w:after="0" w:line="276" w:lineRule="auto"/>
        <w:rPr>
          <w:rFonts w:ascii="Segoe UI Light" w:hAnsi="Segoe UI Light" w:cs="Segoe UI Light"/>
          <w:sz w:val="18"/>
        </w:rPr>
      </w:pPr>
      <w:r w:rsidRPr="00FE2D37">
        <w:rPr>
          <w:rFonts w:ascii="Segoe UI Light" w:hAnsi="Segoe UI Light" w:cs="Segoe UI Light"/>
          <w:sz w:val="18"/>
        </w:rPr>
        <w:t>Bachelor’s degree or higher in computer science or the natural sciences, related software engineering, or other technology-driven discipline</w:t>
      </w:r>
    </w:p>
    <w:p w14:paraId="36A56A32" w14:textId="72D617DE" w:rsidR="00FE2D37" w:rsidRPr="00FE2D37" w:rsidRDefault="00FE2D37" w:rsidP="00FE2D37">
      <w:pPr>
        <w:pStyle w:val="ListParagraph"/>
        <w:numPr>
          <w:ilvl w:val="0"/>
          <w:numId w:val="9"/>
        </w:numPr>
        <w:autoSpaceDE w:val="0"/>
        <w:autoSpaceDN w:val="0"/>
        <w:adjustRightInd w:val="0"/>
        <w:spacing w:after="0" w:line="276" w:lineRule="auto"/>
        <w:rPr>
          <w:rFonts w:ascii="Segoe UI Light" w:hAnsi="Segoe UI Light" w:cs="Segoe UI Light"/>
          <w:sz w:val="18"/>
        </w:rPr>
      </w:pPr>
      <w:r w:rsidRPr="00FE2D37">
        <w:rPr>
          <w:rFonts w:ascii="Segoe UI Light" w:hAnsi="Segoe UI Light" w:cs="Segoe UI Light"/>
          <w:sz w:val="18"/>
        </w:rPr>
        <w:t>Basic project management skills are n</w:t>
      </w:r>
      <w:r>
        <w:rPr>
          <w:rFonts w:ascii="Segoe UI Light" w:hAnsi="Segoe UI Light" w:cs="Segoe UI Light"/>
          <w:sz w:val="18"/>
        </w:rPr>
        <w:t>eeded and used on a daily basis</w:t>
      </w:r>
    </w:p>
    <w:p w14:paraId="02E7DA9B" w14:textId="77777777" w:rsidR="00FE2D37" w:rsidRPr="00FE2D37" w:rsidRDefault="00FE2D37" w:rsidP="00FE2D37">
      <w:pPr>
        <w:pStyle w:val="ListParagraph"/>
        <w:numPr>
          <w:ilvl w:val="0"/>
          <w:numId w:val="9"/>
        </w:numPr>
        <w:autoSpaceDE w:val="0"/>
        <w:autoSpaceDN w:val="0"/>
        <w:adjustRightInd w:val="0"/>
        <w:spacing w:after="0" w:line="276" w:lineRule="auto"/>
        <w:rPr>
          <w:rFonts w:ascii="Segoe UI Light" w:hAnsi="Segoe UI Light" w:cs="Segoe UI Light"/>
          <w:sz w:val="18"/>
        </w:rPr>
      </w:pPr>
      <w:r w:rsidRPr="00FE2D37">
        <w:rPr>
          <w:rFonts w:ascii="Segoe UI Light" w:hAnsi="Segoe UI Light" w:cs="Segoe UI Light"/>
          <w:sz w:val="18"/>
        </w:rPr>
        <w:t>Fluency in English</w:t>
      </w:r>
    </w:p>
    <w:p w14:paraId="13BA2901" w14:textId="77777777" w:rsidR="00FE2D37" w:rsidRPr="00FE2D37" w:rsidRDefault="00FE2D37" w:rsidP="00FE2D37">
      <w:pPr>
        <w:pStyle w:val="ListParagraph"/>
        <w:numPr>
          <w:ilvl w:val="0"/>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Desired technical experience</w:t>
      </w:r>
    </w:p>
    <w:p w14:paraId="67C3C3C9" w14:textId="77777777" w:rsidR="00FE2D37" w:rsidRPr="00FE2D37" w:rsidRDefault="00FE2D37" w:rsidP="00FE2D37">
      <w:pPr>
        <w:pStyle w:val="ListParagraph"/>
        <w:numPr>
          <w:ilvl w:val="1"/>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Cloud service– Azure IaaS/PaaS, Data Platform(Machine Learning, HD Insight, Analytics, SQL Azure), OSS(Linux, Apache, MySQL, PHP), Container </w:t>
      </w:r>
    </w:p>
    <w:p w14:paraId="5C3ADE3E" w14:textId="77777777" w:rsidR="00FE2D37" w:rsidRPr="00FE2D37" w:rsidRDefault="00FE2D37" w:rsidP="00FE2D37">
      <w:pPr>
        <w:pStyle w:val="ListParagraph"/>
        <w:numPr>
          <w:ilvl w:val="1"/>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Client technology– Universal Windows Platform, Visual Studio, C#, HTML5, JavaScript, Unity</w:t>
      </w:r>
    </w:p>
    <w:p w14:paraId="596CE3C3" w14:textId="77777777" w:rsidR="00FE2D37" w:rsidRPr="00FE2D37" w:rsidRDefault="00FE2D37" w:rsidP="00FE2D37">
      <w:pPr>
        <w:pStyle w:val="ListParagraph"/>
        <w:numPr>
          <w:ilvl w:val="0"/>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Application documents</w:t>
      </w:r>
    </w:p>
    <w:p w14:paraId="416A979E" w14:textId="77777777" w:rsidR="00FE2D37" w:rsidRPr="00FE2D37" w:rsidRDefault="00FE2D37" w:rsidP="00FE2D37">
      <w:pPr>
        <w:pStyle w:val="ListParagraph"/>
        <w:numPr>
          <w:ilvl w:val="1"/>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Transcripts for all degrees</w:t>
      </w:r>
    </w:p>
    <w:p w14:paraId="314751D4" w14:textId="77777777" w:rsidR="00FE2D37" w:rsidRPr="00FE2D37" w:rsidRDefault="00FE2D37" w:rsidP="00FE2D37">
      <w:pPr>
        <w:pStyle w:val="ListParagraph"/>
        <w:numPr>
          <w:ilvl w:val="1"/>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Proof document</w:t>
      </w:r>
    </w:p>
    <w:p w14:paraId="181B0C28" w14:textId="77777777" w:rsidR="00FE2D37" w:rsidRPr="00FE2D37" w:rsidRDefault="00FE2D37" w:rsidP="00FE2D37">
      <w:pPr>
        <w:pStyle w:val="ListParagraph"/>
        <w:numPr>
          <w:ilvl w:val="2"/>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intellectual properties including codes, articles, books, videos, and posts</w:t>
      </w:r>
      <w:bookmarkStart w:id="0" w:name="_GoBack"/>
      <w:bookmarkEnd w:id="0"/>
    </w:p>
    <w:p w14:paraId="60AE21B6" w14:textId="77777777" w:rsidR="00FE2D37" w:rsidRPr="00FE2D37" w:rsidRDefault="00FE2D37" w:rsidP="00FE2D37">
      <w:pPr>
        <w:pStyle w:val="ListParagraph"/>
        <w:numPr>
          <w:ilvl w:val="2"/>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software projects</w:t>
      </w:r>
    </w:p>
    <w:p w14:paraId="13503264" w14:textId="77777777" w:rsidR="00FE2D37" w:rsidRPr="00FE2D37" w:rsidRDefault="00FE2D37" w:rsidP="00FE2D37">
      <w:pPr>
        <w:pStyle w:val="ListParagraph"/>
        <w:numPr>
          <w:ilvl w:val="2"/>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community engagements</w:t>
      </w:r>
    </w:p>
    <w:p w14:paraId="6AC9B444" w14:textId="0FC3FB5C" w:rsidR="0059134D" w:rsidRDefault="00FE2D37" w:rsidP="00FE2D37">
      <w:pPr>
        <w:pStyle w:val="ListParagraph"/>
        <w:numPr>
          <w:ilvl w:val="2"/>
          <w:numId w:val="9"/>
        </w:numPr>
        <w:wordWrap w:val="0"/>
        <w:autoSpaceDE w:val="0"/>
        <w:autoSpaceDN w:val="0"/>
        <w:spacing w:after="0" w:line="240" w:lineRule="auto"/>
        <w:contextualSpacing w:val="0"/>
        <w:jc w:val="both"/>
        <w:rPr>
          <w:rFonts w:ascii="Segoe UI Light" w:hAnsi="Segoe UI Light" w:cs="Segoe UI Light"/>
          <w:sz w:val="18"/>
        </w:rPr>
      </w:pPr>
      <w:r w:rsidRPr="00FE2D37">
        <w:rPr>
          <w:rFonts w:ascii="Segoe UI Light" w:hAnsi="Segoe UI Light" w:cs="Segoe UI Light"/>
          <w:sz w:val="18"/>
        </w:rPr>
        <w:t>awards showing coding ​proficiency</w:t>
      </w:r>
    </w:p>
    <w:p w14:paraId="6DECB6C3" w14:textId="77777777" w:rsidR="00FE2D37" w:rsidRDefault="00FE2D37" w:rsidP="00FE2D37">
      <w:pPr>
        <w:wordWrap w:val="0"/>
        <w:autoSpaceDE w:val="0"/>
        <w:autoSpaceDN w:val="0"/>
        <w:spacing w:after="0" w:line="240" w:lineRule="auto"/>
        <w:jc w:val="both"/>
        <w:rPr>
          <w:rFonts w:ascii="Segoe UI Light" w:hAnsi="Segoe UI Light" w:cs="Segoe UI Light"/>
          <w:sz w:val="18"/>
        </w:rPr>
      </w:pPr>
    </w:p>
    <w:p w14:paraId="78A7FF23" w14:textId="77777777" w:rsidR="00FE2D37" w:rsidRPr="00FE2D37" w:rsidRDefault="00FE2D37" w:rsidP="00FE2D37">
      <w:pPr>
        <w:autoSpaceDE w:val="0"/>
        <w:autoSpaceDN w:val="0"/>
        <w:adjustRightInd w:val="0"/>
        <w:spacing w:after="0" w:line="276" w:lineRule="auto"/>
        <w:rPr>
          <w:rFonts w:ascii="Segoe UI Light" w:hAnsi="Segoe UI Light" w:cs="Segoe UI Light"/>
          <w:b/>
          <w:sz w:val="4"/>
          <w:szCs w:val="28"/>
        </w:rPr>
      </w:pPr>
    </w:p>
    <w:p w14:paraId="5FF3E8A9" w14:textId="4C146A1B" w:rsidR="00FE2D37" w:rsidRPr="00FE2D37" w:rsidRDefault="00FE2D37" w:rsidP="00983A30">
      <w:pPr>
        <w:pStyle w:val="NormalWeb"/>
        <w:spacing w:before="40" w:beforeAutospacing="0" w:after="40" w:afterAutospacing="0"/>
        <w:rPr>
          <w:rFonts w:ascii="Segoe UI Light" w:hAnsi="Segoe UI Light" w:cs="Segoe UI Light"/>
          <w:b/>
          <w:sz w:val="20"/>
          <w:szCs w:val="28"/>
        </w:rPr>
      </w:pPr>
      <w:r>
        <w:rPr>
          <w:rFonts w:ascii="Segoe UI Light" w:hAnsi="Segoe UI Light" w:cs="Segoe UI Light"/>
          <w:b/>
          <w:sz w:val="20"/>
          <w:szCs w:val="28"/>
        </w:rPr>
        <w:t xml:space="preserve">Application </w:t>
      </w:r>
      <w:r w:rsidR="00983A30">
        <w:rPr>
          <w:rFonts w:ascii="Segoe UI Light" w:hAnsi="Segoe UI Light" w:cs="Segoe UI Light"/>
          <w:b/>
          <w:sz w:val="20"/>
          <w:szCs w:val="28"/>
        </w:rPr>
        <w:t xml:space="preserve">E-mail </w:t>
      </w:r>
      <w:proofErr w:type="gramStart"/>
      <w:r w:rsidR="00983A30">
        <w:rPr>
          <w:rFonts w:ascii="Segoe UI Light" w:hAnsi="Segoe UI Light" w:cs="Segoe UI Light"/>
          <w:b/>
          <w:sz w:val="20"/>
          <w:szCs w:val="28"/>
        </w:rPr>
        <w:t xml:space="preserve">Address </w:t>
      </w:r>
      <w:r>
        <w:rPr>
          <w:rFonts w:ascii="Segoe UI Light" w:hAnsi="Segoe UI Light" w:cs="Segoe UI Light"/>
          <w:b/>
          <w:sz w:val="20"/>
          <w:szCs w:val="28"/>
        </w:rPr>
        <w:t>:</w:t>
      </w:r>
      <w:proofErr w:type="gramEnd"/>
      <w:r w:rsidR="00983A30">
        <w:rPr>
          <w:rFonts w:ascii="Segoe UI Light" w:hAnsi="Segoe UI Light" w:cs="Segoe UI Light"/>
          <w:b/>
          <w:sz w:val="20"/>
          <w:szCs w:val="28"/>
        </w:rPr>
        <w:t xml:space="preserve"> </w:t>
      </w:r>
      <w:r w:rsidR="00983A30">
        <w:rPr>
          <w:rFonts w:ascii="Segoe UI" w:hAnsi="Segoe UI" w:cs="Segoe UI"/>
          <w:color w:val="000000"/>
          <w:sz w:val="20"/>
          <w:szCs w:val="20"/>
        </w:rPr>
        <w:t> </w:t>
      </w:r>
      <w:hyperlink r:id="rId11" w:history="1">
        <w:r w:rsidR="00983A30" w:rsidRPr="00123A6D">
          <w:rPr>
            <w:rStyle w:val="Hyperlink"/>
            <w:rFonts w:ascii="Segoe UI" w:hAnsi="Segoe UI" w:cs="Segoe UI"/>
            <w:sz w:val="20"/>
            <w:szCs w:val="20"/>
            <w:lang w:val="en-AU"/>
          </w:rPr>
          <w:t>uni-apac@microsoft.com</w:t>
        </w:r>
      </w:hyperlink>
      <w:r w:rsidR="00983A30">
        <w:rPr>
          <w:rFonts w:ascii="Segoe UI" w:hAnsi="Segoe UI" w:cs="Segoe UI"/>
          <w:color w:val="000000"/>
          <w:sz w:val="20"/>
          <w:szCs w:val="20"/>
          <w:lang w:val="en-AU"/>
        </w:rPr>
        <w:t xml:space="preserve">   /</w:t>
      </w:r>
      <w:r>
        <w:rPr>
          <w:rFonts w:ascii="Segoe UI Light" w:hAnsi="Segoe UI Light" w:cs="Segoe UI Light"/>
          <w:b/>
          <w:sz w:val="20"/>
          <w:szCs w:val="28"/>
        </w:rPr>
        <w:t xml:space="preserve"> </w:t>
      </w:r>
      <w:hyperlink r:id="rId12" w:history="1">
        <w:r>
          <w:rPr>
            <w:rStyle w:val="Hyperlink"/>
            <w:rFonts w:ascii="Calibri" w:hAnsi="Calibri"/>
          </w:rPr>
          <w:t>APAC University Recruitment Website</w:t>
        </w:r>
      </w:hyperlink>
    </w:p>
    <w:p w14:paraId="76CB8486" w14:textId="77777777" w:rsidR="00FE2D37" w:rsidRPr="00FE2D37" w:rsidRDefault="00FE2D37" w:rsidP="00FE2D37">
      <w:pPr>
        <w:wordWrap w:val="0"/>
        <w:autoSpaceDE w:val="0"/>
        <w:autoSpaceDN w:val="0"/>
        <w:spacing w:after="0" w:line="240" w:lineRule="auto"/>
        <w:jc w:val="both"/>
        <w:rPr>
          <w:rFonts w:ascii="Segoe UI Light" w:hAnsi="Segoe UI Light" w:cs="Segoe UI Light"/>
          <w:sz w:val="18"/>
        </w:rPr>
      </w:pPr>
    </w:p>
    <w:sectPr w:rsidR="00FE2D37" w:rsidRPr="00FE2D37" w:rsidSect="00FE2D37">
      <w:headerReference w:type="defaul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E424" w14:textId="77777777" w:rsidR="00A155F9" w:rsidRDefault="00A155F9" w:rsidP="00EA1D51">
      <w:pPr>
        <w:spacing w:after="0" w:line="240" w:lineRule="auto"/>
      </w:pPr>
      <w:r>
        <w:separator/>
      </w:r>
    </w:p>
  </w:endnote>
  <w:endnote w:type="continuationSeparator" w:id="0">
    <w:p w14:paraId="3C5D4141" w14:textId="77777777" w:rsidR="00A155F9" w:rsidRDefault="00A155F9" w:rsidP="00EA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C0D03" w14:textId="77777777" w:rsidR="00A155F9" w:rsidRDefault="00A155F9" w:rsidP="00EA1D51">
      <w:pPr>
        <w:spacing w:after="0" w:line="240" w:lineRule="auto"/>
      </w:pPr>
      <w:r>
        <w:separator/>
      </w:r>
    </w:p>
  </w:footnote>
  <w:footnote w:type="continuationSeparator" w:id="0">
    <w:p w14:paraId="661D548B" w14:textId="77777777" w:rsidR="00A155F9" w:rsidRDefault="00A155F9" w:rsidP="00EA1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3719" w14:textId="77777777" w:rsidR="00EA1D51" w:rsidRDefault="00EA1D51">
    <w:pPr>
      <w:pStyle w:val="Header"/>
    </w:pPr>
    <w:r w:rsidRPr="00EA1D51">
      <w:rPr>
        <w:rFonts w:asciiTheme="majorHAnsi" w:hAnsiTheme="majorHAnsi"/>
        <w:noProof/>
        <w:lang w:eastAsia="ko-KR"/>
      </w:rPr>
      <w:drawing>
        <wp:anchor distT="0" distB="0" distL="114300" distR="114300" simplePos="0" relativeHeight="251658752" behindDoc="0" locked="0" layoutInCell="1" allowOverlap="1" wp14:anchorId="254D371A" wp14:editId="254D371B">
          <wp:simplePos x="0" y="0"/>
          <wp:positionH relativeFrom="column">
            <wp:posOffset>-201336</wp:posOffset>
          </wp:positionH>
          <wp:positionV relativeFrom="paragraph">
            <wp:posOffset>-239470</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C28"/>
    <w:multiLevelType w:val="hybridMultilevel"/>
    <w:tmpl w:val="AFD8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B7EED"/>
    <w:multiLevelType w:val="hybridMultilevel"/>
    <w:tmpl w:val="3668C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1037A"/>
    <w:multiLevelType w:val="hybridMultilevel"/>
    <w:tmpl w:val="FC02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9B1E60"/>
    <w:multiLevelType w:val="hybridMultilevel"/>
    <w:tmpl w:val="0B088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1A1DE6"/>
    <w:multiLevelType w:val="hybridMultilevel"/>
    <w:tmpl w:val="A904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90494"/>
    <w:multiLevelType w:val="hybridMultilevel"/>
    <w:tmpl w:val="5352D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F6398C"/>
    <w:multiLevelType w:val="hybridMultilevel"/>
    <w:tmpl w:val="FE1C0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0"/>
    <w:rsid w:val="000570AE"/>
    <w:rsid w:val="000954B2"/>
    <w:rsid w:val="001252B5"/>
    <w:rsid w:val="00173DDF"/>
    <w:rsid w:val="001E1D72"/>
    <w:rsid w:val="00276B86"/>
    <w:rsid w:val="00296E0B"/>
    <w:rsid w:val="003D2C79"/>
    <w:rsid w:val="004A1B4C"/>
    <w:rsid w:val="004B66D5"/>
    <w:rsid w:val="0059113E"/>
    <w:rsid w:val="0059134D"/>
    <w:rsid w:val="005D7951"/>
    <w:rsid w:val="00777B87"/>
    <w:rsid w:val="008415FD"/>
    <w:rsid w:val="0088036E"/>
    <w:rsid w:val="00894DFC"/>
    <w:rsid w:val="008D2500"/>
    <w:rsid w:val="00956924"/>
    <w:rsid w:val="00962044"/>
    <w:rsid w:val="00983A30"/>
    <w:rsid w:val="00A155F9"/>
    <w:rsid w:val="00A97441"/>
    <w:rsid w:val="00C65B5D"/>
    <w:rsid w:val="00D07BF3"/>
    <w:rsid w:val="00D16F4D"/>
    <w:rsid w:val="00D40097"/>
    <w:rsid w:val="00E51176"/>
    <w:rsid w:val="00E57A56"/>
    <w:rsid w:val="00E81E87"/>
    <w:rsid w:val="00EA1D51"/>
    <w:rsid w:val="00F178D3"/>
    <w:rsid w:val="00FE2D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36F1"/>
  <w15:chartTrackingRefBased/>
  <w15:docId w15:val="{1FDFE262-DC03-4197-8C7A-61F6B0B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500"/>
    <w:rPr>
      <w:b/>
      <w:bCs/>
    </w:rPr>
  </w:style>
  <w:style w:type="paragraph" w:styleId="ListParagraph">
    <w:name w:val="List Paragraph"/>
    <w:basedOn w:val="Normal"/>
    <w:uiPriority w:val="34"/>
    <w:qFormat/>
    <w:rsid w:val="00A97441"/>
    <w:pPr>
      <w:ind w:left="720"/>
      <w:contextualSpacing/>
    </w:pPr>
  </w:style>
  <w:style w:type="character" w:styleId="Hyperlink">
    <w:name w:val="Hyperlink"/>
    <w:basedOn w:val="DefaultParagraphFont"/>
    <w:uiPriority w:val="99"/>
    <w:unhideWhenUsed/>
    <w:rsid w:val="004A1B4C"/>
    <w:rPr>
      <w:color w:val="0000FF"/>
      <w:u w:val="single"/>
    </w:rPr>
  </w:style>
  <w:style w:type="paragraph" w:styleId="Header">
    <w:name w:val="header"/>
    <w:basedOn w:val="Normal"/>
    <w:link w:val="HeaderChar"/>
    <w:uiPriority w:val="99"/>
    <w:unhideWhenUsed/>
    <w:rsid w:val="00EA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51"/>
  </w:style>
  <w:style w:type="paragraph" w:styleId="Footer">
    <w:name w:val="footer"/>
    <w:basedOn w:val="Normal"/>
    <w:link w:val="FooterChar"/>
    <w:uiPriority w:val="99"/>
    <w:unhideWhenUsed/>
    <w:rsid w:val="00EA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62">
      <w:bodyDiv w:val="1"/>
      <w:marLeft w:val="0"/>
      <w:marRight w:val="0"/>
      <w:marTop w:val="0"/>
      <w:marBottom w:val="0"/>
      <w:divBdr>
        <w:top w:val="none" w:sz="0" w:space="0" w:color="auto"/>
        <w:left w:val="none" w:sz="0" w:space="0" w:color="auto"/>
        <w:bottom w:val="none" w:sz="0" w:space="0" w:color="auto"/>
        <w:right w:val="none" w:sz="0" w:space="0" w:color="auto"/>
      </w:divBdr>
    </w:div>
    <w:div w:id="158468838">
      <w:bodyDiv w:val="1"/>
      <w:marLeft w:val="0"/>
      <w:marRight w:val="0"/>
      <w:marTop w:val="0"/>
      <w:marBottom w:val="0"/>
      <w:divBdr>
        <w:top w:val="none" w:sz="0" w:space="0" w:color="auto"/>
        <w:left w:val="none" w:sz="0" w:space="0" w:color="auto"/>
        <w:bottom w:val="none" w:sz="0" w:space="0" w:color="auto"/>
        <w:right w:val="none" w:sz="0" w:space="0" w:color="auto"/>
      </w:divBdr>
    </w:div>
    <w:div w:id="278725583">
      <w:bodyDiv w:val="1"/>
      <w:marLeft w:val="0"/>
      <w:marRight w:val="0"/>
      <w:marTop w:val="0"/>
      <w:marBottom w:val="0"/>
      <w:divBdr>
        <w:top w:val="none" w:sz="0" w:space="0" w:color="auto"/>
        <w:left w:val="none" w:sz="0" w:space="0" w:color="auto"/>
        <w:bottom w:val="none" w:sz="0" w:space="0" w:color="auto"/>
        <w:right w:val="none" w:sz="0" w:space="0" w:color="auto"/>
      </w:divBdr>
    </w:div>
    <w:div w:id="660734740">
      <w:bodyDiv w:val="1"/>
      <w:marLeft w:val="0"/>
      <w:marRight w:val="0"/>
      <w:marTop w:val="0"/>
      <w:marBottom w:val="0"/>
      <w:divBdr>
        <w:top w:val="none" w:sz="0" w:space="0" w:color="auto"/>
        <w:left w:val="none" w:sz="0" w:space="0" w:color="auto"/>
        <w:bottom w:val="none" w:sz="0" w:space="0" w:color="auto"/>
        <w:right w:val="none" w:sz="0" w:space="0" w:color="auto"/>
      </w:divBdr>
    </w:div>
    <w:div w:id="721515347">
      <w:bodyDiv w:val="1"/>
      <w:marLeft w:val="0"/>
      <w:marRight w:val="0"/>
      <w:marTop w:val="0"/>
      <w:marBottom w:val="0"/>
      <w:divBdr>
        <w:top w:val="none" w:sz="0" w:space="0" w:color="auto"/>
        <w:left w:val="none" w:sz="0" w:space="0" w:color="auto"/>
        <w:bottom w:val="none" w:sz="0" w:space="0" w:color="auto"/>
        <w:right w:val="none" w:sz="0" w:space="0" w:color="auto"/>
      </w:divBdr>
    </w:div>
    <w:div w:id="1051878171">
      <w:bodyDiv w:val="1"/>
      <w:marLeft w:val="0"/>
      <w:marRight w:val="0"/>
      <w:marTop w:val="0"/>
      <w:marBottom w:val="0"/>
      <w:divBdr>
        <w:top w:val="none" w:sz="0" w:space="0" w:color="auto"/>
        <w:left w:val="none" w:sz="0" w:space="0" w:color="auto"/>
        <w:bottom w:val="none" w:sz="0" w:space="0" w:color="auto"/>
        <w:right w:val="none" w:sz="0" w:space="0" w:color="auto"/>
      </w:divBdr>
    </w:div>
    <w:div w:id="1402606413">
      <w:bodyDiv w:val="1"/>
      <w:marLeft w:val="0"/>
      <w:marRight w:val="0"/>
      <w:marTop w:val="0"/>
      <w:marBottom w:val="0"/>
      <w:divBdr>
        <w:top w:val="none" w:sz="0" w:space="0" w:color="auto"/>
        <w:left w:val="none" w:sz="0" w:space="0" w:color="auto"/>
        <w:bottom w:val="none" w:sz="0" w:space="0" w:color="auto"/>
        <w:right w:val="none" w:sz="0" w:space="0" w:color="auto"/>
      </w:divBdr>
    </w:div>
    <w:div w:id="1772890515">
      <w:bodyDiv w:val="1"/>
      <w:marLeft w:val="0"/>
      <w:marRight w:val="0"/>
      <w:marTop w:val="0"/>
      <w:marBottom w:val="0"/>
      <w:divBdr>
        <w:top w:val="none" w:sz="0" w:space="0" w:color="auto"/>
        <w:left w:val="none" w:sz="0" w:space="0" w:color="auto"/>
        <w:bottom w:val="none" w:sz="0" w:space="0" w:color="auto"/>
        <w:right w:val="none" w:sz="0" w:space="0" w:color="auto"/>
      </w:divBdr>
    </w:div>
    <w:div w:id="1833401155">
      <w:bodyDiv w:val="1"/>
      <w:marLeft w:val="0"/>
      <w:marRight w:val="0"/>
      <w:marTop w:val="0"/>
      <w:marBottom w:val="0"/>
      <w:divBdr>
        <w:top w:val="none" w:sz="0" w:space="0" w:color="auto"/>
        <w:left w:val="none" w:sz="0" w:space="0" w:color="auto"/>
        <w:bottom w:val="none" w:sz="0" w:space="0" w:color="auto"/>
        <w:right w:val="none" w:sz="0" w:space="0" w:color="auto"/>
      </w:divBdr>
      <w:divsChild>
        <w:div w:id="1997880857">
          <w:marLeft w:val="0"/>
          <w:marRight w:val="0"/>
          <w:marTop w:val="0"/>
          <w:marBottom w:val="450"/>
          <w:divBdr>
            <w:top w:val="none" w:sz="0" w:space="0" w:color="auto"/>
            <w:left w:val="none" w:sz="0" w:space="0" w:color="auto"/>
            <w:bottom w:val="none" w:sz="0" w:space="0" w:color="auto"/>
            <w:right w:val="none" w:sz="0" w:space="0" w:color="auto"/>
          </w:divBdr>
          <w:divsChild>
            <w:div w:id="957948977">
              <w:marLeft w:val="0"/>
              <w:marRight w:val="0"/>
              <w:marTop w:val="0"/>
              <w:marBottom w:val="0"/>
              <w:divBdr>
                <w:top w:val="none" w:sz="0" w:space="0" w:color="auto"/>
                <w:left w:val="none" w:sz="0" w:space="0" w:color="auto"/>
                <w:bottom w:val="none" w:sz="0" w:space="0" w:color="auto"/>
                <w:right w:val="none" w:sz="0" w:space="0" w:color="auto"/>
              </w:divBdr>
              <w:divsChild>
                <w:div w:id="270086919">
                  <w:marLeft w:val="0"/>
                  <w:marRight w:val="0"/>
                  <w:marTop w:val="0"/>
                  <w:marBottom w:val="0"/>
                  <w:divBdr>
                    <w:top w:val="none" w:sz="0" w:space="0" w:color="auto"/>
                    <w:left w:val="none" w:sz="0" w:space="0" w:color="auto"/>
                    <w:bottom w:val="none" w:sz="0" w:space="0" w:color="auto"/>
                    <w:right w:val="none" w:sz="0" w:space="0" w:color="auto"/>
                  </w:divBdr>
                  <w:divsChild>
                    <w:div w:id="692654121">
                      <w:marLeft w:val="0"/>
                      <w:marRight w:val="0"/>
                      <w:marTop w:val="0"/>
                      <w:marBottom w:val="0"/>
                      <w:divBdr>
                        <w:top w:val="none" w:sz="0" w:space="0" w:color="auto"/>
                        <w:left w:val="none" w:sz="0" w:space="0" w:color="auto"/>
                        <w:bottom w:val="none" w:sz="0" w:space="0" w:color="auto"/>
                        <w:right w:val="none" w:sz="0" w:space="0" w:color="auto"/>
                      </w:divBdr>
                      <w:divsChild>
                        <w:div w:id="1046837621">
                          <w:marLeft w:val="0"/>
                          <w:marRight w:val="0"/>
                          <w:marTop w:val="0"/>
                          <w:marBottom w:val="0"/>
                          <w:divBdr>
                            <w:top w:val="none" w:sz="0" w:space="0" w:color="auto"/>
                            <w:left w:val="none" w:sz="0" w:space="0" w:color="auto"/>
                            <w:bottom w:val="none" w:sz="0" w:space="0" w:color="auto"/>
                            <w:right w:val="none" w:sz="0" w:space="0" w:color="auto"/>
                          </w:divBdr>
                          <w:divsChild>
                            <w:div w:id="913125464">
                              <w:marLeft w:val="0"/>
                              <w:marRight w:val="0"/>
                              <w:marTop w:val="0"/>
                              <w:marBottom w:val="0"/>
                              <w:divBdr>
                                <w:top w:val="none" w:sz="0" w:space="0" w:color="auto"/>
                                <w:left w:val="none" w:sz="0" w:space="0" w:color="auto"/>
                                <w:bottom w:val="none" w:sz="0" w:space="0" w:color="auto"/>
                                <w:right w:val="none" w:sz="0" w:space="0" w:color="auto"/>
                              </w:divBdr>
                              <w:divsChild>
                                <w:div w:id="2037341619">
                                  <w:marLeft w:val="0"/>
                                  <w:marRight w:val="0"/>
                                  <w:marTop w:val="0"/>
                                  <w:marBottom w:val="0"/>
                                  <w:divBdr>
                                    <w:top w:val="none" w:sz="0" w:space="0" w:color="auto"/>
                                    <w:left w:val="none" w:sz="0" w:space="0" w:color="auto"/>
                                    <w:bottom w:val="none" w:sz="0" w:space="0" w:color="auto"/>
                                    <w:right w:val="none" w:sz="0" w:space="0" w:color="auto"/>
                                  </w:divBdr>
                                  <w:divsChild>
                                    <w:div w:id="1112936929">
                                      <w:marLeft w:val="0"/>
                                      <w:marRight w:val="0"/>
                                      <w:marTop w:val="0"/>
                                      <w:marBottom w:val="0"/>
                                      <w:divBdr>
                                        <w:top w:val="none" w:sz="0" w:space="0" w:color="auto"/>
                                        <w:left w:val="none" w:sz="0" w:space="0" w:color="auto"/>
                                        <w:bottom w:val="none" w:sz="0" w:space="0" w:color="auto"/>
                                        <w:right w:val="none" w:sz="0" w:space="0" w:color="auto"/>
                                      </w:divBdr>
                                      <w:divsChild>
                                        <w:div w:id="866409880">
                                          <w:marLeft w:val="0"/>
                                          <w:marRight w:val="0"/>
                                          <w:marTop w:val="0"/>
                                          <w:marBottom w:val="0"/>
                                          <w:divBdr>
                                            <w:top w:val="single" w:sz="24" w:space="0" w:color="auto"/>
                                            <w:left w:val="single" w:sz="24" w:space="0" w:color="auto"/>
                                            <w:bottom w:val="single" w:sz="24" w:space="0" w:color="auto"/>
                                            <w:right w:val="single" w:sz="6" w:space="23" w:color="EBEBEB"/>
                                          </w:divBdr>
                                        </w:div>
                                      </w:divsChild>
                                    </w:div>
                                  </w:divsChild>
                                </w:div>
                              </w:divsChild>
                            </w:div>
                          </w:divsChild>
                        </w:div>
                      </w:divsChild>
                    </w:div>
                  </w:divsChild>
                </w:div>
              </w:divsChild>
            </w:div>
          </w:divsChild>
        </w:div>
      </w:divsChild>
    </w:div>
    <w:div w:id="2073964740">
      <w:bodyDiv w:val="1"/>
      <w:marLeft w:val="0"/>
      <w:marRight w:val="0"/>
      <w:marTop w:val="0"/>
      <w:marBottom w:val="0"/>
      <w:divBdr>
        <w:top w:val="none" w:sz="0" w:space="0" w:color="auto"/>
        <w:left w:val="none" w:sz="0" w:space="0" w:color="auto"/>
        <w:bottom w:val="none" w:sz="0" w:space="0" w:color="auto"/>
        <w:right w:val="none" w:sz="0" w:space="0" w:color="auto"/>
      </w:divBdr>
    </w:div>
    <w:div w:id="2082943605">
      <w:bodyDiv w:val="1"/>
      <w:marLeft w:val="0"/>
      <w:marRight w:val="0"/>
      <w:marTop w:val="0"/>
      <w:marBottom w:val="0"/>
      <w:divBdr>
        <w:top w:val="none" w:sz="0" w:space="0" w:color="auto"/>
        <w:left w:val="none" w:sz="0" w:space="0" w:color="auto"/>
        <w:bottom w:val="none" w:sz="0" w:space="0" w:color="auto"/>
        <w:right w:val="none" w:sz="0" w:space="0" w:color="auto"/>
      </w:divBdr>
      <w:divsChild>
        <w:div w:id="1880848629">
          <w:marLeft w:val="0"/>
          <w:marRight w:val="0"/>
          <w:marTop w:val="0"/>
          <w:marBottom w:val="0"/>
          <w:divBdr>
            <w:top w:val="none" w:sz="0" w:space="0" w:color="auto"/>
            <w:left w:val="none" w:sz="0" w:space="0" w:color="auto"/>
            <w:bottom w:val="none" w:sz="0" w:space="0" w:color="auto"/>
            <w:right w:val="none" w:sz="0" w:space="0" w:color="auto"/>
          </w:divBdr>
          <w:divsChild>
            <w:div w:id="1333216087">
              <w:marLeft w:val="0"/>
              <w:marRight w:val="0"/>
              <w:marTop w:val="150"/>
              <w:marBottom w:val="0"/>
              <w:divBdr>
                <w:top w:val="single" w:sz="48" w:space="0" w:color="4C4949"/>
                <w:left w:val="none" w:sz="0" w:space="0" w:color="auto"/>
                <w:bottom w:val="none" w:sz="0" w:space="0" w:color="auto"/>
                <w:right w:val="none" w:sz="0" w:space="0" w:color="auto"/>
              </w:divBdr>
              <w:divsChild>
                <w:div w:id="300234237">
                  <w:marLeft w:val="0"/>
                  <w:marRight w:val="0"/>
                  <w:marTop w:val="0"/>
                  <w:marBottom w:val="0"/>
                  <w:divBdr>
                    <w:top w:val="none" w:sz="0" w:space="0" w:color="auto"/>
                    <w:left w:val="none" w:sz="0" w:space="0" w:color="auto"/>
                    <w:bottom w:val="none" w:sz="0" w:space="0" w:color="auto"/>
                    <w:right w:val="none" w:sz="0" w:space="0" w:color="auto"/>
                  </w:divBdr>
                  <w:divsChild>
                    <w:div w:id="735053828">
                      <w:marLeft w:val="0"/>
                      <w:marRight w:val="0"/>
                      <w:marTop w:val="0"/>
                      <w:marBottom w:val="0"/>
                      <w:divBdr>
                        <w:top w:val="none" w:sz="0" w:space="0" w:color="auto"/>
                        <w:left w:val="none" w:sz="0" w:space="0" w:color="auto"/>
                        <w:bottom w:val="none" w:sz="0" w:space="0" w:color="auto"/>
                        <w:right w:val="none" w:sz="0" w:space="0" w:color="auto"/>
                      </w:divBdr>
                      <w:divsChild>
                        <w:div w:id="589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scareers-i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apac@microsof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FB243016B94DAF7DDFEAF01F5601" ma:contentTypeVersion="2" ma:contentTypeDescription="Create a new document." ma:contentTypeScope="" ma:versionID="73dd7a74c9292542a41f11c95d3313f4">
  <xsd:schema xmlns:xsd="http://www.w3.org/2001/XMLSchema" xmlns:xs="http://www.w3.org/2001/XMLSchema" xmlns:p="http://schemas.microsoft.com/office/2006/metadata/properties" xmlns:ns2="5bb45332-92dd-4509-8c1a-940828cac4e3" targetNamespace="http://schemas.microsoft.com/office/2006/metadata/properties" ma:root="true" ma:fieldsID="e5d1f0b37d1bf759dddd93a4e8926017" ns2:_="">
    <xsd:import namespace="5bb45332-92dd-4509-8c1a-940828cac4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5332-92dd-4509-8c1a-940828cac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C89A8-B088-4EDF-9D0E-1DCE514C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45332-92dd-4509-8c1a-940828ca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03C25-73ED-4C34-816F-1306E0B58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345C1-E2E1-436D-8C92-8D53F3CBFA27}">
  <ds:schemaRefs>
    <ds:schemaRef ds:uri="http://schemas.microsoft.com/sharepoint/v3/contenttype/forms"/>
  </ds:schemaRefs>
</ds:datastoreItem>
</file>

<file path=customXml/itemProps4.xml><?xml version="1.0" encoding="utf-8"?>
<ds:datastoreItem xmlns:ds="http://schemas.openxmlformats.org/officeDocument/2006/customXml" ds:itemID="{E6BEBD7F-EE57-4464-9B94-76CD5388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Ooi</dc:creator>
  <cp:keywords/>
  <dc:description/>
  <cp:lastModifiedBy>Nanseol Heo (Adecco Korea)</cp:lastModifiedBy>
  <cp:revision>2</cp:revision>
  <dcterms:created xsi:type="dcterms:W3CDTF">2015-09-01T05:23:00Z</dcterms:created>
  <dcterms:modified xsi:type="dcterms:W3CDTF">2015-09-01T05:23:00Z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0x010100D814FB243016B94DAF7DDFEAF01F5601</vt:lpwstr>
  </property>
</Properties>
</file>