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23" w:rsidRPr="00886F23" w:rsidRDefault="00886F23" w:rsidP="00886F23">
      <w:pPr>
        <w:widowControl w:val="0"/>
        <w:ind w:leftChars="567" w:left="1134" w:rightChars="566" w:right="1132"/>
        <w:jc w:val="center"/>
        <w:rPr>
          <w:rFonts w:ascii="맑은 고딕" w:eastAsia="맑은 고딕" w:hAnsi="맑은 고딕"/>
          <w:sz w:val="16"/>
          <w:szCs w:val="18"/>
          <w:lang w:val="ko-KR"/>
        </w:rPr>
      </w:pPr>
      <w:bookmarkStart w:id="0" w:name="_GoBack"/>
      <w:r w:rsidRPr="00886F23">
        <w:rPr>
          <w:rStyle w:val="ab"/>
          <w:rFonts w:ascii="맑은 고딕" w:eastAsia="맑은 고딕" w:hAnsi="맑은 고딕" w:hint="eastAsia"/>
          <w:sz w:val="32"/>
          <w:szCs w:val="36"/>
        </w:rPr>
        <w:t>2017 CR 및 MSL 직무채용(신입/경력)</w:t>
      </w:r>
    </w:p>
    <w:bookmarkEnd w:id="0"/>
    <w:p w:rsidR="00886F23" w:rsidRDefault="00886F23" w:rsidP="00E82762">
      <w:pPr>
        <w:widowControl w:val="0"/>
        <w:ind w:leftChars="567" w:left="1134" w:rightChars="566" w:right="1132"/>
        <w:jc w:val="both"/>
        <w:rPr>
          <w:rFonts w:ascii="맑은 고딕" w:eastAsia="맑은 고딕" w:hAnsi="맑은 고딕"/>
          <w:sz w:val="18"/>
          <w:szCs w:val="18"/>
          <w:lang w:val="ko-KR"/>
        </w:rPr>
      </w:pPr>
    </w:p>
    <w:p w:rsidR="00886F23" w:rsidRDefault="00886F23" w:rsidP="00E82762">
      <w:pPr>
        <w:widowControl w:val="0"/>
        <w:ind w:leftChars="567" w:left="1134" w:rightChars="566" w:right="1132"/>
        <w:jc w:val="both"/>
        <w:rPr>
          <w:rFonts w:ascii="맑은 고딕" w:eastAsia="맑은 고딕" w:hAnsi="맑은 고딕" w:hint="eastAsia"/>
          <w:sz w:val="18"/>
          <w:szCs w:val="18"/>
          <w:lang w:val="ko-KR"/>
        </w:rPr>
      </w:pPr>
    </w:p>
    <w:p w:rsidR="00E82762" w:rsidRPr="00210445" w:rsidRDefault="00E82762" w:rsidP="00E82762">
      <w:pPr>
        <w:widowControl w:val="0"/>
        <w:ind w:leftChars="567" w:left="1134" w:rightChars="566" w:right="1132"/>
        <w:jc w:val="both"/>
        <w:rPr>
          <w:rFonts w:ascii="맑은 고딕" w:eastAsia="맑은 고딕" w:hAnsi="맑은 고딕"/>
          <w:sz w:val="18"/>
          <w:szCs w:val="18"/>
        </w:rPr>
      </w:pPr>
      <w:proofErr w:type="spellStart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한국에자이㈜는</w:t>
      </w:r>
      <w:proofErr w:type="spellEnd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글로벌 제약사 </w:t>
      </w:r>
      <w:proofErr w:type="spellStart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에자이사의</w:t>
      </w:r>
      <w:proofErr w:type="spellEnd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한국법인으로 국내에 우수전문의약품을 소개하면서 시장을 선도하고 있으며 향후 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CNS, ONC, Critical Care 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분야의 혁신적인 글로벌 신약을 다수 한국에 출시할 예정입니다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E82762" w:rsidRPr="00210445" w:rsidRDefault="00E82762" w:rsidP="00E82762">
      <w:pPr>
        <w:widowControl w:val="0"/>
        <w:ind w:leftChars="567" w:left="1134" w:rightChars="566" w:right="1132"/>
        <w:jc w:val="both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이에, </w:t>
      </w:r>
      <w:proofErr w:type="spellStart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한국에자이</w:t>
      </w:r>
      <w:r w:rsidRPr="00210445">
        <w:rPr>
          <w:rFonts w:ascii="맑은 고딕" w:eastAsia="맑은 고딕" w:hAnsi="맑은 고딕"/>
          <w:sz w:val="18"/>
          <w:szCs w:val="18"/>
          <w:lang w:val="ko-KR"/>
        </w:rPr>
        <w:t>㈜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와</w:t>
      </w:r>
      <w:proofErr w:type="spellEnd"/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미래를 함께 할 </w:t>
      </w:r>
      <w:r w:rsidR="00CA3D8A">
        <w:rPr>
          <w:rFonts w:ascii="맑은 고딕" w:eastAsia="맑은 고딕" w:hAnsi="맑은 고딕" w:hint="eastAsia"/>
          <w:sz w:val="18"/>
          <w:szCs w:val="18"/>
          <w:lang w:val="ko-KR"/>
        </w:rPr>
        <w:t>새로운 인재를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 xml:space="preserve"> 아래와 같이 모집합니다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. </w:t>
      </w:r>
    </w:p>
    <w:p w:rsidR="00E82762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bCs/>
          <w:sz w:val="18"/>
          <w:szCs w:val="18"/>
        </w:rPr>
      </w:pPr>
    </w:p>
    <w:tbl>
      <w:tblPr>
        <w:tblStyle w:val="aa"/>
        <w:tblpPr w:leftFromText="142" w:rightFromText="142" w:vertAnchor="text" w:horzAnchor="margin" w:tblpXSpec="center" w:tblpY="226"/>
        <w:tblW w:w="3729" w:type="pct"/>
        <w:tblLook w:val="04A0" w:firstRow="1" w:lastRow="0" w:firstColumn="1" w:lastColumn="0" w:noHBand="0" w:noVBand="1"/>
      </w:tblPr>
      <w:tblGrid>
        <w:gridCol w:w="1126"/>
        <w:gridCol w:w="5116"/>
        <w:gridCol w:w="1016"/>
        <w:gridCol w:w="1783"/>
      </w:tblGrid>
      <w:tr w:rsidR="00886F23" w:rsidTr="00886F23">
        <w:trPr>
          <w:trHeight w:val="361"/>
        </w:trPr>
        <w:tc>
          <w:tcPr>
            <w:tcW w:w="587" w:type="pct"/>
            <w:shd w:val="clear" w:color="auto" w:fill="DAEEF3" w:themeFill="accent5" w:themeFillTint="33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jc w:val="center"/>
              <w:rPr>
                <w:rFonts w:ascii="맑은 고딕" w:eastAsia="맑은 고딕" w:hAnsi="맑은 고딕" w:hint="eastAsia"/>
                <w:b/>
              </w:rPr>
            </w:pPr>
            <w:r w:rsidRPr="00886F23">
              <w:rPr>
                <w:rFonts w:ascii="맑은 고딕" w:eastAsia="맑은 고딕" w:hAnsi="맑은 고딕" w:hint="eastAsia"/>
                <w:b/>
              </w:rPr>
              <w:t>모집분야</w:t>
            </w:r>
          </w:p>
        </w:tc>
        <w:tc>
          <w:tcPr>
            <w:tcW w:w="2846" w:type="pct"/>
            <w:shd w:val="clear" w:color="auto" w:fill="DAEEF3" w:themeFill="accent5" w:themeFillTint="33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jc w:val="center"/>
              <w:rPr>
                <w:rFonts w:ascii="맑은 고딕" w:eastAsia="맑은 고딕" w:hAnsi="맑은 고딕" w:hint="eastAsia"/>
                <w:b/>
              </w:rPr>
            </w:pPr>
            <w:r w:rsidRPr="00886F23">
              <w:rPr>
                <w:rFonts w:ascii="맑은 고딕" w:eastAsia="맑은 고딕" w:hAnsi="맑은 고딕" w:hint="eastAsia"/>
                <w:b/>
              </w:rPr>
              <w:t>담당업무</w:t>
            </w:r>
          </w:p>
        </w:tc>
        <w:tc>
          <w:tcPr>
            <w:tcW w:w="562" w:type="pct"/>
            <w:shd w:val="clear" w:color="auto" w:fill="DAEEF3" w:themeFill="accent5" w:themeFillTint="33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jc w:val="center"/>
              <w:rPr>
                <w:rFonts w:ascii="맑은 고딕" w:eastAsia="맑은 고딕" w:hAnsi="맑은 고딕" w:hint="eastAsia"/>
                <w:b/>
              </w:rPr>
            </w:pPr>
            <w:r w:rsidRPr="00886F23">
              <w:rPr>
                <w:rFonts w:ascii="맑은 고딕" w:eastAsia="맑은 고딕" w:hAnsi="맑은 고딕" w:hint="eastAsia"/>
                <w:b/>
              </w:rPr>
              <w:t>경력여부</w:t>
            </w:r>
          </w:p>
        </w:tc>
        <w:tc>
          <w:tcPr>
            <w:tcW w:w="1004" w:type="pct"/>
            <w:shd w:val="clear" w:color="auto" w:fill="DAEEF3" w:themeFill="accent5" w:themeFillTint="33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jc w:val="center"/>
              <w:rPr>
                <w:rFonts w:ascii="맑은 고딕" w:eastAsia="맑은 고딕" w:hAnsi="맑은 고딕" w:hint="eastAsia"/>
                <w:b/>
              </w:rPr>
            </w:pPr>
            <w:r w:rsidRPr="00886F23">
              <w:rPr>
                <w:rFonts w:ascii="맑은 고딕" w:eastAsia="맑은 고딕" w:hAnsi="맑은 고딕" w:hint="eastAsia"/>
                <w:b/>
              </w:rPr>
              <w:t>지원자격</w:t>
            </w:r>
          </w:p>
        </w:tc>
      </w:tr>
      <w:tr w:rsidR="00886F23" w:rsidTr="00886F23">
        <w:trPr>
          <w:trHeight w:val="6147"/>
        </w:trPr>
        <w:tc>
          <w:tcPr>
            <w:tcW w:w="587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spacing w:line="48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886F23">
              <w:rPr>
                <w:rFonts w:ascii="맑은 고딕" w:eastAsia="맑은 고딕" w:hAnsi="맑은 고딕"/>
                <w:b/>
              </w:rPr>
              <w:t>CR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480" w:lineRule="auto"/>
              <w:jc w:val="center"/>
              <w:rPr>
                <w:rFonts w:ascii="맑은 고딕" w:eastAsia="맑은 고딕" w:hAnsi="맑은 고딕" w:hint="eastAsia"/>
              </w:rPr>
            </w:pPr>
            <w:r w:rsidRPr="00886F23">
              <w:rPr>
                <w:rFonts w:ascii="맑은 고딕" w:eastAsia="맑은 고딕" w:hAnsi="맑은 고딕"/>
              </w:rPr>
              <w:t>(Clinical Research Associate)</w:t>
            </w:r>
          </w:p>
        </w:tc>
        <w:tc>
          <w:tcPr>
            <w:tcW w:w="2846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  <w:r w:rsidRPr="00886F23">
              <w:rPr>
                <w:rFonts w:ascii="맑은 고딕" w:eastAsia="맑은 고딕" w:hAnsi="맑은 고딕"/>
                <w:b/>
                <w:sz w:val="18"/>
              </w:rPr>
              <w:t>Clinical study operation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  <w:r w:rsidRPr="00886F23">
              <w:rPr>
                <w:rFonts w:ascii="맑은 고딕" w:eastAsia="맑은 고딕" w:hAnsi="맑은 고딕"/>
                <w:b/>
                <w:sz w:val="18"/>
              </w:rPr>
              <w:t>[Clinical study: late phase clinical study including post-marketing surveillance]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>▷</w:t>
            </w:r>
            <w:r w:rsidRPr="00886F23">
              <w:rPr>
                <w:rFonts w:ascii="맑은 고딕" w:eastAsia="맑은 고딕" w:hAnsi="맑은 고딕"/>
                <w:sz w:val="18"/>
              </w:rPr>
              <w:t xml:space="preserve"> Develop the protocol, informed consent form, and case report form in compliance with relevant regulations and internal SOP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Plan and manage budget for the assigned projects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May participate in the HA and IRB submission and notification processes as required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Supervise clinical operation performance by CRO and/or internal staff in accordance with contract and project milestone, etc.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Prepare the clinical study report in compliance with relevant regulations and internal SOP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  <w:r w:rsidRPr="00886F23">
              <w:rPr>
                <w:rFonts w:ascii="맑은 고딕" w:eastAsia="맑은 고딕" w:hAnsi="맑은 고딕"/>
                <w:b/>
                <w:sz w:val="18"/>
              </w:rPr>
              <w:t>Others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Support the preparation of individual case safety report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 w:hint="eastAsia"/>
                <w:sz w:val="18"/>
              </w:rPr>
            </w:pPr>
          </w:p>
        </w:tc>
        <w:tc>
          <w:tcPr>
            <w:tcW w:w="562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spacing w:line="48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>신입</w:t>
            </w:r>
          </w:p>
        </w:tc>
        <w:tc>
          <w:tcPr>
            <w:tcW w:w="1004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>∙ Good communication skills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>∙ Preferred fluency in English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 w:hint="eastAsia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 xml:space="preserve">∙ </w:t>
            </w:r>
            <w:r w:rsidRPr="00886F23">
              <w:rPr>
                <w:rFonts w:ascii="맑은 고딕" w:eastAsia="맑은 고딕" w:hAnsi="맑은 고딕" w:hint="eastAsia"/>
                <w:sz w:val="18"/>
              </w:rPr>
              <w:t>약사</w:t>
            </w:r>
            <w:r w:rsidRPr="00886F23">
              <w:rPr>
                <w:rFonts w:ascii="맑은 고딕" w:eastAsia="맑은 고딕" w:hAnsi="맑은 고딕"/>
                <w:sz w:val="18"/>
              </w:rPr>
              <w:t xml:space="preserve"> 또는 관련 전공자 우대</w:t>
            </w:r>
          </w:p>
        </w:tc>
      </w:tr>
      <w:tr w:rsidR="00886F23" w:rsidTr="00886F23">
        <w:trPr>
          <w:trHeight w:val="2982"/>
        </w:trPr>
        <w:tc>
          <w:tcPr>
            <w:tcW w:w="587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spacing w:line="480" w:lineRule="auto"/>
              <w:jc w:val="center"/>
              <w:rPr>
                <w:rFonts w:ascii="맑은 고딕" w:eastAsia="맑은 고딕" w:hAnsi="맑은 고딕"/>
                <w:b/>
              </w:rPr>
            </w:pPr>
            <w:r w:rsidRPr="00886F23">
              <w:rPr>
                <w:rFonts w:ascii="맑은 고딕" w:eastAsia="맑은 고딕" w:hAnsi="맑은 고딕"/>
                <w:b/>
              </w:rPr>
              <w:t>MSL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480" w:lineRule="auto"/>
              <w:jc w:val="center"/>
              <w:rPr>
                <w:rFonts w:ascii="맑은 고딕" w:eastAsia="맑은 고딕" w:hAnsi="맑은 고딕" w:hint="eastAsia"/>
              </w:rPr>
            </w:pPr>
            <w:r w:rsidRPr="00886F23">
              <w:rPr>
                <w:rFonts w:ascii="맑은 고딕" w:eastAsia="맑은 고딕" w:hAnsi="맑은 고딕"/>
              </w:rPr>
              <w:t>(Medical Scientific Liaison)</w:t>
            </w:r>
          </w:p>
        </w:tc>
        <w:tc>
          <w:tcPr>
            <w:tcW w:w="2846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  <w:r w:rsidRPr="00886F23">
              <w:rPr>
                <w:rFonts w:ascii="맑은 고딕" w:eastAsia="맑은 고딕" w:hAnsi="맑은 고딕"/>
                <w:b/>
                <w:sz w:val="18"/>
              </w:rPr>
              <w:t>Support of SIT/IIS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Support the concept development of SIT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Management of IIS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  <w:r w:rsidRPr="00886F23">
              <w:rPr>
                <w:rFonts w:ascii="맑은 고딕" w:eastAsia="맑은 고딕" w:hAnsi="맑은 고딕"/>
                <w:b/>
                <w:sz w:val="18"/>
              </w:rPr>
              <w:t>Medical information service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Provide the information of disease and product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Training for internal employees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Handling of queries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b/>
                <w:sz w:val="18"/>
              </w:rPr>
            </w:pPr>
            <w:r w:rsidRPr="00886F23">
              <w:rPr>
                <w:rFonts w:ascii="맑은 고딕" w:eastAsia="맑은 고딕" w:hAnsi="맑은 고딕"/>
                <w:b/>
                <w:sz w:val="18"/>
              </w:rPr>
              <w:t>Key account management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Management of medical thought leaders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 xml:space="preserve">▷ </w:t>
            </w:r>
            <w:r w:rsidRPr="00886F23">
              <w:rPr>
                <w:rFonts w:ascii="맑은 고딕" w:eastAsia="맑은 고딕" w:hAnsi="맑은 고딕"/>
                <w:sz w:val="18"/>
              </w:rPr>
              <w:t>Communication with key accounts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rPr>
                <w:rFonts w:ascii="맑은 고딕" w:eastAsia="맑은 고딕" w:hAnsi="맑은 고딕" w:hint="eastAsia"/>
                <w:sz w:val="18"/>
              </w:rPr>
            </w:pPr>
          </w:p>
        </w:tc>
        <w:tc>
          <w:tcPr>
            <w:tcW w:w="562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spacing w:line="480" w:lineRule="auto"/>
              <w:jc w:val="center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 w:hint="eastAsia"/>
                <w:sz w:val="18"/>
              </w:rPr>
              <w:t>신입</w:t>
            </w:r>
            <w:r w:rsidRPr="00886F23">
              <w:rPr>
                <w:rFonts w:ascii="맑은 고딕" w:eastAsia="맑은 고딕" w:hAnsi="맑은 고딕"/>
                <w:sz w:val="18"/>
              </w:rPr>
              <w:t xml:space="preserve"> ~ 경력5년 미만</w:t>
            </w:r>
          </w:p>
        </w:tc>
        <w:tc>
          <w:tcPr>
            <w:tcW w:w="1004" w:type="pct"/>
            <w:vAlign w:val="center"/>
          </w:tcPr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 xml:space="preserve">∙ </w:t>
            </w:r>
            <w:r w:rsidRPr="00886F23">
              <w:rPr>
                <w:rFonts w:ascii="맑은 고딕" w:eastAsia="맑은 고딕" w:hAnsi="맑은 고딕" w:hint="eastAsia"/>
                <w:sz w:val="18"/>
              </w:rPr>
              <w:t>약사</w:t>
            </w:r>
            <w:r w:rsidRPr="00886F23">
              <w:rPr>
                <w:rFonts w:ascii="맑은 고딕" w:eastAsia="맑은 고딕" w:hAnsi="맑은 고딕"/>
                <w:sz w:val="18"/>
              </w:rPr>
              <w:t xml:space="preserve"> 또는 관련 전공자 우대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>∙ Good communication skills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 xml:space="preserve">∙ </w:t>
            </w:r>
            <w:r w:rsidRPr="00886F23">
              <w:rPr>
                <w:rFonts w:ascii="맑은 고딕" w:eastAsia="맑은 고딕" w:hAnsi="맑은 고딕" w:hint="eastAsia"/>
                <w:sz w:val="18"/>
              </w:rPr>
              <w:t>전략적</w:t>
            </w:r>
            <w:r w:rsidRPr="00886F23">
              <w:rPr>
                <w:rFonts w:ascii="맑은 고딕" w:eastAsia="맑은 고딕" w:hAnsi="맑은 고딕"/>
                <w:sz w:val="18"/>
              </w:rPr>
              <w:t xml:space="preserve"> 마인드 소유자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 xml:space="preserve">∙ </w:t>
            </w:r>
            <w:r w:rsidRPr="00886F23">
              <w:rPr>
                <w:rFonts w:ascii="맑은 고딕" w:eastAsia="맑은 고딕" w:hAnsi="맑은 고딕" w:hint="eastAsia"/>
                <w:sz w:val="18"/>
              </w:rPr>
              <w:t>영어가능자</w:t>
            </w:r>
          </w:p>
          <w:p w:rsidR="00886F23" w:rsidRPr="00886F23" w:rsidRDefault="00886F23" w:rsidP="00886F23">
            <w:pPr>
              <w:tabs>
                <w:tab w:val="left" w:pos="5210"/>
              </w:tabs>
              <w:spacing w:line="360" w:lineRule="auto"/>
              <w:rPr>
                <w:rFonts w:ascii="맑은 고딕" w:eastAsia="맑은 고딕" w:hAnsi="맑은 고딕" w:hint="eastAsia"/>
                <w:sz w:val="18"/>
              </w:rPr>
            </w:pPr>
            <w:r w:rsidRPr="00886F23">
              <w:rPr>
                <w:rFonts w:ascii="맑은 고딕" w:eastAsia="맑은 고딕" w:hAnsi="맑은 고딕"/>
                <w:sz w:val="18"/>
              </w:rPr>
              <w:t xml:space="preserve">∙ </w:t>
            </w:r>
            <w:r w:rsidRPr="00886F23">
              <w:rPr>
                <w:rFonts w:ascii="맑은 고딕" w:eastAsia="맑은 고딕" w:hAnsi="맑은 고딕" w:hint="eastAsia"/>
                <w:sz w:val="18"/>
              </w:rPr>
              <w:t>국가보훈대상자는</w:t>
            </w:r>
            <w:r w:rsidRPr="00886F23">
              <w:rPr>
                <w:rFonts w:ascii="맑은 고딕" w:eastAsia="맑은 고딕" w:hAnsi="맑은 고딕"/>
                <w:sz w:val="18"/>
              </w:rPr>
              <w:t xml:space="preserve"> 관계법령에 의거 우대</w:t>
            </w:r>
          </w:p>
        </w:tc>
      </w:tr>
    </w:tbl>
    <w:p w:rsidR="00642A62" w:rsidRDefault="00642A62" w:rsidP="00E82762">
      <w:pPr>
        <w:widowControl w:val="0"/>
        <w:ind w:leftChars="567" w:left="1134" w:rightChars="566" w:right="1132"/>
        <w:rPr>
          <w:rFonts w:ascii="맑은 고딕" w:eastAsia="맑은 고딕" w:hAnsi="맑은 고딕" w:hint="eastAsia"/>
          <w:b/>
          <w:bCs/>
          <w:sz w:val="18"/>
          <w:szCs w:val="18"/>
        </w:rPr>
      </w:pPr>
    </w:p>
    <w:p w:rsidR="00886F23" w:rsidRPr="00886F23" w:rsidRDefault="00886F23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bCs/>
          <w:sz w:val="18"/>
          <w:szCs w:val="18"/>
        </w:rPr>
      </w:pPr>
    </w:p>
    <w:p w:rsidR="00886F23" w:rsidRDefault="00886F23" w:rsidP="00E82762">
      <w:pPr>
        <w:widowControl w:val="0"/>
        <w:ind w:leftChars="567" w:left="1134" w:rightChars="566" w:right="1132"/>
        <w:rPr>
          <w:rFonts w:ascii="맑은 고딕" w:eastAsia="맑은 고딕" w:hAnsi="맑은 고딕" w:hint="eastAsia"/>
          <w:b/>
          <w:bCs/>
          <w:sz w:val="18"/>
          <w:szCs w:val="18"/>
        </w:rPr>
      </w:pPr>
    </w:p>
    <w:p w:rsidR="00D926CE" w:rsidRDefault="00D926CE" w:rsidP="00886F23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</w:rPr>
      </w:pPr>
      <w:r>
        <w:rPr>
          <w:rFonts w:ascii="맑은 고딕" w:eastAsia="맑은 고딕" w:hAnsi="맑은 고딕"/>
          <w:b/>
          <w:bCs/>
          <w:sz w:val="18"/>
          <w:szCs w:val="18"/>
        </w:rPr>
        <w:br/>
      </w:r>
    </w:p>
    <w:p w:rsidR="00E82762" w:rsidRPr="007B75CF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sz w:val="18"/>
          <w:szCs w:val="18"/>
        </w:rPr>
      </w:pPr>
      <w:r w:rsidRPr="007B75CF">
        <w:rPr>
          <w:rFonts w:ascii="맑은 고딕" w:eastAsia="맑은 고딕" w:hAnsi="맑은 고딕" w:hint="eastAsia"/>
          <w:b/>
          <w:sz w:val="18"/>
          <w:szCs w:val="18"/>
        </w:rPr>
        <w:lastRenderedPageBreak/>
        <w:t>[</w:t>
      </w:r>
      <w:r w:rsidRPr="007B75CF">
        <w:rPr>
          <w:rFonts w:ascii="맑은 고딕" w:eastAsia="맑은 고딕" w:hAnsi="맑은 고딕" w:hint="eastAsia"/>
          <w:b/>
          <w:sz w:val="18"/>
          <w:szCs w:val="18"/>
          <w:lang w:val="ko-KR"/>
        </w:rPr>
        <w:t>전형방법</w:t>
      </w:r>
      <w:r w:rsidRPr="007B75CF">
        <w:rPr>
          <w:rFonts w:ascii="맑은 고딕" w:eastAsia="맑은 고딕" w:hAnsi="맑은 고딕" w:hint="eastAsia"/>
          <w:b/>
          <w:sz w:val="18"/>
          <w:szCs w:val="18"/>
        </w:rPr>
        <w:t>]</w:t>
      </w:r>
    </w:p>
    <w:p w:rsidR="00E82762" w:rsidRPr="00210445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ab/>
        <w:t>1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차</w:t>
      </w:r>
      <w:r w:rsidRPr="00852A26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서류전형</w:t>
      </w:r>
      <w:r w:rsidRPr="00852A26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Pr="00210445">
        <w:rPr>
          <w:rFonts w:ascii="맑은 고딕" w:eastAsia="맑은 고딕" w:hAnsi="맑은 고딕" w:hint="eastAsia"/>
          <w:sz w:val="18"/>
          <w:szCs w:val="18"/>
        </w:rPr>
        <w:t>(</w:t>
      </w:r>
      <w:r w:rsidR="00E92341">
        <w:rPr>
          <w:rFonts w:ascii="맑은 고딕" w:eastAsia="맑은 고딕" w:hAnsi="맑은 고딕" w:hint="eastAsia"/>
          <w:sz w:val="18"/>
          <w:szCs w:val="18"/>
          <w:lang w:val="ko-KR"/>
        </w:rPr>
        <w:t>온라인지원</w:t>
      </w:r>
      <w:r w:rsidRPr="00210445">
        <w:rPr>
          <w:rFonts w:ascii="맑은 고딕" w:eastAsia="맑은 고딕" w:hAnsi="맑은 고딕" w:hint="eastAsia"/>
          <w:sz w:val="18"/>
          <w:szCs w:val="18"/>
        </w:rPr>
        <w:t xml:space="preserve">, </w:t>
      </w:r>
      <w:hyperlink r:id="rId8" w:history="1">
        <w:r w:rsidR="00E92341" w:rsidRPr="00886F23">
          <w:rPr>
            <w:rStyle w:val="a8"/>
            <w:rFonts w:ascii="맑은 고딕" w:eastAsia="맑은 고딕" w:hAnsi="맑은 고딕"/>
            <w:b/>
            <w:sz w:val="18"/>
            <w:szCs w:val="18"/>
          </w:rPr>
          <w:t>http://recruit.eisaikorea.com/</w:t>
        </w:r>
      </w:hyperlink>
      <w:r w:rsidRPr="00210445">
        <w:rPr>
          <w:rFonts w:ascii="맑은 고딕" w:eastAsia="맑은 고딕" w:hAnsi="맑은 고딕" w:hint="eastAsia"/>
          <w:sz w:val="18"/>
          <w:szCs w:val="18"/>
        </w:rPr>
        <w:t>)</w:t>
      </w:r>
      <w:r w:rsidR="00135930">
        <w:rPr>
          <w:rFonts w:ascii="맑은 고딕" w:eastAsia="맑은 고딕" w:hAnsi="맑은 고딕" w:hint="eastAsia"/>
          <w:sz w:val="18"/>
          <w:szCs w:val="18"/>
        </w:rPr>
        <w:t xml:space="preserve"> </w:t>
      </w:r>
      <w:r w:rsidR="00135930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2017</w:t>
      </w:r>
      <w:r w:rsidR="00E92341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년</w:t>
      </w:r>
      <w:r w:rsidR="00276592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8</w:t>
      </w:r>
      <w:r w:rsidR="00E92341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월</w:t>
      </w:r>
      <w:r w:rsidR="00276592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4</w:t>
      </w:r>
      <w:r w:rsidR="00E92341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일</w:t>
      </w:r>
      <w:r w:rsidR="00DD453A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(</w:t>
      </w:r>
      <w:r w:rsidR="00276592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금</w:t>
      </w:r>
      <w:r w:rsidR="00DD453A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 xml:space="preserve">) </w:t>
      </w:r>
      <w:r w:rsidR="00276592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 xml:space="preserve">오후 </w:t>
      </w:r>
      <w:r w:rsidR="00276592" w:rsidRPr="00886F23">
        <w:rPr>
          <w:rFonts w:ascii="맑은 고딕" w:eastAsia="맑은 고딕" w:hAnsi="맑은 고딕"/>
          <w:b/>
          <w:color w:val="FF0000"/>
          <w:sz w:val="18"/>
          <w:szCs w:val="18"/>
        </w:rPr>
        <w:t>1</w:t>
      </w:r>
      <w:r w:rsidR="00276592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시</w:t>
      </w:r>
      <w:r w:rsidR="00DD453A" w:rsidRPr="00886F23">
        <w:rPr>
          <w:rFonts w:ascii="맑은 고딕" w:eastAsia="맑은 고딕" w:hAnsi="맑은 고딕" w:hint="eastAsia"/>
          <w:b/>
          <w:color w:val="FF0000"/>
          <w:sz w:val="18"/>
          <w:szCs w:val="18"/>
        </w:rPr>
        <w:t>까지</w:t>
      </w:r>
      <w:r w:rsidR="00E92341" w:rsidRPr="00886F23">
        <w:rPr>
          <w:rFonts w:ascii="맑은 고딕" w:eastAsia="맑은 고딕" w:hAnsi="맑은 고딕" w:hint="eastAsia"/>
          <w:color w:val="FF0000"/>
          <w:sz w:val="18"/>
          <w:szCs w:val="18"/>
        </w:rPr>
        <w:t xml:space="preserve"> </w:t>
      </w:r>
    </w:p>
    <w:p w:rsidR="00E82762" w:rsidRPr="00210445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ab/>
        <w:t>2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차 면접전형 (서류전형 합격자에 한해서 추후통보)</w:t>
      </w:r>
    </w:p>
    <w:p w:rsidR="00E82762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ab/>
        <w:t>3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차 신체검사</w:t>
      </w:r>
    </w:p>
    <w:p w:rsidR="00E82762" w:rsidRPr="00C87C3C" w:rsidRDefault="00E82762" w:rsidP="00C87C3C">
      <w:pPr>
        <w:pStyle w:val="a9"/>
        <w:widowControl w:val="0"/>
        <w:numPr>
          <w:ilvl w:val="0"/>
          <w:numId w:val="19"/>
        </w:numPr>
        <w:ind w:leftChars="0" w:rightChars="566" w:right="1132"/>
        <w:rPr>
          <w:rFonts w:ascii="맑은 고딕" w:eastAsia="맑은 고딕" w:hAnsi="맑은 고딕"/>
          <w:sz w:val="18"/>
          <w:szCs w:val="18"/>
        </w:rPr>
      </w:pPr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>각 전형의 합격자는 개별 통보 합니다</w:t>
      </w:r>
      <w:r w:rsidRPr="00C87C3C">
        <w:rPr>
          <w:rFonts w:ascii="맑은 고딕" w:eastAsia="맑은 고딕" w:hAnsi="맑은 고딕" w:hint="eastAsia"/>
          <w:sz w:val="18"/>
          <w:szCs w:val="18"/>
        </w:rPr>
        <w:t>.</w:t>
      </w:r>
    </w:p>
    <w:p w:rsidR="00E82762" w:rsidRPr="00C87C3C" w:rsidRDefault="00E82762" w:rsidP="00C87C3C">
      <w:pPr>
        <w:pStyle w:val="a9"/>
        <w:widowControl w:val="0"/>
        <w:numPr>
          <w:ilvl w:val="0"/>
          <w:numId w:val="19"/>
        </w:numPr>
        <w:ind w:leftChars="0" w:rightChars="566" w:right="1132"/>
        <w:rPr>
          <w:rFonts w:ascii="맑은 고딕" w:eastAsia="맑은 고딕" w:hAnsi="맑은 고딕"/>
          <w:sz w:val="18"/>
          <w:szCs w:val="18"/>
          <w:lang w:val="ko-KR"/>
        </w:rPr>
      </w:pPr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>면접에 참석해 주신 지원자에게는 소정의 면접비를 지급합니다</w:t>
      </w:r>
      <w:r w:rsidRPr="00C87C3C">
        <w:rPr>
          <w:rFonts w:ascii="맑은 고딕" w:eastAsia="맑은 고딕" w:hAnsi="맑은 고딕" w:hint="eastAsia"/>
          <w:sz w:val="18"/>
          <w:szCs w:val="18"/>
        </w:rPr>
        <w:t>.</w:t>
      </w:r>
      <w:r w:rsidRPr="00C87C3C">
        <w:rPr>
          <w:rFonts w:ascii="맑은 고딕" w:eastAsia="맑은 고딕" w:hAnsi="맑은 고딕" w:hint="eastAsia"/>
          <w:sz w:val="18"/>
          <w:szCs w:val="18"/>
          <w:lang w:val="ko-KR"/>
        </w:rPr>
        <w:t> </w:t>
      </w:r>
    </w:p>
    <w:p w:rsidR="00967D4B" w:rsidRDefault="00967D4B" w:rsidP="00E82762">
      <w:pPr>
        <w:widowControl w:val="0"/>
        <w:ind w:leftChars="567" w:left="1554" w:rightChars="566" w:right="1132" w:hanging="420"/>
        <w:rPr>
          <w:rFonts w:ascii="맑은 고딕" w:eastAsia="맑은 고딕" w:hAnsi="맑은 고딕"/>
          <w:sz w:val="18"/>
          <w:szCs w:val="18"/>
          <w:lang w:val="ko-KR"/>
        </w:rPr>
      </w:pPr>
    </w:p>
    <w:p w:rsidR="00F36670" w:rsidRPr="00210445" w:rsidRDefault="00F36670" w:rsidP="00E82762">
      <w:pPr>
        <w:widowControl w:val="0"/>
        <w:ind w:leftChars="567" w:left="1554" w:rightChars="566" w:right="1132" w:hanging="420"/>
        <w:rPr>
          <w:rFonts w:ascii="맑은 고딕" w:eastAsia="맑은 고딕" w:hAnsi="맑은 고딕"/>
          <w:sz w:val="18"/>
          <w:szCs w:val="18"/>
          <w:lang w:val="ko-KR"/>
        </w:rPr>
      </w:pPr>
    </w:p>
    <w:p w:rsidR="00E82762" w:rsidRPr="007B75CF" w:rsidRDefault="00E82762" w:rsidP="00E82762">
      <w:pPr>
        <w:widowControl w:val="0"/>
        <w:ind w:leftChars="567" w:left="1134" w:rightChars="566" w:right="1132"/>
        <w:rPr>
          <w:rFonts w:ascii="맑은 고딕" w:eastAsia="맑은 고딕" w:hAnsi="맑은 고딕"/>
          <w:b/>
          <w:sz w:val="18"/>
          <w:szCs w:val="18"/>
        </w:rPr>
      </w:pPr>
      <w:r w:rsidRPr="007B75CF">
        <w:rPr>
          <w:rFonts w:ascii="맑은 고딕" w:eastAsia="맑은 고딕" w:hAnsi="맑은 고딕" w:hint="eastAsia"/>
          <w:b/>
          <w:sz w:val="18"/>
          <w:szCs w:val="18"/>
        </w:rPr>
        <w:t>[</w:t>
      </w:r>
      <w:r w:rsidRPr="007B75CF">
        <w:rPr>
          <w:rFonts w:ascii="맑은 고딕" w:eastAsia="맑은 고딕" w:hAnsi="맑은 고딕" w:hint="eastAsia"/>
          <w:b/>
          <w:sz w:val="18"/>
          <w:szCs w:val="18"/>
          <w:lang w:val="ko-KR"/>
        </w:rPr>
        <w:t>복리후생</w:t>
      </w:r>
      <w:r w:rsidRPr="007B75CF">
        <w:rPr>
          <w:rFonts w:ascii="맑은 고딕" w:eastAsia="맑은 고딕" w:hAnsi="맑은 고딕" w:hint="eastAsia"/>
          <w:b/>
          <w:sz w:val="18"/>
          <w:szCs w:val="18"/>
        </w:rPr>
        <w:t>]</w:t>
      </w:r>
    </w:p>
    <w:p w:rsidR="00E82762" w:rsidRPr="00210445" w:rsidRDefault="00E82762" w:rsidP="000377A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</w:rPr>
        <w:t xml:space="preserve">Flexible time 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제도</w:t>
      </w:r>
    </w:p>
    <w:p w:rsidR="00E82762" w:rsidRPr="00210445" w:rsidRDefault="00E82762" w:rsidP="000377A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</w:rPr>
      </w:pP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건강검진</w:t>
      </w:r>
      <w:r w:rsidRPr="00210445">
        <w:rPr>
          <w:rFonts w:ascii="맑은 고딕" w:eastAsia="맑은 고딕" w:hAnsi="맑은 고딕" w:hint="eastAsia"/>
          <w:sz w:val="18"/>
          <w:szCs w:val="18"/>
        </w:rPr>
        <w:t>/</w:t>
      </w: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단체보험</w:t>
      </w:r>
    </w:p>
    <w:p w:rsidR="00E82762" w:rsidRDefault="00E82762" w:rsidP="000377A2">
      <w:pPr>
        <w:widowControl w:val="0"/>
        <w:ind w:leftChars="767" w:left="1894" w:rightChars="566" w:right="1132" w:hanging="360"/>
        <w:rPr>
          <w:rFonts w:ascii="맑은 고딕" w:eastAsia="맑은 고딕" w:hAnsi="맑은 고딕"/>
          <w:sz w:val="18"/>
          <w:szCs w:val="18"/>
          <w:lang w:val="ko-KR"/>
        </w:rPr>
      </w:pPr>
      <w:r w:rsidRPr="00210445">
        <w:rPr>
          <w:rFonts w:ascii="맑은 고딕" w:eastAsia="맑은 고딕" w:hAnsi="맑은 고딕" w:hint="eastAsia"/>
          <w:sz w:val="18"/>
          <w:szCs w:val="18"/>
          <w:lang w:val="ko-KR"/>
        </w:rPr>
        <w:t>각종 경조금 지급</w:t>
      </w:r>
    </w:p>
    <w:p w:rsidR="00122FFC" w:rsidRDefault="00485DDD" w:rsidP="000377A2">
      <w:pPr>
        <w:widowControl w:val="0"/>
        <w:ind w:leftChars="767" w:left="1894" w:rightChars="566" w:right="1132" w:hanging="360"/>
        <w:rPr>
          <w:rFonts w:ascii="Arial" w:eastAsiaTheme="minorEastAsia" w:hAnsi="Arial" w:cs="Arial"/>
          <w:szCs w:val="18"/>
        </w:rPr>
      </w:pPr>
      <w:r>
        <w:rPr>
          <w:rFonts w:ascii="맑은 고딕" w:eastAsia="맑은 고딕" w:hAnsi="맑은 고딕" w:hint="eastAsia"/>
          <w:sz w:val="18"/>
          <w:szCs w:val="18"/>
          <w:lang w:val="ko-KR"/>
        </w:rPr>
        <w:t>안식휴가 / 여행지원금 지급</w:t>
      </w:r>
    </w:p>
    <w:sectPr w:rsidR="00122FFC" w:rsidSect="00122FFC">
      <w:headerReference w:type="default" r:id="rId9"/>
      <w:pgSz w:w="11906" w:h="16838" w:code="9"/>
      <w:pgMar w:top="1560" w:right="0" w:bottom="426" w:left="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660" w:rsidRDefault="00144660">
      <w:r>
        <w:separator/>
      </w:r>
    </w:p>
  </w:endnote>
  <w:endnote w:type="continuationSeparator" w:id="0">
    <w:p w:rsidR="00144660" w:rsidRDefault="00144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660" w:rsidRDefault="00144660">
      <w:r>
        <w:separator/>
      </w:r>
    </w:p>
  </w:footnote>
  <w:footnote w:type="continuationSeparator" w:id="0">
    <w:p w:rsidR="00144660" w:rsidRDefault="00144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401" w:rsidRDefault="001C1401">
    <w:pPr>
      <w:pStyle w:val="a3"/>
    </w:pPr>
    <w:r>
      <w:rPr>
        <w:noProof/>
      </w:rPr>
      <w:drawing>
        <wp:inline distT="0" distB="0" distL="0" distR="0" wp14:anchorId="6D6AE5FC" wp14:editId="3905F92C">
          <wp:extent cx="7561580" cy="906145"/>
          <wp:effectExtent l="0" t="0" r="1270" b="8255"/>
          <wp:docPr id="1" name="그림 1" descr="LH1_E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1_EK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5pt;height:11.5pt" o:bullet="t">
        <v:imagedata r:id="rId1" o:title="mso1CB"/>
      </v:shape>
    </w:pict>
  </w:numPicBullet>
  <w:abstractNum w:abstractNumId="0" w15:restartNumberingAfterBreak="0">
    <w:nsid w:val="016B09AC"/>
    <w:multiLevelType w:val="hybridMultilevel"/>
    <w:tmpl w:val="87CC2C3E"/>
    <w:lvl w:ilvl="0" w:tplc="6C765698">
      <w:start w:val="1"/>
      <w:numFmt w:val="decimal"/>
      <w:lvlText w:val="%1."/>
      <w:lvlJc w:val="left"/>
      <w:pPr>
        <w:ind w:left="1494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" w15:restartNumberingAfterBreak="0">
    <w:nsid w:val="039A562A"/>
    <w:multiLevelType w:val="hybridMultilevel"/>
    <w:tmpl w:val="C0308006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2" w15:restartNumberingAfterBreak="0">
    <w:nsid w:val="0A8C592C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3" w15:restartNumberingAfterBreak="0">
    <w:nsid w:val="0D55170F"/>
    <w:multiLevelType w:val="hybridMultilevel"/>
    <w:tmpl w:val="B06CBCDA"/>
    <w:lvl w:ilvl="0" w:tplc="04090009">
      <w:start w:val="1"/>
      <w:numFmt w:val="bullet"/>
      <w:lvlText w:val=""/>
      <w:lvlJc w:val="left"/>
      <w:pPr>
        <w:ind w:left="19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4" w15:restartNumberingAfterBreak="0">
    <w:nsid w:val="15F7671B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5" w15:restartNumberingAfterBreak="0">
    <w:nsid w:val="1B9563D2"/>
    <w:multiLevelType w:val="hybridMultilevel"/>
    <w:tmpl w:val="B6EC33C6"/>
    <w:lvl w:ilvl="0" w:tplc="2CDC6BF6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 w:tplc="8E525824">
      <w:start w:val="1"/>
      <w:numFmt w:val="bullet"/>
      <w:lvlText w:val=""/>
      <w:lvlJc w:val="left"/>
      <w:pPr>
        <w:tabs>
          <w:tab w:val="num" w:pos="1758"/>
        </w:tabs>
        <w:ind w:left="1758" w:hanging="284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6" w15:restartNumberingAfterBreak="0">
    <w:nsid w:val="21196BD5"/>
    <w:multiLevelType w:val="hybridMultilevel"/>
    <w:tmpl w:val="B95ECB1E"/>
    <w:lvl w:ilvl="0" w:tplc="0409000B">
      <w:start w:val="1"/>
      <w:numFmt w:val="bullet"/>
      <w:lvlText w:val=""/>
      <w:lvlJc w:val="left"/>
      <w:pPr>
        <w:ind w:left="2654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3054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3454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54" w:hanging="400"/>
      </w:pPr>
      <w:rPr>
        <w:rFonts w:ascii="Wingdings" w:hAnsi="Wingdings" w:hint="default"/>
      </w:rPr>
    </w:lvl>
  </w:abstractNum>
  <w:abstractNum w:abstractNumId="7" w15:restartNumberingAfterBreak="0">
    <w:nsid w:val="211D08DC"/>
    <w:multiLevelType w:val="hybridMultilevel"/>
    <w:tmpl w:val="3BF457CE"/>
    <w:lvl w:ilvl="0" w:tplc="8B3ACC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34" w:hanging="400"/>
      </w:pPr>
    </w:lvl>
    <w:lvl w:ilvl="2" w:tplc="0409001B" w:tentative="1">
      <w:start w:val="1"/>
      <w:numFmt w:val="lowerRoman"/>
      <w:lvlText w:val="%3."/>
      <w:lvlJc w:val="right"/>
      <w:pPr>
        <w:ind w:left="2334" w:hanging="400"/>
      </w:pPr>
    </w:lvl>
    <w:lvl w:ilvl="3" w:tplc="0409000F" w:tentative="1">
      <w:start w:val="1"/>
      <w:numFmt w:val="decimal"/>
      <w:lvlText w:val="%4."/>
      <w:lvlJc w:val="left"/>
      <w:pPr>
        <w:ind w:left="2734" w:hanging="400"/>
      </w:pPr>
    </w:lvl>
    <w:lvl w:ilvl="4" w:tplc="04090019" w:tentative="1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8" w15:restartNumberingAfterBreak="0">
    <w:nsid w:val="217C3D8B"/>
    <w:multiLevelType w:val="multilevel"/>
    <w:tmpl w:val="6F5208D8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243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9" w15:restartNumberingAfterBreak="0">
    <w:nsid w:val="22DF6D5A"/>
    <w:multiLevelType w:val="hybridMultilevel"/>
    <w:tmpl w:val="BBB82ACA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10" w15:restartNumberingAfterBreak="0">
    <w:nsid w:val="2483774D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11" w15:restartNumberingAfterBreak="0">
    <w:nsid w:val="379F7C7B"/>
    <w:multiLevelType w:val="hybridMultilevel"/>
    <w:tmpl w:val="982A1A1A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AAD4DF3"/>
    <w:multiLevelType w:val="hybridMultilevel"/>
    <w:tmpl w:val="E0BE8FBA"/>
    <w:lvl w:ilvl="0" w:tplc="0409000B">
      <w:start w:val="1"/>
      <w:numFmt w:val="bullet"/>
      <w:lvlText w:val=""/>
      <w:lvlJc w:val="left"/>
      <w:pPr>
        <w:ind w:left="19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13" w15:restartNumberingAfterBreak="0">
    <w:nsid w:val="3B4B77F8"/>
    <w:multiLevelType w:val="hybridMultilevel"/>
    <w:tmpl w:val="7B642B78"/>
    <w:lvl w:ilvl="0" w:tplc="8168FF3A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2294" w:hanging="40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694" w:hanging="400"/>
      </w:pPr>
    </w:lvl>
    <w:lvl w:ilvl="3" w:tplc="0409000F">
      <w:start w:val="1"/>
      <w:numFmt w:val="decimal"/>
      <w:lvlText w:val="%4."/>
      <w:lvlJc w:val="left"/>
      <w:pPr>
        <w:ind w:left="3094" w:hanging="400"/>
      </w:pPr>
    </w:lvl>
    <w:lvl w:ilvl="4" w:tplc="04090019">
      <w:start w:val="1"/>
      <w:numFmt w:val="upperLetter"/>
      <w:lvlText w:val="%5."/>
      <w:lvlJc w:val="left"/>
      <w:pPr>
        <w:ind w:left="3494" w:hanging="400"/>
      </w:pPr>
    </w:lvl>
    <w:lvl w:ilvl="5" w:tplc="0409001B" w:tentative="1">
      <w:start w:val="1"/>
      <w:numFmt w:val="lowerRoman"/>
      <w:lvlText w:val="%6."/>
      <w:lvlJc w:val="right"/>
      <w:pPr>
        <w:ind w:left="3894" w:hanging="400"/>
      </w:pPr>
    </w:lvl>
    <w:lvl w:ilvl="6" w:tplc="0409000F" w:tentative="1">
      <w:start w:val="1"/>
      <w:numFmt w:val="decimal"/>
      <w:lvlText w:val="%7."/>
      <w:lvlJc w:val="left"/>
      <w:pPr>
        <w:ind w:left="4294" w:hanging="400"/>
      </w:pPr>
    </w:lvl>
    <w:lvl w:ilvl="7" w:tplc="04090019" w:tentative="1">
      <w:start w:val="1"/>
      <w:numFmt w:val="upperLetter"/>
      <w:lvlText w:val="%8."/>
      <w:lvlJc w:val="left"/>
      <w:pPr>
        <w:ind w:left="4694" w:hanging="400"/>
      </w:pPr>
    </w:lvl>
    <w:lvl w:ilvl="8" w:tplc="0409001B" w:tentative="1">
      <w:start w:val="1"/>
      <w:numFmt w:val="lowerRoman"/>
      <w:lvlText w:val="%9."/>
      <w:lvlJc w:val="right"/>
      <w:pPr>
        <w:ind w:left="5094" w:hanging="400"/>
      </w:pPr>
    </w:lvl>
  </w:abstractNum>
  <w:abstractNum w:abstractNumId="14" w15:restartNumberingAfterBreak="0">
    <w:nsid w:val="3E06284C"/>
    <w:multiLevelType w:val="hybridMultilevel"/>
    <w:tmpl w:val="506E12D4"/>
    <w:lvl w:ilvl="0" w:tplc="0409000B">
      <w:start w:val="1"/>
      <w:numFmt w:val="bullet"/>
      <w:lvlText w:val=""/>
      <w:lvlJc w:val="left"/>
      <w:pPr>
        <w:ind w:left="23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4" w:hanging="400"/>
      </w:pPr>
      <w:rPr>
        <w:rFonts w:ascii="Wingdings" w:hAnsi="Wingdings" w:hint="default"/>
      </w:rPr>
    </w:lvl>
  </w:abstractNum>
  <w:abstractNum w:abstractNumId="15" w15:restartNumberingAfterBreak="0">
    <w:nsid w:val="3E562871"/>
    <w:multiLevelType w:val="hybridMultilevel"/>
    <w:tmpl w:val="70F4CF02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9E516FC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17" w15:restartNumberingAfterBreak="0">
    <w:nsid w:val="4BB368A7"/>
    <w:multiLevelType w:val="hybridMultilevel"/>
    <w:tmpl w:val="EB26D2A2"/>
    <w:lvl w:ilvl="0" w:tplc="04090001">
      <w:start w:val="1"/>
      <w:numFmt w:val="bullet"/>
      <w:lvlText w:val=""/>
      <w:lvlJc w:val="left"/>
      <w:pPr>
        <w:ind w:left="1934" w:hanging="400"/>
      </w:pPr>
      <w:rPr>
        <w:rFonts w:ascii="Wingdings" w:hAnsi="Wingdings" w:hint="default"/>
      </w:rPr>
    </w:lvl>
    <w:lvl w:ilvl="1" w:tplc="EC60BC7E">
      <w:numFmt w:val="bullet"/>
      <w:lvlText w:val="-"/>
      <w:lvlJc w:val="left"/>
      <w:pPr>
        <w:ind w:left="2334" w:hanging="400"/>
      </w:pPr>
      <w:rPr>
        <w:rFonts w:ascii="맑은 고딕" w:eastAsia="맑은 고딕" w:hAnsi="맑은 고딕" w:cstheme="minorBidi" w:hint="eastAsia"/>
      </w:rPr>
    </w:lvl>
    <w:lvl w:ilvl="2" w:tplc="EC60BC7E">
      <w:numFmt w:val="bullet"/>
      <w:lvlText w:val="-"/>
      <w:lvlJc w:val="left"/>
      <w:pPr>
        <w:ind w:left="2694" w:hanging="360"/>
      </w:pPr>
      <w:rPr>
        <w:rFonts w:ascii="맑은 고딕" w:eastAsia="맑은 고딕" w:hAnsi="맑은 고딕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18" w15:restartNumberingAfterBreak="0">
    <w:nsid w:val="4D7E1A04"/>
    <w:multiLevelType w:val="hybridMultilevel"/>
    <w:tmpl w:val="E24E8C6A"/>
    <w:lvl w:ilvl="0" w:tplc="8C8C6F6C">
      <w:start w:val="1"/>
      <w:numFmt w:val="bullet"/>
      <w:lvlText w:val="-"/>
      <w:lvlJc w:val="left"/>
      <w:pPr>
        <w:ind w:left="185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29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9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94" w:hanging="400"/>
      </w:pPr>
      <w:rPr>
        <w:rFonts w:ascii="Wingdings" w:hAnsi="Wingdings" w:hint="default"/>
      </w:rPr>
    </w:lvl>
  </w:abstractNum>
  <w:abstractNum w:abstractNumId="19" w15:restartNumberingAfterBreak="0">
    <w:nsid w:val="4EF14426"/>
    <w:multiLevelType w:val="multilevel"/>
    <w:tmpl w:val="29809BBA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0" w15:restartNumberingAfterBreak="0">
    <w:nsid w:val="4FF47F8F"/>
    <w:multiLevelType w:val="multilevel"/>
    <w:tmpl w:val="F1C25A86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2000"/>
        </w:tabs>
        <w:ind w:left="2000" w:hanging="171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1" w15:restartNumberingAfterBreak="0">
    <w:nsid w:val="510C70DC"/>
    <w:multiLevelType w:val="hybridMultilevel"/>
    <w:tmpl w:val="7D0CCCB0"/>
    <w:lvl w:ilvl="0" w:tplc="BC9897A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44"/>
        </w:tabs>
        <w:ind w:left="21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64"/>
        </w:tabs>
        <w:ind w:left="25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84"/>
        </w:tabs>
        <w:ind w:left="29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04"/>
        </w:tabs>
        <w:ind w:left="34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24"/>
        </w:tabs>
        <w:ind w:left="38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4"/>
        </w:tabs>
        <w:ind w:left="42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64"/>
        </w:tabs>
        <w:ind w:left="46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84"/>
        </w:tabs>
        <w:ind w:left="5084" w:hanging="420"/>
      </w:pPr>
    </w:lvl>
  </w:abstractNum>
  <w:abstractNum w:abstractNumId="22" w15:restartNumberingAfterBreak="0">
    <w:nsid w:val="5D3B6CC8"/>
    <w:multiLevelType w:val="multilevel"/>
    <w:tmpl w:val="F1C25A86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2000"/>
        </w:tabs>
        <w:ind w:left="2000" w:hanging="171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3" w15:restartNumberingAfterBreak="0">
    <w:nsid w:val="5D73604B"/>
    <w:multiLevelType w:val="hybridMultilevel"/>
    <w:tmpl w:val="650AC13A"/>
    <w:lvl w:ilvl="0" w:tplc="30628C72">
      <w:numFmt w:val="bullet"/>
      <w:lvlText w:val="●"/>
      <w:lvlJc w:val="left"/>
      <w:pPr>
        <w:ind w:left="149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4" w15:restartNumberingAfterBreak="0">
    <w:nsid w:val="5F83646A"/>
    <w:multiLevelType w:val="hybridMultilevel"/>
    <w:tmpl w:val="6F5A735C"/>
    <w:lvl w:ilvl="0" w:tplc="605E6322">
      <w:numFmt w:val="bullet"/>
      <w:lvlText w:val="-"/>
      <w:lvlJc w:val="left"/>
      <w:pPr>
        <w:ind w:left="149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5" w15:restartNumberingAfterBreak="0">
    <w:nsid w:val="60DF07A1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6" w15:restartNumberingAfterBreak="0">
    <w:nsid w:val="675E424D"/>
    <w:multiLevelType w:val="multilevel"/>
    <w:tmpl w:val="56CC4574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18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27" w15:restartNumberingAfterBreak="0">
    <w:nsid w:val="6AAA4F76"/>
    <w:multiLevelType w:val="hybridMultilevel"/>
    <w:tmpl w:val="7DC6A622"/>
    <w:lvl w:ilvl="0" w:tplc="9240391E">
      <w:numFmt w:val="bullet"/>
      <w:lvlText w:val=""/>
      <w:lvlJc w:val="left"/>
      <w:pPr>
        <w:ind w:left="1494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34" w:hanging="400"/>
      </w:pPr>
      <w:rPr>
        <w:rFonts w:ascii="Wingdings" w:hAnsi="Wingdings" w:hint="default"/>
      </w:rPr>
    </w:lvl>
  </w:abstractNum>
  <w:abstractNum w:abstractNumId="28" w15:restartNumberingAfterBreak="0">
    <w:nsid w:val="70722729"/>
    <w:multiLevelType w:val="hybridMultilevel"/>
    <w:tmpl w:val="93D27C5C"/>
    <w:lvl w:ilvl="0" w:tplc="E86E82C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1B634C6"/>
    <w:multiLevelType w:val="hybridMultilevel"/>
    <w:tmpl w:val="A4EC68C0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780B1302"/>
    <w:multiLevelType w:val="hybridMultilevel"/>
    <w:tmpl w:val="F7F2C6E4"/>
    <w:lvl w:ilvl="0" w:tplc="FD400480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70" w:hanging="400"/>
      </w:pPr>
    </w:lvl>
    <w:lvl w:ilvl="2" w:tplc="0409001B" w:tentative="1">
      <w:start w:val="1"/>
      <w:numFmt w:val="lowerRoman"/>
      <w:lvlText w:val="%3."/>
      <w:lvlJc w:val="right"/>
      <w:pPr>
        <w:ind w:left="2370" w:hanging="400"/>
      </w:pPr>
    </w:lvl>
    <w:lvl w:ilvl="3" w:tplc="0409000F" w:tentative="1">
      <w:start w:val="1"/>
      <w:numFmt w:val="decimal"/>
      <w:lvlText w:val="%4."/>
      <w:lvlJc w:val="left"/>
      <w:pPr>
        <w:ind w:left="2770" w:hanging="400"/>
      </w:pPr>
    </w:lvl>
    <w:lvl w:ilvl="4" w:tplc="04090019" w:tentative="1">
      <w:start w:val="1"/>
      <w:numFmt w:val="upperLetter"/>
      <w:lvlText w:val="%5."/>
      <w:lvlJc w:val="left"/>
      <w:pPr>
        <w:ind w:left="3170" w:hanging="400"/>
      </w:pPr>
    </w:lvl>
    <w:lvl w:ilvl="5" w:tplc="0409001B" w:tentative="1">
      <w:start w:val="1"/>
      <w:numFmt w:val="lowerRoman"/>
      <w:lvlText w:val="%6."/>
      <w:lvlJc w:val="right"/>
      <w:pPr>
        <w:ind w:left="3570" w:hanging="400"/>
      </w:pPr>
    </w:lvl>
    <w:lvl w:ilvl="6" w:tplc="0409000F" w:tentative="1">
      <w:start w:val="1"/>
      <w:numFmt w:val="decimal"/>
      <w:lvlText w:val="%7."/>
      <w:lvlJc w:val="left"/>
      <w:pPr>
        <w:ind w:left="3970" w:hanging="400"/>
      </w:pPr>
    </w:lvl>
    <w:lvl w:ilvl="7" w:tplc="04090019" w:tentative="1">
      <w:start w:val="1"/>
      <w:numFmt w:val="upperLetter"/>
      <w:lvlText w:val="%8."/>
      <w:lvlJc w:val="left"/>
      <w:pPr>
        <w:ind w:left="4370" w:hanging="400"/>
      </w:pPr>
    </w:lvl>
    <w:lvl w:ilvl="8" w:tplc="0409001B" w:tentative="1">
      <w:start w:val="1"/>
      <w:numFmt w:val="lowerRoman"/>
      <w:lvlText w:val="%9."/>
      <w:lvlJc w:val="right"/>
      <w:pPr>
        <w:ind w:left="4770" w:hanging="400"/>
      </w:pPr>
    </w:lvl>
  </w:abstractNum>
  <w:abstractNum w:abstractNumId="31" w15:restartNumberingAfterBreak="0">
    <w:nsid w:val="78CF6B91"/>
    <w:multiLevelType w:val="multilevel"/>
    <w:tmpl w:val="29809BBA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abstractNum w:abstractNumId="32" w15:restartNumberingAfterBreak="0">
    <w:nsid w:val="7C022A76"/>
    <w:multiLevelType w:val="multilevel"/>
    <w:tmpl w:val="BE36BA1E"/>
    <w:lvl w:ilvl="0">
      <w:start w:val="1"/>
      <w:numFmt w:val="bullet"/>
      <w:lvlText w:val=""/>
      <w:lvlJc w:val="left"/>
      <w:pPr>
        <w:ind w:left="2254" w:hanging="40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2654" w:hanging="400"/>
      </w:pPr>
      <w:rPr>
        <w:rFonts w:ascii="맑은 고딕" w:eastAsia="맑은 고딕" w:hAnsi="맑은 고딕" w:hint="eastAsia"/>
      </w:rPr>
    </w:lvl>
    <w:lvl w:ilvl="2">
      <w:start w:val="1"/>
      <w:numFmt w:val="bullet"/>
      <w:lvlText w:val=""/>
      <w:lvlJc w:val="left"/>
      <w:pPr>
        <w:ind w:left="3054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454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854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254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654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054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454" w:hanging="400"/>
      </w:pPr>
      <w:rPr>
        <w:rFonts w:ascii="Wingdings" w:hAnsi="Wingdings" w:hint="default"/>
      </w:rPr>
    </w:lvl>
  </w:abstractNum>
  <w:abstractNum w:abstractNumId="33" w15:restartNumberingAfterBreak="0">
    <w:nsid w:val="7F1E05F2"/>
    <w:multiLevelType w:val="multilevel"/>
    <w:tmpl w:val="F1C25A86"/>
    <w:lvl w:ilvl="0">
      <w:start w:val="1"/>
      <w:numFmt w:val="decimal"/>
      <w:lvlText w:val="%1)"/>
      <w:lvlJc w:val="left"/>
      <w:pPr>
        <w:tabs>
          <w:tab w:val="num" w:pos="1769"/>
        </w:tabs>
        <w:ind w:left="1769" w:hanging="360"/>
      </w:pPr>
      <w:rPr>
        <w:rFonts w:hint="eastAsia"/>
      </w:rPr>
    </w:lvl>
    <w:lvl w:ilvl="1">
      <w:start w:val="1"/>
      <w:numFmt w:val="bullet"/>
      <w:lvlText w:val=""/>
      <w:lvlJc w:val="left"/>
      <w:pPr>
        <w:tabs>
          <w:tab w:val="num" w:pos="2000"/>
        </w:tabs>
        <w:ind w:left="2000" w:hanging="171"/>
      </w:pPr>
      <w:rPr>
        <w:rFonts w:ascii="Symbol" w:hAnsi="Symbol" w:hint="default"/>
        <w:color w:val="auto"/>
      </w:rPr>
    </w:lvl>
    <w:lvl w:ilvl="2">
      <w:start w:val="1"/>
      <w:numFmt w:val="decimalEnclosedCircle"/>
      <w:lvlText w:val="%3"/>
      <w:lvlJc w:val="left"/>
      <w:pPr>
        <w:tabs>
          <w:tab w:val="num" w:pos="2669"/>
        </w:tabs>
        <w:ind w:left="2669" w:hanging="420"/>
      </w:pPr>
    </w:lvl>
    <w:lvl w:ilvl="3">
      <w:start w:val="1"/>
      <w:numFmt w:val="decimal"/>
      <w:lvlText w:val="%4."/>
      <w:lvlJc w:val="left"/>
      <w:pPr>
        <w:tabs>
          <w:tab w:val="num" w:pos="3089"/>
        </w:tabs>
        <w:ind w:left="3089" w:hanging="420"/>
      </w:pPr>
    </w:lvl>
    <w:lvl w:ilvl="4">
      <w:start w:val="1"/>
      <w:numFmt w:val="aiueoFullWidth"/>
      <w:lvlText w:val="(%5)"/>
      <w:lvlJc w:val="left"/>
      <w:pPr>
        <w:tabs>
          <w:tab w:val="num" w:pos="3509"/>
        </w:tabs>
        <w:ind w:left="3509" w:hanging="420"/>
      </w:pPr>
    </w:lvl>
    <w:lvl w:ilvl="5">
      <w:start w:val="1"/>
      <w:numFmt w:val="decimalEnclosedCircle"/>
      <w:lvlText w:val="%6"/>
      <w:lvlJc w:val="left"/>
      <w:pPr>
        <w:tabs>
          <w:tab w:val="num" w:pos="3929"/>
        </w:tabs>
        <w:ind w:left="3929" w:hanging="420"/>
      </w:pPr>
    </w:lvl>
    <w:lvl w:ilvl="6">
      <w:start w:val="1"/>
      <w:numFmt w:val="decimal"/>
      <w:lvlText w:val="%7."/>
      <w:lvlJc w:val="left"/>
      <w:pPr>
        <w:tabs>
          <w:tab w:val="num" w:pos="4349"/>
        </w:tabs>
        <w:ind w:left="4349" w:hanging="420"/>
      </w:pPr>
    </w:lvl>
    <w:lvl w:ilvl="7">
      <w:start w:val="1"/>
      <w:numFmt w:val="aiueoFullWidth"/>
      <w:lvlText w:val="(%8)"/>
      <w:lvlJc w:val="left"/>
      <w:pPr>
        <w:tabs>
          <w:tab w:val="num" w:pos="4769"/>
        </w:tabs>
        <w:ind w:left="4769" w:hanging="420"/>
      </w:pPr>
    </w:lvl>
    <w:lvl w:ilvl="8">
      <w:start w:val="1"/>
      <w:numFmt w:val="decimalEnclosedCircle"/>
      <w:lvlText w:val="%9"/>
      <w:lvlJc w:val="left"/>
      <w:pPr>
        <w:tabs>
          <w:tab w:val="num" w:pos="5189"/>
        </w:tabs>
        <w:ind w:left="5189" w:hanging="420"/>
      </w:pPr>
    </w:lvl>
  </w:abstractNum>
  <w:num w:numId="1">
    <w:abstractNumId w:val="21"/>
  </w:num>
  <w:num w:numId="2">
    <w:abstractNumId w:val="5"/>
  </w:num>
  <w:num w:numId="3">
    <w:abstractNumId w:val="33"/>
  </w:num>
  <w:num w:numId="4">
    <w:abstractNumId w:val="20"/>
  </w:num>
  <w:num w:numId="5">
    <w:abstractNumId w:val="22"/>
  </w:num>
  <w:num w:numId="6">
    <w:abstractNumId w:val="31"/>
  </w:num>
  <w:num w:numId="7">
    <w:abstractNumId w:val="19"/>
  </w:num>
  <w:num w:numId="8">
    <w:abstractNumId w:val="8"/>
  </w:num>
  <w:num w:numId="9">
    <w:abstractNumId w:val="10"/>
  </w:num>
  <w:num w:numId="10">
    <w:abstractNumId w:val="2"/>
  </w:num>
  <w:num w:numId="11">
    <w:abstractNumId w:val="4"/>
  </w:num>
  <w:num w:numId="12">
    <w:abstractNumId w:val="16"/>
  </w:num>
  <w:num w:numId="13">
    <w:abstractNumId w:val="26"/>
  </w:num>
  <w:num w:numId="14">
    <w:abstractNumId w:val="25"/>
  </w:num>
  <w:num w:numId="15">
    <w:abstractNumId w:val="28"/>
  </w:num>
  <w:num w:numId="16">
    <w:abstractNumId w:val="27"/>
  </w:num>
  <w:num w:numId="17">
    <w:abstractNumId w:val="7"/>
  </w:num>
  <w:num w:numId="18">
    <w:abstractNumId w:val="30"/>
  </w:num>
  <w:num w:numId="19">
    <w:abstractNumId w:val="12"/>
  </w:num>
  <w:num w:numId="20">
    <w:abstractNumId w:val="23"/>
  </w:num>
  <w:num w:numId="21">
    <w:abstractNumId w:val="24"/>
  </w:num>
  <w:num w:numId="22">
    <w:abstractNumId w:val="0"/>
  </w:num>
  <w:num w:numId="23">
    <w:abstractNumId w:val="18"/>
  </w:num>
  <w:num w:numId="24">
    <w:abstractNumId w:val="6"/>
  </w:num>
  <w:num w:numId="25">
    <w:abstractNumId w:val="3"/>
  </w:num>
  <w:num w:numId="26">
    <w:abstractNumId w:val="13"/>
  </w:num>
  <w:num w:numId="27">
    <w:abstractNumId w:val="32"/>
  </w:num>
  <w:num w:numId="28">
    <w:abstractNumId w:val="17"/>
  </w:num>
  <w:num w:numId="29">
    <w:abstractNumId w:val="9"/>
  </w:num>
  <w:num w:numId="30">
    <w:abstractNumId w:val="1"/>
  </w:num>
  <w:num w:numId="31">
    <w:abstractNumId w:val="14"/>
  </w:num>
  <w:num w:numId="32">
    <w:abstractNumId w:val="11"/>
  </w:num>
  <w:num w:numId="33">
    <w:abstractNumId w:val="15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762"/>
    <w:rsid w:val="00005172"/>
    <w:rsid w:val="000377A2"/>
    <w:rsid w:val="00084E0F"/>
    <w:rsid w:val="00095F92"/>
    <w:rsid w:val="000A6209"/>
    <w:rsid w:val="000B2A4B"/>
    <w:rsid w:val="000E4310"/>
    <w:rsid w:val="00122FFC"/>
    <w:rsid w:val="001254AE"/>
    <w:rsid w:val="00127F79"/>
    <w:rsid w:val="00135930"/>
    <w:rsid w:val="00144660"/>
    <w:rsid w:val="0017282A"/>
    <w:rsid w:val="00177746"/>
    <w:rsid w:val="0019442E"/>
    <w:rsid w:val="001B3445"/>
    <w:rsid w:val="001B5F30"/>
    <w:rsid w:val="001C1401"/>
    <w:rsid w:val="001D128C"/>
    <w:rsid w:val="001D17BF"/>
    <w:rsid w:val="001E4889"/>
    <w:rsid w:val="00215F74"/>
    <w:rsid w:val="002264E1"/>
    <w:rsid w:val="00262B21"/>
    <w:rsid w:val="00276592"/>
    <w:rsid w:val="00285EF6"/>
    <w:rsid w:val="00287EAD"/>
    <w:rsid w:val="002C0357"/>
    <w:rsid w:val="002C1465"/>
    <w:rsid w:val="002D3084"/>
    <w:rsid w:val="002D45A6"/>
    <w:rsid w:val="002D67C0"/>
    <w:rsid w:val="002F68B4"/>
    <w:rsid w:val="0039497C"/>
    <w:rsid w:val="003B6DB5"/>
    <w:rsid w:val="003C240D"/>
    <w:rsid w:val="003D2D6A"/>
    <w:rsid w:val="003D4DB0"/>
    <w:rsid w:val="003F4096"/>
    <w:rsid w:val="00407C47"/>
    <w:rsid w:val="004307A0"/>
    <w:rsid w:val="004551B7"/>
    <w:rsid w:val="004576A8"/>
    <w:rsid w:val="00463D14"/>
    <w:rsid w:val="00485DDD"/>
    <w:rsid w:val="004B0248"/>
    <w:rsid w:val="004E2971"/>
    <w:rsid w:val="004F5058"/>
    <w:rsid w:val="0052383E"/>
    <w:rsid w:val="00564AB3"/>
    <w:rsid w:val="005712BB"/>
    <w:rsid w:val="00576E72"/>
    <w:rsid w:val="005A3A47"/>
    <w:rsid w:val="005D1D85"/>
    <w:rsid w:val="005D6D3E"/>
    <w:rsid w:val="005F5353"/>
    <w:rsid w:val="00603921"/>
    <w:rsid w:val="0062432A"/>
    <w:rsid w:val="00642A62"/>
    <w:rsid w:val="006511D8"/>
    <w:rsid w:val="00660726"/>
    <w:rsid w:val="00682029"/>
    <w:rsid w:val="00692A92"/>
    <w:rsid w:val="006C6D25"/>
    <w:rsid w:val="006E0BE6"/>
    <w:rsid w:val="006E110E"/>
    <w:rsid w:val="00747CA0"/>
    <w:rsid w:val="00747E48"/>
    <w:rsid w:val="007635BA"/>
    <w:rsid w:val="0077360F"/>
    <w:rsid w:val="00790D7E"/>
    <w:rsid w:val="007A7F54"/>
    <w:rsid w:val="007B75CF"/>
    <w:rsid w:val="007D59C4"/>
    <w:rsid w:val="007F5DC4"/>
    <w:rsid w:val="007F7B2A"/>
    <w:rsid w:val="008459FE"/>
    <w:rsid w:val="00852A26"/>
    <w:rsid w:val="00855921"/>
    <w:rsid w:val="00863EC5"/>
    <w:rsid w:val="00876F56"/>
    <w:rsid w:val="00883494"/>
    <w:rsid w:val="00886F23"/>
    <w:rsid w:val="008A1F0B"/>
    <w:rsid w:val="008B1BF0"/>
    <w:rsid w:val="008D113D"/>
    <w:rsid w:val="009018D5"/>
    <w:rsid w:val="00905B98"/>
    <w:rsid w:val="00913CEA"/>
    <w:rsid w:val="009431D8"/>
    <w:rsid w:val="00953DF5"/>
    <w:rsid w:val="00967D4B"/>
    <w:rsid w:val="0098126B"/>
    <w:rsid w:val="00983431"/>
    <w:rsid w:val="009A1D88"/>
    <w:rsid w:val="009B2DDF"/>
    <w:rsid w:val="009D53F6"/>
    <w:rsid w:val="009D6BCC"/>
    <w:rsid w:val="009E63B9"/>
    <w:rsid w:val="009F6E2D"/>
    <w:rsid w:val="00A30FE1"/>
    <w:rsid w:val="00A33AE0"/>
    <w:rsid w:val="00A33CF6"/>
    <w:rsid w:val="00A41BF0"/>
    <w:rsid w:val="00A53467"/>
    <w:rsid w:val="00A70A69"/>
    <w:rsid w:val="00A73F91"/>
    <w:rsid w:val="00AA1213"/>
    <w:rsid w:val="00AA3AD3"/>
    <w:rsid w:val="00AA6F47"/>
    <w:rsid w:val="00AF7308"/>
    <w:rsid w:val="00B060C4"/>
    <w:rsid w:val="00B24988"/>
    <w:rsid w:val="00B30888"/>
    <w:rsid w:val="00B31D0A"/>
    <w:rsid w:val="00B459E2"/>
    <w:rsid w:val="00B734D6"/>
    <w:rsid w:val="00B763F2"/>
    <w:rsid w:val="00BC3EDA"/>
    <w:rsid w:val="00BC3F39"/>
    <w:rsid w:val="00BE2A63"/>
    <w:rsid w:val="00C048BA"/>
    <w:rsid w:val="00C300E0"/>
    <w:rsid w:val="00C36D96"/>
    <w:rsid w:val="00C37ED0"/>
    <w:rsid w:val="00C72AB5"/>
    <w:rsid w:val="00C87C3C"/>
    <w:rsid w:val="00CA3D8A"/>
    <w:rsid w:val="00D1029E"/>
    <w:rsid w:val="00D6516A"/>
    <w:rsid w:val="00D926CE"/>
    <w:rsid w:val="00D966E5"/>
    <w:rsid w:val="00DB1D30"/>
    <w:rsid w:val="00DD453A"/>
    <w:rsid w:val="00DD4F8E"/>
    <w:rsid w:val="00DD58CB"/>
    <w:rsid w:val="00DD7CEE"/>
    <w:rsid w:val="00E23273"/>
    <w:rsid w:val="00E25EF5"/>
    <w:rsid w:val="00E276EC"/>
    <w:rsid w:val="00E36154"/>
    <w:rsid w:val="00E63CA1"/>
    <w:rsid w:val="00E82762"/>
    <w:rsid w:val="00E83AFA"/>
    <w:rsid w:val="00E92341"/>
    <w:rsid w:val="00EA2157"/>
    <w:rsid w:val="00EA4C8D"/>
    <w:rsid w:val="00EB03F7"/>
    <w:rsid w:val="00EC4003"/>
    <w:rsid w:val="00EE4C18"/>
    <w:rsid w:val="00F03240"/>
    <w:rsid w:val="00F36670"/>
    <w:rsid w:val="00F37A1E"/>
    <w:rsid w:val="00F701F3"/>
    <w:rsid w:val="00FA3B07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98F1B2"/>
  <w15:docId w15:val="{DF62D47B-F766-4AD0-97ED-350EEC9A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82762"/>
    <w:rPr>
      <w:rFonts w:ascii="Times New Roman" w:eastAsia="굴림" w:hAnsi="Times New Roman"/>
      <w:color w:val="000000"/>
      <w:kern w:val="28"/>
    </w:rPr>
  </w:style>
  <w:style w:type="paragraph" w:styleId="1">
    <w:name w:val="heading 1"/>
    <w:basedOn w:val="a"/>
    <w:next w:val="a"/>
    <w:qFormat/>
    <w:rsid w:val="008A1F0B"/>
    <w:pPr>
      <w:keepNext/>
      <w:outlineLvl w:val="0"/>
    </w:pPr>
    <w:rPr>
      <w:rFonts w:ascii="Arial" w:eastAsia="MS Gothic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A1F0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A1F0B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C36D96"/>
  </w:style>
  <w:style w:type="paragraph" w:styleId="a6">
    <w:name w:val="Closing"/>
    <w:basedOn w:val="a"/>
    <w:rsid w:val="00A33AE0"/>
    <w:pPr>
      <w:jc w:val="right"/>
    </w:pPr>
    <w:rPr>
      <w:rFonts w:ascii="MS PMincho" w:eastAsia="MS PMincho" w:hAnsi="MS PMincho" w:cs="Arial"/>
      <w:sz w:val="24"/>
    </w:rPr>
  </w:style>
  <w:style w:type="paragraph" w:styleId="a7">
    <w:name w:val="Balloon Text"/>
    <w:basedOn w:val="a"/>
    <w:semiHidden/>
    <w:rsid w:val="00A70A69"/>
    <w:rPr>
      <w:rFonts w:ascii="Arial" w:eastAsia="MS Gothic" w:hAnsi="Arial"/>
      <w:sz w:val="18"/>
      <w:szCs w:val="18"/>
    </w:rPr>
  </w:style>
  <w:style w:type="character" w:styleId="a8">
    <w:name w:val="Hyperlink"/>
    <w:uiPriority w:val="99"/>
    <w:unhideWhenUsed/>
    <w:rsid w:val="00E8276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1B3445"/>
    <w:pPr>
      <w:ind w:leftChars="400" w:left="800"/>
    </w:pPr>
  </w:style>
  <w:style w:type="table" w:styleId="aa">
    <w:name w:val="Table Grid"/>
    <w:basedOn w:val="a1"/>
    <w:uiPriority w:val="39"/>
    <w:rsid w:val="00886F23"/>
    <w:pPr>
      <w:jc w:val="both"/>
    </w:pPr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886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17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78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0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55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8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9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80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9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302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81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3913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235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1206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382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53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166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251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47454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6241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0" w:color="A7B3BD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602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ruit.eisaikore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CF06-1D44-4257-B9F3-589B7F1DC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Jeong Ju Seo</dc:creator>
  <cp:lastModifiedBy>user</cp:lastModifiedBy>
  <cp:revision>2</cp:revision>
  <cp:lastPrinted>2014-04-01T00:24:00Z</cp:lastPrinted>
  <dcterms:created xsi:type="dcterms:W3CDTF">2017-07-27T06:38:00Z</dcterms:created>
  <dcterms:modified xsi:type="dcterms:W3CDTF">2017-07-27T06:38:00Z</dcterms:modified>
</cp:coreProperties>
</file>