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39"/>
        <w:tblW w:w="9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3366"/>
        <w:gridCol w:w="1456"/>
        <w:gridCol w:w="3366"/>
      </w:tblGrid>
      <w:tr w:rsidR="00D049CC" w:rsidTr="00D049CC">
        <w:trPr>
          <w:trHeight w:val="554"/>
        </w:trPr>
        <w:tc>
          <w:tcPr>
            <w:tcW w:w="1367" w:type="dxa"/>
            <w:tcBorders>
              <w:top w:val="single" w:sz="8" w:space="0" w:color="C00000"/>
              <w:left w:val="single" w:sz="8" w:space="0" w:color="C00000"/>
              <w:bottom w:val="single" w:sz="8" w:space="0" w:color="FFFFFF"/>
              <w:right w:val="single" w:sz="8" w:space="0" w:color="FFFFFF"/>
            </w:tcBorders>
            <w:shd w:val="clear" w:color="auto" w:fill="D1413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9CC" w:rsidRPr="00171DB6" w:rsidRDefault="00D049CC" w:rsidP="00D049CC">
            <w:pPr>
              <w:spacing w:after="0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szCs w:val="20"/>
              </w:rPr>
            </w:pPr>
            <w:r w:rsidRPr="00171DB6">
              <w:rPr>
                <w:rFonts w:hint="eastAsia"/>
                <w:b/>
                <w:bCs/>
                <w:color w:val="FFFFFF"/>
                <w:szCs w:val="20"/>
              </w:rPr>
              <w:t>모집부분</w:t>
            </w:r>
          </w:p>
        </w:tc>
        <w:tc>
          <w:tcPr>
            <w:tcW w:w="3366" w:type="dxa"/>
            <w:tcBorders>
              <w:top w:val="single" w:sz="8" w:space="0" w:color="C00000"/>
              <w:left w:val="nil"/>
              <w:bottom w:val="single" w:sz="8" w:space="0" w:color="D1413D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9CC" w:rsidRPr="00171DB6" w:rsidRDefault="00D049CC" w:rsidP="00D049CC">
            <w:pPr>
              <w:spacing w:after="0" w:line="240" w:lineRule="auto"/>
              <w:rPr>
                <w:rFonts w:ascii="맑은 고딕" w:eastAsia="맑은 고딕" w:hAnsi="맑은 고딕" w:cs="굴림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R&amp;D</w:t>
            </w:r>
          </w:p>
        </w:tc>
        <w:tc>
          <w:tcPr>
            <w:tcW w:w="1456" w:type="dxa"/>
            <w:tcBorders>
              <w:top w:val="single" w:sz="8" w:space="0" w:color="C00000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1413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9CC" w:rsidRPr="00171DB6" w:rsidRDefault="00D049CC" w:rsidP="00D049CC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szCs w:val="20"/>
              </w:rPr>
            </w:pPr>
            <w:r w:rsidRPr="00171DB6">
              <w:rPr>
                <w:rFonts w:hint="eastAsia"/>
                <w:b/>
                <w:bCs/>
                <w:color w:val="FFFFFF"/>
                <w:szCs w:val="20"/>
              </w:rPr>
              <w:t>모집인원</w:t>
            </w:r>
          </w:p>
        </w:tc>
        <w:tc>
          <w:tcPr>
            <w:tcW w:w="3366" w:type="dxa"/>
            <w:tcBorders>
              <w:top w:val="single" w:sz="8" w:space="0" w:color="C00000"/>
              <w:left w:val="nil"/>
              <w:bottom w:val="single" w:sz="8" w:space="0" w:color="D1413D"/>
              <w:right w:val="single" w:sz="8" w:space="0" w:color="D1413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9CC" w:rsidRPr="00171DB6" w:rsidRDefault="00782D5E" w:rsidP="00D049CC">
            <w:pPr>
              <w:spacing w:after="0" w:line="240" w:lineRule="auto"/>
              <w:rPr>
                <w:rFonts w:ascii="맑은 고딕" w:eastAsia="맑은 고딕" w:hAnsi="맑은 고딕" w:cs="굴림"/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="00D049CC">
              <w:rPr>
                <w:rFonts w:hint="eastAsia"/>
                <w:sz w:val="18"/>
                <w:szCs w:val="20"/>
              </w:rPr>
              <w:t>명</w:t>
            </w:r>
          </w:p>
        </w:tc>
      </w:tr>
      <w:tr w:rsidR="00D049CC" w:rsidTr="00D049CC">
        <w:trPr>
          <w:trHeight w:val="535"/>
        </w:trPr>
        <w:tc>
          <w:tcPr>
            <w:tcW w:w="1367" w:type="dxa"/>
            <w:tcBorders>
              <w:top w:val="nil"/>
              <w:left w:val="single" w:sz="8" w:space="0" w:color="C00000"/>
              <w:bottom w:val="single" w:sz="8" w:space="0" w:color="FFFFFF"/>
              <w:right w:val="single" w:sz="8" w:space="0" w:color="FFFFFF"/>
            </w:tcBorders>
            <w:shd w:val="clear" w:color="auto" w:fill="D1413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9CC" w:rsidRPr="00171DB6" w:rsidRDefault="00D049CC" w:rsidP="00D049CC">
            <w:pPr>
              <w:spacing w:after="0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</w:rPr>
              <w:t>근무지역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D1413D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9CC" w:rsidRDefault="00D049CC" w:rsidP="00D049CC">
            <w:pPr>
              <w:spacing w:after="0" w:line="240" w:lineRule="auto"/>
              <w:rPr>
                <w:sz w:val="18"/>
                <w:szCs w:val="20"/>
              </w:rPr>
            </w:pPr>
            <w:r w:rsidRPr="00171DB6">
              <w:rPr>
                <w:rFonts w:hint="eastAsia"/>
                <w:sz w:val="18"/>
                <w:szCs w:val="20"/>
              </w:rPr>
              <w:t xml:space="preserve">안산 본사 </w:t>
            </w:r>
          </w:p>
          <w:p w:rsidR="00D049CC" w:rsidRPr="00171DB6" w:rsidRDefault="00D049CC" w:rsidP="00D049CC">
            <w:pPr>
              <w:spacing w:after="0" w:line="240" w:lineRule="auto"/>
              <w:rPr>
                <w:rFonts w:ascii="맑은 고딕" w:eastAsia="맑은 고딕" w:hAnsi="맑은 고딕" w:cs="굴림"/>
                <w:sz w:val="18"/>
                <w:szCs w:val="20"/>
              </w:rPr>
            </w:pPr>
            <w:r w:rsidRPr="00171DB6">
              <w:rPr>
                <w:rFonts w:hint="eastAsia"/>
                <w:sz w:val="18"/>
                <w:szCs w:val="20"/>
              </w:rPr>
              <w:t xml:space="preserve">(경기도 안산시 </w:t>
            </w:r>
            <w:proofErr w:type="spellStart"/>
            <w:r w:rsidRPr="00171DB6">
              <w:rPr>
                <w:rFonts w:hint="eastAsia"/>
                <w:sz w:val="18"/>
                <w:szCs w:val="20"/>
              </w:rPr>
              <w:t>단원구</w:t>
            </w:r>
            <w:proofErr w:type="spellEnd"/>
            <w:r>
              <w:rPr>
                <w:rFonts w:hint="eastAsia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20"/>
              </w:rPr>
              <w:t>산단로</w:t>
            </w:r>
            <w:proofErr w:type="spellEnd"/>
            <w:r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169</w:t>
            </w:r>
            <w:r w:rsidRPr="00171DB6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1413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9CC" w:rsidRPr="00171DB6" w:rsidRDefault="00D049CC" w:rsidP="00D049CC">
            <w:pPr>
              <w:spacing w:after="0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szCs w:val="20"/>
              </w:rPr>
            </w:pPr>
            <w:r>
              <w:rPr>
                <w:rFonts w:hint="eastAsia"/>
                <w:b/>
                <w:bCs/>
                <w:color w:val="FFFFFF"/>
                <w:szCs w:val="20"/>
              </w:rPr>
              <w:t>홈페이지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D1413D"/>
              <w:right w:val="single" w:sz="8" w:space="0" w:color="D1413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9CC" w:rsidRPr="00171DB6" w:rsidRDefault="00D049CC" w:rsidP="00D049CC">
            <w:pPr>
              <w:spacing w:after="0" w:line="240" w:lineRule="auto"/>
              <w:rPr>
                <w:rFonts w:ascii="맑은 고딕" w:eastAsia="맑은 고딕" w:hAnsi="맑은 고딕" w:cs="굴림"/>
                <w:sz w:val="18"/>
                <w:szCs w:val="20"/>
              </w:rPr>
            </w:pPr>
            <w:r w:rsidRPr="00EB39AF">
              <w:rPr>
                <w:sz w:val="18"/>
                <w:szCs w:val="20"/>
              </w:rPr>
              <w:t>www.korean.molex.com</w:t>
            </w:r>
          </w:p>
        </w:tc>
      </w:tr>
      <w:tr w:rsidR="00D049CC" w:rsidTr="00171DB6">
        <w:trPr>
          <w:trHeight w:val="371"/>
        </w:trPr>
        <w:tc>
          <w:tcPr>
            <w:tcW w:w="1367" w:type="dxa"/>
            <w:tcBorders>
              <w:top w:val="nil"/>
              <w:left w:val="single" w:sz="8" w:space="0" w:color="C00000"/>
              <w:bottom w:val="single" w:sz="8" w:space="0" w:color="FFFFFF"/>
              <w:right w:val="single" w:sz="8" w:space="0" w:color="FFFFFF"/>
            </w:tcBorders>
            <w:shd w:val="clear" w:color="auto" w:fill="D1413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9CC" w:rsidRPr="00171DB6" w:rsidRDefault="00D049CC" w:rsidP="00D049CC">
            <w:pPr>
              <w:spacing w:after="0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szCs w:val="20"/>
              </w:rPr>
            </w:pPr>
            <w:r>
              <w:rPr>
                <w:rFonts w:hint="eastAsia"/>
                <w:b/>
                <w:bCs/>
                <w:color w:val="FFFFFF"/>
                <w:szCs w:val="20"/>
              </w:rPr>
              <w:t>지원서 접수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D1413D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9CC" w:rsidRPr="00171DB6" w:rsidRDefault="00D049CC" w:rsidP="00D049CC">
            <w:pPr>
              <w:spacing w:after="0" w:line="240" w:lineRule="auto"/>
              <w:rPr>
                <w:rFonts w:ascii="맑은 고딕" w:eastAsia="맑은 고딕" w:hAnsi="맑은 고딕" w:cs="굴림"/>
                <w:sz w:val="18"/>
                <w:szCs w:val="20"/>
              </w:rPr>
            </w:pPr>
            <w:r w:rsidRPr="00EB39AF">
              <w:rPr>
                <w:sz w:val="18"/>
                <w:szCs w:val="20"/>
              </w:rPr>
              <w:t>molexhr@molex.co.kr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1413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9CC" w:rsidRPr="00171DB6" w:rsidRDefault="00D049CC" w:rsidP="00D049CC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szCs w:val="20"/>
              </w:rPr>
            </w:pPr>
            <w:r w:rsidRPr="00171DB6">
              <w:rPr>
                <w:rFonts w:hint="eastAsia"/>
                <w:b/>
                <w:bCs/>
                <w:color w:val="FFFFFF"/>
                <w:szCs w:val="20"/>
              </w:rPr>
              <w:t>우대사항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D1413D"/>
              <w:right w:val="single" w:sz="8" w:space="0" w:color="D1413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9CC" w:rsidRPr="00BC4B6A" w:rsidRDefault="00D049CC" w:rsidP="00D049CC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석사 우대</w:t>
            </w:r>
          </w:p>
        </w:tc>
      </w:tr>
      <w:tr w:rsidR="00D049CC" w:rsidTr="00171DB6">
        <w:trPr>
          <w:trHeight w:val="727"/>
        </w:trPr>
        <w:tc>
          <w:tcPr>
            <w:tcW w:w="1367" w:type="dxa"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FFFFFF"/>
            </w:tcBorders>
            <w:shd w:val="clear" w:color="auto" w:fill="D1413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9CC" w:rsidRPr="00171DB6" w:rsidRDefault="00D049CC" w:rsidP="00D049CC">
            <w:pPr>
              <w:spacing w:after="0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szCs w:val="20"/>
              </w:rPr>
            </w:pPr>
            <w:r w:rsidRPr="00171DB6">
              <w:rPr>
                <w:rFonts w:hint="eastAsia"/>
                <w:b/>
                <w:bCs/>
                <w:color w:val="FFFFFF"/>
                <w:szCs w:val="20"/>
              </w:rPr>
              <w:t>복리후생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C00000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9CC" w:rsidRDefault="00D049CC" w:rsidP="00D049CC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임직원 건강검진, </w:t>
            </w:r>
            <w:r w:rsidRPr="00171DB6">
              <w:rPr>
                <w:rFonts w:hint="eastAsia"/>
                <w:sz w:val="18"/>
                <w:szCs w:val="20"/>
              </w:rPr>
              <w:t xml:space="preserve">자녀학자금, </w:t>
            </w:r>
            <w:r>
              <w:rPr>
                <w:rFonts w:hint="eastAsia"/>
                <w:sz w:val="18"/>
                <w:szCs w:val="20"/>
              </w:rPr>
              <w:t xml:space="preserve">경조사, </w:t>
            </w:r>
            <w:r w:rsidRPr="00171DB6">
              <w:rPr>
                <w:rFonts w:hint="eastAsia"/>
                <w:sz w:val="18"/>
                <w:szCs w:val="20"/>
              </w:rPr>
              <w:t>통근버스</w:t>
            </w:r>
            <w:r>
              <w:rPr>
                <w:rFonts w:hint="eastAsia"/>
                <w:sz w:val="18"/>
                <w:szCs w:val="20"/>
              </w:rPr>
              <w:t>, 자기개발비(교육비),</w:t>
            </w:r>
          </w:p>
          <w:p w:rsidR="00D049CC" w:rsidRPr="00BC4B6A" w:rsidRDefault="00D049CC" w:rsidP="00D049CC">
            <w:pPr>
              <w:spacing w:after="0" w:line="240" w:lineRule="auto"/>
              <w:rPr>
                <w:rFonts w:ascii="맑은 고딕" w:eastAsia="맑은 고딕" w:hAnsi="맑은 고딕" w:cs="굴림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사내</w:t>
            </w:r>
            <w:r w:rsidRPr="00171DB6">
              <w:rPr>
                <w:rFonts w:hint="eastAsia"/>
                <w:sz w:val="18"/>
                <w:szCs w:val="20"/>
              </w:rPr>
              <w:t>동호회 지원 기타 등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C00000"/>
              <w:right w:val="single" w:sz="8" w:space="0" w:color="FFFFFF"/>
            </w:tcBorders>
            <w:shd w:val="clear" w:color="auto" w:fill="D1413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9CC" w:rsidRPr="00171DB6" w:rsidRDefault="00D049CC" w:rsidP="00D049CC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szCs w:val="20"/>
              </w:rPr>
            </w:pPr>
            <w:r w:rsidRPr="00171DB6">
              <w:rPr>
                <w:rFonts w:hint="eastAsia"/>
                <w:b/>
                <w:bCs/>
                <w:color w:val="FFFFFF"/>
                <w:szCs w:val="20"/>
              </w:rPr>
              <w:t>기    타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C00000"/>
              <w:right w:val="single" w:sz="8" w:space="0" w:color="D1413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9CC" w:rsidRDefault="00D049CC" w:rsidP="00D049CC">
            <w:pPr>
              <w:spacing w:after="0" w:line="240" w:lineRule="auto"/>
              <w:rPr>
                <w:rFonts w:ascii="맑은 고딕" w:eastAsia="맑은 고딕" w:hAnsi="맑은 고딕" w:cs="굴림"/>
                <w:sz w:val="18"/>
                <w:szCs w:val="20"/>
              </w:rPr>
            </w:pPr>
            <w:r>
              <w:rPr>
                <w:rFonts w:ascii="맑은 고딕" w:eastAsia="맑은 고딕" w:hAnsi="맑은 고딕" w:cs="굴림" w:hint="eastAsia"/>
                <w:sz w:val="18"/>
                <w:szCs w:val="20"/>
              </w:rPr>
              <w:t>장애인, 국가유공자 우대</w:t>
            </w:r>
          </w:p>
          <w:p w:rsidR="00D049CC" w:rsidRPr="00171DB6" w:rsidRDefault="00D049CC" w:rsidP="00D049CC">
            <w:pPr>
              <w:spacing w:after="0" w:line="240" w:lineRule="auto"/>
              <w:rPr>
                <w:rFonts w:ascii="맑은 고딕" w:eastAsia="맑은 고딕" w:hAnsi="맑은 고딕" w:cs="굴림"/>
                <w:sz w:val="18"/>
                <w:szCs w:val="20"/>
              </w:rPr>
            </w:pPr>
            <w:r>
              <w:rPr>
                <w:rFonts w:ascii="맑은 고딕" w:eastAsia="맑은 고딕" w:hAnsi="맑은 고딕" w:cs="굴림" w:hint="eastAsia"/>
                <w:sz w:val="18"/>
                <w:szCs w:val="20"/>
              </w:rPr>
              <w:t>해외여행에 결격사유가 없는 자</w:t>
            </w:r>
          </w:p>
        </w:tc>
      </w:tr>
    </w:tbl>
    <w:p w:rsidR="000A553E" w:rsidRDefault="000A553E" w:rsidP="008D6218">
      <w:pPr>
        <w:spacing w:after="0" w:line="0" w:lineRule="atLeast"/>
        <w:rPr>
          <w:rFonts w:asciiTheme="majorEastAsia" w:eastAsiaTheme="majorEastAsia" w:hAnsiTheme="majorEastAsia" w:cs="Times New Roman"/>
          <w:b/>
          <w:sz w:val="24"/>
        </w:rPr>
      </w:pPr>
    </w:p>
    <w:p w:rsidR="00C63436" w:rsidRDefault="00C63436" w:rsidP="008D6218">
      <w:pPr>
        <w:spacing w:after="0" w:line="0" w:lineRule="atLeast"/>
        <w:rPr>
          <w:rFonts w:asciiTheme="majorEastAsia" w:eastAsiaTheme="majorEastAsia" w:hAnsiTheme="majorEastAsia" w:cs="Times New Roman"/>
          <w:b/>
          <w:sz w:val="24"/>
        </w:rPr>
      </w:pPr>
    </w:p>
    <w:p w:rsidR="00C63436" w:rsidRPr="00C63436" w:rsidRDefault="00B41FF4" w:rsidP="00C63436">
      <w:pPr>
        <w:spacing w:after="0" w:line="0" w:lineRule="atLeast"/>
        <w:rPr>
          <w:rFonts w:asciiTheme="majorEastAsia" w:eastAsiaTheme="majorEastAsia" w:hAnsiTheme="majorEastAsia" w:cs="Times New Roman"/>
          <w:b/>
          <w:sz w:val="22"/>
        </w:rPr>
      </w:pPr>
      <w:r w:rsidRPr="00310A12">
        <w:rPr>
          <w:noProof/>
          <w:sz w:val="18"/>
        </w:rPr>
        <w:drawing>
          <wp:anchor distT="0" distB="0" distL="114300" distR="114300" simplePos="0" relativeHeight="251669504" behindDoc="1" locked="0" layoutInCell="1" allowOverlap="1" wp14:anchorId="22AB053F" wp14:editId="15F515CF">
            <wp:simplePos x="0" y="0"/>
            <wp:positionH relativeFrom="column">
              <wp:posOffset>3455035</wp:posOffset>
            </wp:positionH>
            <wp:positionV relativeFrom="paragraph">
              <wp:posOffset>26035</wp:posOffset>
            </wp:positionV>
            <wp:extent cx="2628900" cy="1720850"/>
            <wp:effectExtent l="0" t="0" r="0" b="0"/>
            <wp:wrapThrough wrapText="bothSides">
              <wp:wrapPolygon edited="0">
                <wp:start x="626" y="0"/>
                <wp:lineTo x="0" y="478"/>
                <wp:lineTo x="0" y="21042"/>
                <wp:lineTo x="626" y="21281"/>
                <wp:lineTo x="20817" y="21281"/>
                <wp:lineTo x="21443" y="21042"/>
                <wp:lineTo x="21443" y="478"/>
                <wp:lineTo x="20817" y="0"/>
                <wp:lineTo x="626" y="0"/>
              </wp:wrapPolygon>
            </wp:wrapThrough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20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63436" w:rsidRPr="00C63436">
        <w:rPr>
          <w:rFonts w:asciiTheme="majorEastAsia" w:eastAsiaTheme="majorEastAsia" w:hAnsiTheme="majorEastAsia" w:cs="Times New Roman" w:hint="eastAsia"/>
          <w:b/>
          <w:sz w:val="22"/>
        </w:rPr>
        <w:t>한국몰렉스는</w:t>
      </w:r>
      <w:proofErr w:type="spellEnd"/>
      <w:r w:rsidR="00C63436" w:rsidRPr="00C63436">
        <w:rPr>
          <w:rFonts w:asciiTheme="majorEastAsia" w:eastAsiaTheme="majorEastAsia" w:hAnsiTheme="majorEastAsia" w:cs="Times New Roman"/>
          <w:b/>
          <w:sz w:val="22"/>
        </w:rPr>
        <w:t xml:space="preserve"> 미국에 본사를 둔 다국적 </w:t>
      </w:r>
      <w:proofErr w:type="gramStart"/>
      <w:r w:rsidR="00C63436" w:rsidRPr="00C63436">
        <w:rPr>
          <w:rFonts w:asciiTheme="majorEastAsia" w:eastAsiaTheme="majorEastAsia" w:hAnsiTheme="majorEastAsia" w:cs="Times New Roman"/>
          <w:b/>
          <w:sz w:val="22"/>
        </w:rPr>
        <w:t xml:space="preserve">기업으로 </w:t>
      </w:r>
      <w:r w:rsidR="00C63436">
        <w:rPr>
          <w:rFonts w:asciiTheme="majorEastAsia" w:eastAsiaTheme="majorEastAsia" w:hAnsiTheme="majorEastAsia" w:cs="Times New Roman"/>
          <w:b/>
          <w:sz w:val="22"/>
        </w:rPr>
        <w:t xml:space="preserve"> </w:t>
      </w:r>
      <w:r w:rsidR="00C63436" w:rsidRPr="00C63436">
        <w:rPr>
          <w:rFonts w:asciiTheme="majorEastAsia" w:eastAsiaTheme="majorEastAsia" w:hAnsiTheme="majorEastAsia" w:cs="Times New Roman"/>
          <w:b/>
          <w:sz w:val="22"/>
        </w:rPr>
        <w:t>혁신적인</w:t>
      </w:r>
      <w:proofErr w:type="gramEnd"/>
      <w:r w:rsidR="00C63436" w:rsidRPr="00C63436">
        <w:rPr>
          <w:rFonts w:asciiTheme="majorEastAsia" w:eastAsiaTheme="majorEastAsia" w:hAnsiTheme="majorEastAsia" w:cs="Times New Roman"/>
          <w:b/>
          <w:sz w:val="22"/>
        </w:rPr>
        <w:t xml:space="preserve"> 최첨단 커넥션 솔루션을 보다 신속하게 고객에게 제공하는 글로벌 커넥터 제조 기업입니다. 전자 산업 전분</w:t>
      </w:r>
      <w:bookmarkStart w:id="0" w:name="_GoBack"/>
      <w:bookmarkEnd w:id="0"/>
      <w:r w:rsidR="00C63436" w:rsidRPr="00C63436">
        <w:rPr>
          <w:rFonts w:asciiTheme="majorEastAsia" w:eastAsiaTheme="majorEastAsia" w:hAnsiTheme="majorEastAsia" w:cs="Times New Roman"/>
          <w:b/>
          <w:sz w:val="22"/>
        </w:rPr>
        <w:t xml:space="preserve">야에 필요한 커넥터를 설계, 생산, 공급하는 전자솔루션 제공을 전문으로 합니다. 모바일, 가전, 컴퓨터 및 자동차용 커넥터 등 4,500여 종의 커넥터를 생산하여 한국의 주요 업체들에 공급합니다. </w:t>
      </w:r>
    </w:p>
    <w:p w:rsidR="00F7485E" w:rsidRDefault="00F7485E" w:rsidP="00B41FF4">
      <w:pPr>
        <w:pStyle w:val="a4"/>
        <w:spacing w:before="240" w:after="0" w:line="240" w:lineRule="auto"/>
        <w:ind w:leftChars="0" w:left="360"/>
        <w:rPr>
          <w:b/>
          <w:szCs w:val="20"/>
        </w:rPr>
      </w:pPr>
    </w:p>
    <w:p w:rsidR="00EB39AF" w:rsidRPr="003E67AD" w:rsidRDefault="00EB39AF" w:rsidP="00B41FF4">
      <w:pPr>
        <w:pStyle w:val="a4"/>
        <w:spacing w:before="240" w:after="0" w:line="240" w:lineRule="auto"/>
        <w:ind w:leftChars="0" w:left="360"/>
        <w:rPr>
          <w:b/>
          <w:szCs w:val="20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4253"/>
        <w:gridCol w:w="4077"/>
      </w:tblGrid>
      <w:tr w:rsidR="00B5180C" w:rsidRPr="003E67AD" w:rsidTr="00E72007">
        <w:trPr>
          <w:trHeight w:val="397"/>
        </w:trPr>
        <w:tc>
          <w:tcPr>
            <w:tcW w:w="1310" w:type="dxa"/>
            <w:tcBorders>
              <w:left w:val="nil"/>
            </w:tcBorders>
            <w:shd w:val="clear" w:color="auto" w:fill="FF0000"/>
            <w:vAlign w:val="center"/>
            <w:hideMark/>
          </w:tcPr>
          <w:p w:rsidR="00B5180C" w:rsidRPr="00C24972" w:rsidRDefault="00B5180C" w:rsidP="00CA0CEA">
            <w:pPr>
              <w:widowControl/>
              <w:wordWrap/>
              <w:autoSpaceDE/>
              <w:autoSpaceDN/>
              <w:spacing w:after="0"/>
              <w:jc w:val="center"/>
              <w:rPr>
                <w:b/>
                <w:bCs/>
                <w:color w:val="FFFFFF"/>
                <w:szCs w:val="20"/>
              </w:rPr>
            </w:pPr>
            <w:r w:rsidRPr="00C24972">
              <w:rPr>
                <w:rFonts w:hint="eastAsia"/>
                <w:b/>
                <w:bCs/>
                <w:color w:val="FFFFFF"/>
                <w:szCs w:val="20"/>
              </w:rPr>
              <w:t>부문</w:t>
            </w:r>
          </w:p>
        </w:tc>
        <w:tc>
          <w:tcPr>
            <w:tcW w:w="4253" w:type="dxa"/>
            <w:shd w:val="clear" w:color="auto" w:fill="FF0000"/>
            <w:vAlign w:val="center"/>
            <w:hideMark/>
          </w:tcPr>
          <w:p w:rsidR="00B5180C" w:rsidRPr="00C24972" w:rsidRDefault="00B5180C" w:rsidP="00CA0CEA">
            <w:pPr>
              <w:widowControl/>
              <w:wordWrap/>
              <w:autoSpaceDE/>
              <w:autoSpaceDN/>
              <w:spacing w:after="0"/>
              <w:jc w:val="center"/>
              <w:rPr>
                <w:b/>
                <w:bCs/>
                <w:color w:val="FFFFFF"/>
                <w:szCs w:val="20"/>
              </w:rPr>
            </w:pPr>
            <w:r w:rsidRPr="00C24972">
              <w:rPr>
                <w:rFonts w:hint="eastAsia"/>
                <w:b/>
                <w:bCs/>
                <w:color w:val="FFFFFF"/>
                <w:szCs w:val="20"/>
              </w:rPr>
              <w:t>담당직무</w:t>
            </w:r>
          </w:p>
        </w:tc>
        <w:tc>
          <w:tcPr>
            <w:tcW w:w="4077" w:type="dxa"/>
            <w:tcBorders>
              <w:right w:val="nil"/>
            </w:tcBorders>
            <w:shd w:val="clear" w:color="auto" w:fill="FF0000"/>
            <w:vAlign w:val="center"/>
            <w:hideMark/>
          </w:tcPr>
          <w:p w:rsidR="00B5180C" w:rsidRPr="00C24972" w:rsidRDefault="00B5180C" w:rsidP="00CA0CEA">
            <w:pPr>
              <w:widowControl/>
              <w:wordWrap/>
              <w:autoSpaceDE/>
              <w:autoSpaceDN/>
              <w:spacing w:after="0"/>
              <w:jc w:val="center"/>
              <w:rPr>
                <w:b/>
                <w:bCs/>
                <w:color w:val="FFFFFF"/>
                <w:szCs w:val="20"/>
              </w:rPr>
            </w:pPr>
            <w:r w:rsidRPr="00C24972">
              <w:rPr>
                <w:rFonts w:hint="eastAsia"/>
                <w:b/>
                <w:bCs/>
                <w:color w:val="FFFFFF"/>
                <w:szCs w:val="20"/>
              </w:rPr>
              <w:t>모집요건</w:t>
            </w:r>
          </w:p>
        </w:tc>
      </w:tr>
      <w:tr w:rsidR="00B5180C" w:rsidRPr="003E67AD" w:rsidTr="00D049CC">
        <w:trPr>
          <w:trHeight w:val="769"/>
        </w:trPr>
        <w:tc>
          <w:tcPr>
            <w:tcW w:w="1310" w:type="dxa"/>
            <w:tcBorders>
              <w:left w:val="nil"/>
            </w:tcBorders>
            <w:shd w:val="clear" w:color="auto" w:fill="auto"/>
            <w:vAlign w:val="center"/>
          </w:tcPr>
          <w:p w:rsidR="00B41FF4" w:rsidRPr="00C24972" w:rsidRDefault="00D049CC" w:rsidP="00E72007">
            <w:pPr>
              <w:wordWrap/>
              <w:autoSpaceDE/>
              <w:spacing w:after="0" w:line="240" w:lineRule="auto"/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R&amp;D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5180C" w:rsidRDefault="00D049CC" w:rsidP="00D049CC">
            <w:pPr>
              <w:wordWrap/>
              <w:autoSpaceDE/>
              <w:spacing w:after="0" w:line="240" w:lineRule="auto"/>
              <w:jc w:val="left"/>
              <w:rPr>
                <w:sz w:val="18"/>
                <w:szCs w:val="20"/>
              </w:rPr>
            </w:pPr>
            <w:r w:rsidRPr="00D049CC">
              <w:rPr>
                <w:rFonts w:hint="eastAsia"/>
                <w:sz w:val="18"/>
                <w:szCs w:val="20"/>
              </w:rPr>
              <w:t>-</w:t>
            </w:r>
            <w:r>
              <w:rPr>
                <w:sz w:val="18"/>
                <w:szCs w:val="20"/>
              </w:rPr>
              <w:t xml:space="preserve"> </w:t>
            </w:r>
            <w:r w:rsidRPr="00D049CC">
              <w:rPr>
                <w:sz w:val="18"/>
                <w:szCs w:val="20"/>
              </w:rPr>
              <w:t>렌</w:t>
            </w:r>
            <w:r w:rsidRPr="00D049CC">
              <w:rPr>
                <w:rFonts w:hint="eastAsia"/>
                <w:sz w:val="18"/>
                <w:szCs w:val="20"/>
              </w:rPr>
              <w:t>즈 광학 설계</w:t>
            </w:r>
            <w:r>
              <w:rPr>
                <w:rFonts w:hint="eastAsia"/>
                <w:sz w:val="18"/>
                <w:szCs w:val="20"/>
              </w:rPr>
              <w:t xml:space="preserve"> 및 개발</w:t>
            </w:r>
          </w:p>
          <w:p w:rsidR="00D049CC" w:rsidRDefault="00D049CC" w:rsidP="00D049CC">
            <w:pPr>
              <w:wordWrap/>
              <w:autoSpaceDE/>
              <w:spacing w:after="0" w:line="240" w:lineRule="auto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 </w:t>
            </w:r>
            <w:r>
              <w:rPr>
                <w:rFonts w:hint="eastAsia"/>
                <w:sz w:val="18"/>
                <w:szCs w:val="20"/>
              </w:rPr>
              <w:t>렌즈 프로세스 엔지니어링,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사출/금형/검사 등 프로세스 개발</w:t>
            </w:r>
          </w:p>
          <w:p w:rsidR="00D049CC" w:rsidRPr="00D049CC" w:rsidRDefault="00D049CC" w:rsidP="00D049CC">
            <w:pPr>
              <w:wordWrap/>
              <w:autoSpaceDE/>
              <w:spacing w:after="0" w:line="240" w:lineRule="auto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- 렌즈부문 트렌드에 대응하는 고객 기술영업 및 마케팅 활동</w:t>
            </w:r>
          </w:p>
        </w:tc>
        <w:tc>
          <w:tcPr>
            <w:tcW w:w="4077" w:type="dxa"/>
            <w:tcBorders>
              <w:right w:val="nil"/>
            </w:tcBorders>
            <w:shd w:val="clear" w:color="auto" w:fill="auto"/>
            <w:vAlign w:val="center"/>
          </w:tcPr>
          <w:p w:rsidR="00885712" w:rsidRDefault="00D049CC" w:rsidP="00885712">
            <w:pPr>
              <w:wordWrap/>
              <w:autoSpaceDE/>
              <w:spacing w:after="0" w:line="240" w:lineRule="auto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- 물리학/광학</w:t>
            </w:r>
            <w:r w:rsidR="00E72007">
              <w:rPr>
                <w:rFonts w:hint="eastAsia"/>
                <w:sz w:val="18"/>
                <w:szCs w:val="20"/>
              </w:rPr>
              <w:t>, 기계공학</w:t>
            </w:r>
            <w:r>
              <w:rPr>
                <w:rFonts w:hint="eastAsia"/>
                <w:sz w:val="18"/>
                <w:szCs w:val="20"/>
              </w:rPr>
              <w:t xml:space="preserve"> 전공자</w:t>
            </w:r>
          </w:p>
          <w:p w:rsidR="00D049CC" w:rsidRDefault="00D049CC" w:rsidP="00885712">
            <w:pPr>
              <w:wordWrap/>
              <w:autoSpaceDE/>
              <w:spacing w:after="0" w:line="240" w:lineRule="auto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- 광학 관련 이해도가 있는 자 또는 석사 우대</w:t>
            </w:r>
          </w:p>
          <w:p w:rsidR="00D049CC" w:rsidRPr="00C24972" w:rsidRDefault="00D049CC" w:rsidP="00885712">
            <w:pPr>
              <w:wordWrap/>
              <w:autoSpaceDE/>
              <w:spacing w:after="0" w:line="240" w:lineRule="auto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- 영어 </w:t>
            </w:r>
            <w:proofErr w:type="spellStart"/>
            <w:r>
              <w:rPr>
                <w:rFonts w:hint="eastAsia"/>
                <w:sz w:val="18"/>
                <w:szCs w:val="20"/>
              </w:rPr>
              <w:t>가능자</w:t>
            </w:r>
            <w:proofErr w:type="spellEnd"/>
            <w:r>
              <w:rPr>
                <w:rFonts w:hint="eastAsia"/>
                <w:sz w:val="18"/>
                <w:szCs w:val="20"/>
              </w:rPr>
              <w:t xml:space="preserve"> 우대</w:t>
            </w:r>
          </w:p>
        </w:tc>
      </w:tr>
    </w:tbl>
    <w:p w:rsidR="00D049CC" w:rsidRDefault="00D049CC" w:rsidP="00B41FF4">
      <w:pPr>
        <w:widowControl/>
        <w:wordWrap/>
        <w:autoSpaceDE/>
        <w:autoSpaceDN/>
        <w:spacing w:beforeLines="50" w:before="120" w:after="100" w:afterAutospacing="1" w:line="240" w:lineRule="atLeast"/>
        <w:jc w:val="left"/>
        <w:rPr>
          <w:b/>
          <w:szCs w:val="20"/>
        </w:rPr>
      </w:pPr>
    </w:p>
    <w:p w:rsidR="00D049CC" w:rsidRDefault="00D049CC" w:rsidP="00B41FF4">
      <w:pPr>
        <w:widowControl/>
        <w:wordWrap/>
        <w:autoSpaceDE/>
        <w:autoSpaceDN/>
        <w:spacing w:beforeLines="50" w:before="120" w:after="100" w:afterAutospacing="1" w:line="240" w:lineRule="atLeast"/>
        <w:jc w:val="left"/>
        <w:rPr>
          <w:b/>
          <w:szCs w:val="20"/>
        </w:rPr>
      </w:pPr>
    </w:p>
    <w:p w:rsidR="00D049CC" w:rsidRDefault="00D049CC" w:rsidP="00B41FF4">
      <w:pPr>
        <w:widowControl/>
        <w:wordWrap/>
        <w:autoSpaceDE/>
        <w:autoSpaceDN/>
        <w:spacing w:beforeLines="50" w:before="120" w:after="100" w:afterAutospacing="1" w:line="240" w:lineRule="atLeast"/>
        <w:jc w:val="left"/>
        <w:rPr>
          <w:b/>
          <w:szCs w:val="20"/>
        </w:rPr>
      </w:pPr>
    </w:p>
    <w:p w:rsidR="00D049CC" w:rsidRDefault="00D049CC" w:rsidP="00B41FF4">
      <w:pPr>
        <w:widowControl/>
        <w:wordWrap/>
        <w:autoSpaceDE/>
        <w:autoSpaceDN/>
        <w:spacing w:beforeLines="50" w:before="120" w:after="100" w:afterAutospacing="1" w:line="240" w:lineRule="atLeast"/>
        <w:jc w:val="left"/>
        <w:rPr>
          <w:b/>
          <w:szCs w:val="20"/>
        </w:rPr>
      </w:pPr>
    </w:p>
    <w:p w:rsidR="002C35E3" w:rsidRPr="00C63436" w:rsidRDefault="00B31BC2" w:rsidP="00B41FF4">
      <w:pPr>
        <w:widowControl/>
        <w:wordWrap/>
        <w:autoSpaceDE/>
        <w:autoSpaceDN/>
        <w:spacing w:beforeLines="50" w:before="120" w:after="100" w:afterAutospacing="1" w:line="240" w:lineRule="atLeast"/>
        <w:jc w:val="left"/>
        <w:rPr>
          <w:rFonts w:asciiTheme="majorEastAsia" w:eastAsiaTheme="majorEastAsia" w:hAnsiTheme="majorEastAsia" w:cs="Times New Roman"/>
          <w:b/>
        </w:rPr>
      </w:pPr>
      <w:r w:rsidRPr="00C24972">
        <w:rPr>
          <w:rFonts w:asciiTheme="majorEastAsia" w:eastAsiaTheme="majorEastAsia" w:hAnsiTheme="majorEastAsia" w:cs="Times New Roman" w:hint="eastAsia"/>
          <w:b/>
          <w:noProof/>
        </w:rPr>
        <w:drawing>
          <wp:anchor distT="0" distB="0" distL="114300" distR="114300" simplePos="0" relativeHeight="251663360" behindDoc="1" locked="0" layoutInCell="1" allowOverlap="1" wp14:anchorId="08F7AE7E" wp14:editId="20EDC28F">
            <wp:simplePos x="0" y="0"/>
            <wp:positionH relativeFrom="column">
              <wp:posOffset>4350385</wp:posOffset>
            </wp:positionH>
            <wp:positionV relativeFrom="paragraph">
              <wp:posOffset>309245</wp:posOffset>
            </wp:positionV>
            <wp:extent cx="1365885" cy="403860"/>
            <wp:effectExtent l="0" t="0" r="5715" b="0"/>
            <wp:wrapNone/>
            <wp:docPr id="12" name="그림 12" descr="Molex_185_Tag_200x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lex_185_Tag_200x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35E3" w:rsidRPr="00C63436" w:rsidSect="00B31BC2">
      <w:headerReference w:type="default" r:id="rId10"/>
      <w:pgSz w:w="11906" w:h="16838"/>
      <w:pgMar w:top="680" w:right="1440" w:bottom="102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0D4" w:rsidRDefault="000F40D4" w:rsidP="00C87756">
      <w:pPr>
        <w:spacing w:after="0" w:line="240" w:lineRule="auto"/>
      </w:pPr>
      <w:r>
        <w:separator/>
      </w:r>
    </w:p>
  </w:endnote>
  <w:endnote w:type="continuationSeparator" w:id="0">
    <w:p w:rsidR="000F40D4" w:rsidRDefault="000F40D4" w:rsidP="00C8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0D4" w:rsidRDefault="000F40D4" w:rsidP="00C87756">
      <w:pPr>
        <w:spacing w:after="0" w:line="240" w:lineRule="auto"/>
      </w:pPr>
      <w:r>
        <w:separator/>
      </w:r>
    </w:p>
  </w:footnote>
  <w:footnote w:type="continuationSeparator" w:id="0">
    <w:p w:rsidR="000F40D4" w:rsidRDefault="000F40D4" w:rsidP="00C87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B39" w:rsidRDefault="008D6218" w:rsidP="008D6218">
    <w:pPr>
      <w:pStyle w:val="a6"/>
      <w:jc w:val="left"/>
    </w:pPr>
    <w:r>
      <w:rPr>
        <w:rFonts w:hint="eastAsia"/>
        <w:b/>
        <w:bCs/>
        <w:noProof/>
        <w:color w:val="D1413D"/>
        <w:sz w:val="52"/>
        <w:szCs w:val="52"/>
      </w:rPr>
      <w:drawing>
        <wp:inline distT="0" distB="0" distL="0" distR="0" wp14:anchorId="69E399CD" wp14:editId="5B904AC0">
          <wp:extent cx="1885950" cy="548780"/>
          <wp:effectExtent l="0" t="0" r="0" b="381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lex_185_Tag_200x5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2024" cy="553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3.3pt;height:76.95pt" o:bullet="t">
        <v:imagedata r:id="rId1" o:title="artC49E"/>
      </v:shape>
    </w:pict>
  </w:numPicBullet>
  <w:abstractNum w:abstractNumId="0" w15:restartNumberingAfterBreak="0">
    <w:nsid w:val="033D5F46"/>
    <w:multiLevelType w:val="hybridMultilevel"/>
    <w:tmpl w:val="B492EC86"/>
    <w:lvl w:ilvl="0" w:tplc="C86A241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6496110"/>
    <w:multiLevelType w:val="hybridMultilevel"/>
    <w:tmpl w:val="68BA1DD0"/>
    <w:lvl w:ilvl="0" w:tplc="F70C16A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0DB51CA2"/>
    <w:multiLevelType w:val="hybridMultilevel"/>
    <w:tmpl w:val="2F38F62A"/>
    <w:lvl w:ilvl="0" w:tplc="4438678E">
      <w:start w:val="1"/>
      <w:numFmt w:val="bullet"/>
      <w:lvlText w:val=""/>
      <w:lvlPicBulletId w:val="0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7AC1D5A"/>
    <w:multiLevelType w:val="hybridMultilevel"/>
    <w:tmpl w:val="F54C0BC6"/>
    <w:lvl w:ilvl="0" w:tplc="FF809D0E">
      <w:start w:val="2015"/>
      <w:numFmt w:val="bullet"/>
      <w:lvlText w:val="≫"/>
      <w:lvlJc w:val="left"/>
      <w:pPr>
        <w:ind w:left="760" w:hanging="360"/>
      </w:pPr>
      <w:rPr>
        <w:rFonts w:ascii="맑은 고딕" w:eastAsia="맑은 고딕" w:hAnsi="맑은 고딕" w:cs="Arial" w:hint="eastAsia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4E450C8"/>
    <w:multiLevelType w:val="hybridMultilevel"/>
    <w:tmpl w:val="BB2ADF54"/>
    <w:lvl w:ilvl="0" w:tplc="4438678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AA2AF34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AB40D9E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6F6DD8C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7081522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19CF3AA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BEE73C8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DC8B78C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2E61CAC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3EB27F60"/>
    <w:multiLevelType w:val="hybridMultilevel"/>
    <w:tmpl w:val="561CC5C4"/>
    <w:lvl w:ilvl="0" w:tplc="8FC01F14">
      <w:start w:val="1"/>
      <w:numFmt w:val="bullet"/>
      <w:lvlText w:val=""/>
      <w:lvlJc w:val="left"/>
      <w:pPr>
        <w:ind w:left="309" w:hanging="167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6" w15:restartNumberingAfterBreak="0">
    <w:nsid w:val="49AD4076"/>
    <w:multiLevelType w:val="hybridMultilevel"/>
    <w:tmpl w:val="7944C0E8"/>
    <w:lvl w:ilvl="0" w:tplc="4438678E">
      <w:start w:val="1"/>
      <w:numFmt w:val="bullet"/>
      <w:lvlText w:val=""/>
      <w:lvlPicBulletId w:val="0"/>
      <w:lvlJc w:val="left"/>
      <w:pPr>
        <w:ind w:left="4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61B51F4B"/>
    <w:multiLevelType w:val="hybridMultilevel"/>
    <w:tmpl w:val="6EF8AD1C"/>
    <w:lvl w:ilvl="0" w:tplc="846EF5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FA2C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245C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5671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C8B2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342C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1EE9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A4AE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10E5B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2A46763"/>
    <w:multiLevelType w:val="hybridMultilevel"/>
    <w:tmpl w:val="81F876B8"/>
    <w:lvl w:ilvl="0" w:tplc="2ED295A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7894558"/>
    <w:multiLevelType w:val="hybridMultilevel"/>
    <w:tmpl w:val="009260DE"/>
    <w:lvl w:ilvl="0" w:tplc="791C98E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5"/>
  </w:num>
  <w:num w:numId="2">
    <w:abstractNumId w:val="5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23"/>
    <w:rsid w:val="000177C7"/>
    <w:rsid w:val="00031A86"/>
    <w:rsid w:val="0005644E"/>
    <w:rsid w:val="00067DFB"/>
    <w:rsid w:val="00085111"/>
    <w:rsid w:val="00091B39"/>
    <w:rsid w:val="000A553E"/>
    <w:rsid w:val="000B137D"/>
    <w:rsid w:val="000B37A1"/>
    <w:rsid w:val="000D6AE1"/>
    <w:rsid w:val="000F40D4"/>
    <w:rsid w:val="0015471B"/>
    <w:rsid w:val="0015530B"/>
    <w:rsid w:val="00171DB6"/>
    <w:rsid w:val="001B4756"/>
    <w:rsid w:val="001D2130"/>
    <w:rsid w:val="00214BAB"/>
    <w:rsid w:val="00217272"/>
    <w:rsid w:val="00222297"/>
    <w:rsid w:val="002253E0"/>
    <w:rsid w:val="00262E37"/>
    <w:rsid w:val="002C35E3"/>
    <w:rsid w:val="002F2E27"/>
    <w:rsid w:val="00307CF6"/>
    <w:rsid w:val="003107F9"/>
    <w:rsid w:val="00310A12"/>
    <w:rsid w:val="00324B36"/>
    <w:rsid w:val="00365C44"/>
    <w:rsid w:val="003D77E1"/>
    <w:rsid w:val="003D7F65"/>
    <w:rsid w:val="003E67AD"/>
    <w:rsid w:val="003E73D0"/>
    <w:rsid w:val="00436263"/>
    <w:rsid w:val="00466C93"/>
    <w:rsid w:val="004A7448"/>
    <w:rsid w:val="004E61FF"/>
    <w:rsid w:val="00522A7E"/>
    <w:rsid w:val="00524A49"/>
    <w:rsid w:val="0056069B"/>
    <w:rsid w:val="005B5B3E"/>
    <w:rsid w:val="005E4C0A"/>
    <w:rsid w:val="005F126F"/>
    <w:rsid w:val="00616AAE"/>
    <w:rsid w:val="00666989"/>
    <w:rsid w:val="00666CCF"/>
    <w:rsid w:val="00672002"/>
    <w:rsid w:val="006776B4"/>
    <w:rsid w:val="0072158D"/>
    <w:rsid w:val="00735D60"/>
    <w:rsid w:val="00740F07"/>
    <w:rsid w:val="0074287E"/>
    <w:rsid w:val="00782D5E"/>
    <w:rsid w:val="007A22A5"/>
    <w:rsid w:val="007E3637"/>
    <w:rsid w:val="00880C39"/>
    <w:rsid w:val="00885712"/>
    <w:rsid w:val="008C2FA8"/>
    <w:rsid w:val="008D6218"/>
    <w:rsid w:val="00970285"/>
    <w:rsid w:val="0098234F"/>
    <w:rsid w:val="009A3F79"/>
    <w:rsid w:val="00A72B57"/>
    <w:rsid w:val="00AD5823"/>
    <w:rsid w:val="00AF1256"/>
    <w:rsid w:val="00B129CB"/>
    <w:rsid w:val="00B31BC2"/>
    <w:rsid w:val="00B41FF4"/>
    <w:rsid w:val="00B504E7"/>
    <w:rsid w:val="00B5180C"/>
    <w:rsid w:val="00B95D77"/>
    <w:rsid w:val="00BB5625"/>
    <w:rsid w:val="00BC4B6A"/>
    <w:rsid w:val="00BE2232"/>
    <w:rsid w:val="00C11817"/>
    <w:rsid w:val="00C24972"/>
    <w:rsid w:val="00C32D2F"/>
    <w:rsid w:val="00C349B4"/>
    <w:rsid w:val="00C63436"/>
    <w:rsid w:val="00C77AAF"/>
    <w:rsid w:val="00C87756"/>
    <w:rsid w:val="00CE4CBB"/>
    <w:rsid w:val="00D049CC"/>
    <w:rsid w:val="00D47244"/>
    <w:rsid w:val="00D57895"/>
    <w:rsid w:val="00D702D6"/>
    <w:rsid w:val="00D90D10"/>
    <w:rsid w:val="00D949A1"/>
    <w:rsid w:val="00DA03B4"/>
    <w:rsid w:val="00DA7F6C"/>
    <w:rsid w:val="00E40608"/>
    <w:rsid w:val="00E479C2"/>
    <w:rsid w:val="00E511C4"/>
    <w:rsid w:val="00E63AE9"/>
    <w:rsid w:val="00E72007"/>
    <w:rsid w:val="00E81012"/>
    <w:rsid w:val="00EB39AF"/>
    <w:rsid w:val="00ED46B1"/>
    <w:rsid w:val="00ED6B07"/>
    <w:rsid w:val="00F1735B"/>
    <w:rsid w:val="00F30971"/>
    <w:rsid w:val="00F677F3"/>
    <w:rsid w:val="00F7485E"/>
    <w:rsid w:val="00FA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CC1E7"/>
  <w15:docId w15:val="{8EE85A2D-4EF8-4D5C-8800-6A432960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5823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B129C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129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8775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C87756"/>
  </w:style>
  <w:style w:type="paragraph" w:styleId="a7">
    <w:name w:val="footer"/>
    <w:basedOn w:val="a"/>
    <w:link w:val="Char1"/>
    <w:uiPriority w:val="99"/>
    <w:unhideWhenUsed/>
    <w:rsid w:val="00C8775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C87756"/>
  </w:style>
  <w:style w:type="character" w:styleId="a8">
    <w:name w:val="Hyperlink"/>
    <w:basedOn w:val="a0"/>
    <w:uiPriority w:val="99"/>
    <w:unhideWhenUsed/>
    <w:rsid w:val="00735D6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31B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9443">
          <w:marLeft w:val="360"/>
          <w:marRight w:val="0"/>
          <w:marTop w:val="21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2897">
          <w:marLeft w:val="360"/>
          <w:marRight w:val="0"/>
          <w:marTop w:val="21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6AA0A-AAF2-4FA3-B95D-9DFAA115C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Molex Incorporated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Jeon, MinJeong</dc:creator>
  <cp:lastModifiedBy>Song, HaeNae</cp:lastModifiedBy>
  <cp:revision>5</cp:revision>
  <cp:lastPrinted>2016-03-22T03:34:00Z</cp:lastPrinted>
  <dcterms:created xsi:type="dcterms:W3CDTF">2017-02-20T03:01:00Z</dcterms:created>
  <dcterms:modified xsi:type="dcterms:W3CDTF">2017-06-27T02:11:00Z</dcterms:modified>
</cp:coreProperties>
</file>