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23A" w:rsidRPr="00A7523A" w:rsidRDefault="00A7523A" w:rsidP="00A7523A">
      <w:pPr>
        <w:widowControl/>
        <w:wordWrap/>
        <w:autoSpaceDE/>
        <w:autoSpaceDN/>
        <w:spacing w:after="0" w:line="240" w:lineRule="auto"/>
        <w:jc w:val="left"/>
        <w:rPr>
          <w:rFonts w:ascii="Arial" w:eastAsia="굴림" w:hAnsi="Arial" w:cs="Arial"/>
          <w:kern w:val="0"/>
          <w:sz w:val="24"/>
          <w:szCs w:val="24"/>
          <w:lang w:val="en"/>
        </w:rPr>
      </w:pPr>
      <w:proofErr w:type="gramStart"/>
      <w:r w:rsidRPr="00A7523A">
        <w:rPr>
          <w:rFonts w:ascii="Arial" w:eastAsia="굴림" w:hAnsi="Arial" w:cs="Arial"/>
          <w:kern w:val="0"/>
          <w:sz w:val="24"/>
          <w:szCs w:val="24"/>
          <w:lang w:val="en"/>
        </w:rPr>
        <w:t>economics</w:t>
      </w:r>
      <w:proofErr w:type="gramEnd"/>
    </w:p>
    <w:p w:rsidR="00A7523A" w:rsidRPr="00A7523A" w:rsidRDefault="00A7523A" w:rsidP="00A7523A">
      <w:pPr>
        <w:widowControl/>
        <w:wordWrap/>
        <w:autoSpaceDE/>
        <w:autoSpaceDN/>
        <w:spacing w:before="161" w:after="150" w:line="240" w:lineRule="auto"/>
        <w:jc w:val="left"/>
        <w:outlineLvl w:val="1"/>
        <w:rPr>
          <w:rFonts w:ascii="BWHaasGrotesk-75Bold-Web" w:eastAsia="굴림" w:hAnsi="BWHaasGrotesk-75Bold-Web" w:cs="Arial"/>
          <w:b/>
          <w:bCs/>
          <w:spacing w:val="-6"/>
          <w:kern w:val="36"/>
          <w:sz w:val="48"/>
          <w:szCs w:val="48"/>
          <w:lang w:val="en"/>
        </w:rPr>
      </w:pPr>
      <w:r w:rsidRPr="00A7523A">
        <w:rPr>
          <w:rFonts w:ascii="BWHaasGrotesk-75Bold-Web" w:eastAsia="굴림" w:hAnsi="BWHaasGrotesk-75Bold-Web" w:cs="Arial"/>
          <w:b/>
          <w:bCs/>
          <w:spacing w:val="-6"/>
          <w:kern w:val="36"/>
          <w:sz w:val="48"/>
          <w:szCs w:val="48"/>
          <w:lang w:val="en"/>
        </w:rPr>
        <w:t>Alarm Sounds for World Growth as Bellwether Economy Contracts</w:t>
      </w:r>
    </w:p>
    <w:p w:rsidR="00A7523A" w:rsidRPr="00A7523A" w:rsidRDefault="00A7523A" w:rsidP="00A7523A">
      <w:pPr>
        <w:widowControl/>
        <w:wordWrap/>
        <w:autoSpaceDE/>
        <w:autoSpaceDN/>
        <w:spacing w:beforeAutospacing="1" w:after="100" w:afterAutospacing="1" w:line="240" w:lineRule="auto"/>
        <w:jc w:val="left"/>
        <w:outlineLvl w:val="2"/>
        <w:rPr>
          <w:rFonts w:ascii="Georgia" w:eastAsia="굴림" w:hAnsi="Georgia" w:cs="Arial"/>
          <w:b/>
          <w:bCs/>
          <w:vanish/>
          <w:color w:val="000000"/>
          <w:kern w:val="0"/>
          <w:sz w:val="36"/>
          <w:szCs w:val="36"/>
          <w:lang w:val="en"/>
        </w:rPr>
      </w:pPr>
      <w:r w:rsidRPr="00A7523A">
        <w:rPr>
          <w:rFonts w:ascii="Georgia" w:eastAsia="굴림" w:hAnsi="Georgia" w:cs="Arial"/>
          <w:b/>
          <w:bCs/>
          <w:vanish/>
          <w:color w:val="000000"/>
          <w:kern w:val="0"/>
          <w:sz w:val="36"/>
          <w:szCs w:val="36"/>
          <w:lang w:val="en"/>
        </w:rPr>
        <w:t>LISTEN TO ARTICLE</w:t>
      </w:r>
    </w:p>
    <w:p w:rsidR="00A7523A" w:rsidRPr="00A7523A" w:rsidRDefault="00A7523A" w:rsidP="00A7523A">
      <w:pPr>
        <w:widowControl/>
        <w:wordWrap/>
        <w:autoSpaceDE/>
        <w:autoSpaceDN/>
        <w:spacing w:after="0" w:line="240" w:lineRule="auto"/>
        <w:jc w:val="left"/>
        <w:rPr>
          <w:rFonts w:ascii="Georgia" w:eastAsia="굴림" w:hAnsi="Georgia" w:cs="Arial"/>
          <w:vanish/>
          <w:color w:val="000000"/>
          <w:kern w:val="0"/>
          <w:sz w:val="24"/>
          <w:szCs w:val="24"/>
          <w:lang w:val="en"/>
        </w:rPr>
      </w:pPr>
      <w:r w:rsidRPr="00A7523A">
        <w:rPr>
          <w:rFonts w:ascii="Georgia" w:eastAsia="굴림" w:hAnsi="Georgia" w:cs="Arial"/>
          <w:vanish/>
          <w:color w:val="000000"/>
          <w:kern w:val="0"/>
          <w:sz w:val="24"/>
          <w:szCs w:val="24"/>
          <w:lang w:val="en"/>
        </w:rPr>
        <w:t>4:48</w:t>
      </w:r>
    </w:p>
    <w:p w:rsidR="00A7523A" w:rsidRPr="00A7523A" w:rsidRDefault="00A7523A" w:rsidP="00A7523A">
      <w:pPr>
        <w:widowControl/>
        <w:wordWrap/>
        <w:autoSpaceDE/>
        <w:autoSpaceDN/>
        <w:spacing w:after="0" w:line="240" w:lineRule="auto"/>
        <w:jc w:val="left"/>
        <w:rPr>
          <w:rFonts w:ascii="Georgia" w:eastAsia="굴림" w:hAnsi="Georgia" w:cs="Arial"/>
          <w:color w:val="000000"/>
          <w:kern w:val="0"/>
          <w:sz w:val="24"/>
          <w:szCs w:val="24"/>
          <w:lang w:val="en"/>
        </w:rPr>
      </w:pPr>
    </w:p>
    <w:p w:rsidR="00A7523A" w:rsidRPr="00A7523A" w:rsidRDefault="00A7523A" w:rsidP="00A7523A">
      <w:pPr>
        <w:widowControl/>
        <w:wordWrap/>
        <w:autoSpaceDE/>
        <w:autoSpaceDN/>
        <w:spacing w:before="100" w:beforeAutospacing="1" w:after="100" w:afterAutospacing="1" w:line="240" w:lineRule="auto"/>
        <w:jc w:val="left"/>
        <w:rPr>
          <w:rFonts w:ascii="Georgia" w:eastAsia="굴림" w:hAnsi="Georgia" w:cs="Arial"/>
          <w:color w:val="000000"/>
          <w:kern w:val="0"/>
          <w:sz w:val="24"/>
          <w:szCs w:val="24"/>
          <w:lang w:val="en"/>
        </w:rPr>
      </w:pPr>
      <w:r w:rsidRPr="00A7523A">
        <w:rPr>
          <w:rFonts w:ascii="Georgia" w:eastAsia="굴림" w:hAnsi="Georgia" w:cs="Arial"/>
          <w:color w:val="000000"/>
          <w:kern w:val="0"/>
          <w:sz w:val="24"/>
          <w:szCs w:val="24"/>
          <w:lang w:val="en"/>
        </w:rPr>
        <w:t>South Korea, a bellwether for global trade and technology, cast doubt over hopes for a quick rebound in the world economy by reporting its biggest contraction of gross domestic product in a decade.</w:t>
      </w:r>
    </w:p>
    <w:p w:rsidR="00A7523A" w:rsidRPr="00A7523A" w:rsidRDefault="00A7523A" w:rsidP="00A7523A">
      <w:pPr>
        <w:widowControl/>
        <w:wordWrap/>
        <w:autoSpaceDE/>
        <w:autoSpaceDN/>
        <w:spacing w:before="100" w:beforeAutospacing="1" w:after="100" w:afterAutospacing="1" w:line="240" w:lineRule="auto"/>
        <w:jc w:val="left"/>
        <w:rPr>
          <w:rFonts w:ascii="Georgia" w:eastAsia="굴림" w:hAnsi="Georgia" w:cs="Arial"/>
          <w:color w:val="000000"/>
          <w:kern w:val="0"/>
          <w:sz w:val="24"/>
          <w:szCs w:val="24"/>
          <w:lang w:val="en"/>
        </w:rPr>
      </w:pPr>
      <w:r w:rsidRPr="00A7523A">
        <w:rPr>
          <w:rFonts w:ascii="Georgia" w:eastAsia="굴림" w:hAnsi="Georgia" w:cs="Arial"/>
          <w:color w:val="000000"/>
          <w:kern w:val="0"/>
          <w:sz w:val="24"/>
          <w:szCs w:val="24"/>
          <w:lang w:val="en"/>
        </w:rPr>
        <w:t xml:space="preserve">Asia’s fourth-largest economy shrank by 0.3 percent in the first quarter from the previous three months, versus estimates for a 0.3 percent gain. That’s a big worry for other manufacturing and technology-driven exporters, including Japan, Germany and Taiwan. A separate report showed global trade volumes are falling at the </w:t>
      </w:r>
      <w:hyperlink r:id="rId4" w:tgtFrame="_blank" w:tooltip="World Trade Volumes Are Plunging at the Fastest Pace in a Decade" w:history="1">
        <w:r w:rsidRPr="00A7523A">
          <w:rPr>
            <w:rFonts w:ascii="Georgia" w:eastAsia="굴림" w:hAnsi="Georgia" w:cs="Arial"/>
            <w:color w:val="0000FF"/>
            <w:kern w:val="0"/>
            <w:sz w:val="24"/>
            <w:szCs w:val="24"/>
            <w:u w:val="single"/>
            <w:lang w:val="en"/>
          </w:rPr>
          <w:t>fastest pace</w:t>
        </w:r>
      </w:hyperlink>
      <w:r w:rsidRPr="00A7523A">
        <w:rPr>
          <w:rFonts w:ascii="Georgia" w:eastAsia="굴림" w:hAnsi="Georgia" w:cs="Arial"/>
          <w:color w:val="000000"/>
          <w:kern w:val="0"/>
          <w:sz w:val="24"/>
          <w:szCs w:val="24"/>
          <w:lang w:val="en"/>
        </w:rPr>
        <w:t xml:space="preserve"> in a decade.</w:t>
      </w:r>
    </w:p>
    <w:p w:rsidR="00A7523A" w:rsidRPr="00A7523A" w:rsidRDefault="00A7523A" w:rsidP="00A7523A">
      <w:pPr>
        <w:widowControl/>
        <w:wordWrap/>
        <w:autoSpaceDE/>
        <w:autoSpaceDN/>
        <w:spacing w:before="100" w:beforeAutospacing="1" w:after="0" w:line="240" w:lineRule="auto"/>
        <w:jc w:val="left"/>
        <w:outlineLvl w:val="3"/>
        <w:rPr>
          <w:rFonts w:ascii="BWHaasGrotesk-75Bold-Web" w:eastAsia="굴림" w:hAnsi="BWHaasGrotesk-75Bold-Web" w:cs="Arial"/>
          <w:b/>
          <w:bCs/>
          <w:color w:val="000000"/>
          <w:kern w:val="0"/>
          <w:sz w:val="24"/>
          <w:szCs w:val="24"/>
          <w:lang w:val="en"/>
        </w:rPr>
      </w:pPr>
      <w:r w:rsidRPr="00A7523A">
        <w:rPr>
          <w:rFonts w:ascii="BWHaasGrotesk-75Bold-Web" w:eastAsia="굴림" w:hAnsi="BWHaasGrotesk-75Bold-Web" w:cs="Arial"/>
          <w:b/>
          <w:bCs/>
          <w:color w:val="000000"/>
          <w:kern w:val="0"/>
          <w:sz w:val="24"/>
          <w:szCs w:val="24"/>
          <w:lang w:val="en"/>
        </w:rPr>
        <w:t>Getting Worse</w:t>
      </w:r>
    </w:p>
    <w:p w:rsidR="00A7523A" w:rsidRDefault="00A7523A" w:rsidP="00A7523A">
      <w:pPr>
        <w:widowControl/>
        <w:wordWrap/>
        <w:autoSpaceDE/>
        <w:autoSpaceDN/>
        <w:spacing w:before="100" w:beforeAutospacing="1" w:after="100" w:afterAutospacing="1" w:line="240" w:lineRule="auto"/>
        <w:jc w:val="left"/>
        <w:rPr>
          <w:rFonts w:ascii="BWHaasGrotesk-55Roman-Web" w:eastAsia="굴림" w:hAnsi="BWHaasGrotesk-55Roman-Web" w:cs="Arial"/>
          <w:color w:val="000000"/>
          <w:kern w:val="0"/>
          <w:sz w:val="23"/>
          <w:szCs w:val="23"/>
          <w:lang w:val="en"/>
        </w:rPr>
      </w:pPr>
      <w:r w:rsidRPr="00A7523A">
        <w:rPr>
          <w:rFonts w:ascii="BWHaasGrotesk-55Roman-Web" w:eastAsia="굴림" w:hAnsi="BWHaasGrotesk-55Roman-Web" w:cs="Arial"/>
          <w:color w:val="000000"/>
          <w:kern w:val="0"/>
          <w:sz w:val="23"/>
          <w:szCs w:val="23"/>
          <w:lang w:val="en"/>
        </w:rPr>
        <w:t>Global trade volumes are falling at the fastest pace in a decade</w:t>
      </w:r>
    </w:p>
    <w:p w:rsidR="00A7523A" w:rsidRDefault="00A7523A" w:rsidP="00A7523A">
      <w:pPr>
        <w:widowControl/>
        <w:wordWrap/>
        <w:autoSpaceDE/>
        <w:autoSpaceDN/>
        <w:spacing w:before="100" w:beforeAutospacing="1" w:after="100" w:afterAutospacing="1" w:line="240" w:lineRule="auto"/>
        <w:jc w:val="left"/>
        <w:rPr>
          <w:rFonts w:ascii="BWHaasGrotesk-55Roman-Web" w:eastAsia="굴림" w:hAnsi="BWHaasGrotesk-55Roman-Web" w:cs="Arial"/>
          <w:color w:val="000000"/>
          <w:kern w:val="0"/>
          <w:sz w:val="23"/>
          <w:szCs w:val="23"/>
          <w:lang w:val="en"/>
        </w:rPr>
      </w:pPr>
      <w:r>
        <w:rPr>
          <w:rFonts w:ascii="BWHaasGrotesk-55Roman-Web" w:eastAsia="굴림" w:hAnsi="BWHaasGrotesk-55Roman-Web" w:cs="Arial"/>
          <w:noProof/>
          <w:color w:val="000000"/>
          <w:kern w:val="0"/>
          <w:sz w:val="23"/>
          <w:szCs w:val="23"/>
        </w:rPr>
        <w:drawing>
          <wp:inline distT="0" distB="0" distL="0" distR="0" wp14:anchorId="59D19DE3" wp14:editId="59A2FC0F">
            <wp:extent cx="5731510" cy="2932400"/>
            <wp:effectExtent l="0" t="0" r="2540" b="1905"/>
            <wp:docPr id="2" name="그림 2" descr="C:\Users\ajou-pc\Desktop\캡처.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jou-pc\Desktop\캡처.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932400"/>
                    </a:xfrm>
                    <a:prstGeom prst="rect">
                      <a:avLst/>
                    </a:prstGeom>
                    <a:noFill/>
                    <a:ln>
                      <a:noFill/>
                    </a:ln>
                  </pic:spPr>
                </pic:pic>
              </a:graphicData>
            </a:graphic>
          </wp:inline>
        </w:drawing>
      </w:r>
    </w:p>
    <w:p w:rsidR="00A7523A" w:rsidRDefault="00A7523A" w:rsidP="00A7523A">
      <w:pPr>
        <w:widowControl/>
        <w:wordWrap/>
        <w:autoSpaceDE/>
        <w:autoSpaceDN/>
        <w:spacing w:before="100" w:beforeAutospacing="1" w:after="100" w:afterAutospacing="1" w:line="240" w:lineRule="auto"/>
        <w:jc w:val="left"/>
        <w:rPr>
          <w:rFonts w:ascii="BWHaasGrotesk-55Roman-Web" w:eastAsia="굴림" w:hAnsi="BWHaasGrotesk-55Roman-Web" w:cs="Arial"/>
          <w:color w:val="000000"/>
          <w:kern w:val="0"/>
          <w:sz w:val="23"/>
          <w:szCs w:val="23"/>
          <w:lang w:val="en"/>
        </w:rPr>
      </w:pPr>
    </w:p>
    <w:p w:rsidR="00A7523A" w:rsidRDefault="00A7523A" w:rsidP="00A7523A">
      <w:pPr>
        <w:widowControl/>
        <w:wordWrap/>
        <w:autoSpaceDE/>
        <w:autoSpaceDN/>
        <w:spacing w:before="100" w:beforeAutospacing="1" w:after="100" w:afterAutospacing="1" w:line="240" w:lineRule="auto"/>
        <w:jc w:val="left"/>
        <w:rPr>
          <w:rFonts w:ascii="BWHaasGrotesk-55Roman-Web" w:eastAsia="굴림" w:hAnsi="BWHaasGrotesk-55Roman-Web" w:cs="Arial"/>
          <w:color w:val="000000"/>
          <w:kern w:val="0"/>
          <w:sz w:val="23"/>
          <w:szCs w:val="23"/>
          <w:lang w:val="en"/>
        </w:rPr>
      </w:pPr>
    </w:p>
    <w:p w:rsidR="00A7523A" w:rsidRDefault="00A7523A" w:rsidP="00A7523A">
      <w:pPr>
        <w:widowControl/>
        <w:wordWrap/>
        <w:autoSpaceDE/>
        <w:autoSpaceDN/>
        <w:spacing w:before="100" w:beforeAutospacing="1" w:after="100" w:afterAutospacing="1" w:line="240" w:lineRule="auto"/>
        <w:jc w:val="left"/>
        <w:rPr>
          <w:rFonts w:ascii="BWHaasGrotesk-55Roman-Web" w:eastAsia="굴림" w:hAnsi="BWHaasGrotesk-55Roman-Web" w:cs="Arial"/>
          <w:color w:val="000000"/>
          <w:kern w:val="0"/>
          <w:sz w:val="23"/>
          <w:szCs w:val="23"/>
          <w:lang w:val="en"/>
        </w:rPr>
      </w:pPr>
    </w:p>
    <w:p w:rsidR="00A7523A" w:rsidRPr="00A7523A" w:rsidRDefault="00A7523A" w:rsidP="00A7523A">
      <w:pPr>
        <w:widowControl/>
        <w:wordWrap/>
        <w:autoSpaceDE/>
        <w:autoSpaceDN/>
        <w:spacing w:before="100" w:beforeAutospacing="1" w:after="100" w:afterAutospacing="1" w:line="240" w:lineRule="auto"/>
        <w:jc w:val="left"/>
        <w:rPr>
          <w:rFonts w:ascii="BWHaasGrotesk-55Roman-Web" w:eastAsia="굴림" w:hAnsi="BWHaasGrotesk-55Roman-Web" w:cs="Arial"/>
          <w:color w:val="000000"/>
          <w:kern w:val="0"/>
          <w:sz w:val="23"/>
          <w:szCs w:val="23"/>
          <w:lang w:val="en"/>
        </w:rPr>
      </w:pPr>
    </w:p>
    <w:p w:rsidR="00A7523A" w:rsidRPr="00A7523A" w:rsidRDefault="00A7523A" w:rsidP="00A7523A">
      <w:pPr>
        <w:widowControl/>
        <w:wordWrap/>
        <w:autoSpaceDE/>
        <w:autoSpaceDN/>
        <w:spacing w:before="100" w:beforeAutospacing="1" w:after="100" w:afterAutospacing="1" w:line="240" w:lineRule="auto"/>
        <w:jc w:val="left"/>
        <w:rPr>
          <w:rFonts w:ascii="Georgia" w:eastAsia="굴림" w:hAnsi="Georgia" w:cs="Arial"/>
          <w:color w:val="000000"/>
          <w:kern w:val="0"/>
          <w:sz w:val="24"/>
          <w:szCs w:val="24"/>
          <w:lang w:val="en"/>
        </w:rPr>
      </w:pPr>
      <w:r w:rsidRPr="00A7523A">
        <w:rPr>
          <w:rFonts w:ascii="Georgia" w:eastAsia="굴림" w:hAnsi="Georgia" w:cs="Arial"/>
          <w:color w:val="000000"/>
          <w:kern w:val="0"/>
          <w:sz w:val="24"/>
          <w:szCs w:val="24"/>
          <w:lang w:val="en"/>
        </w:rPr>
        <w:lastRenderedPageBreak/>
        <w:t>Hot on the heels of the surprise reading from Korea, the Bank of Japan warned of “high uncertainties” in its outlook for growth as it pledged to keep interest rates at rock bottom levels through at least spring of 2020. The BOJ now projects that it won’t hit its 2 percent inflation target at least through March 2022, which will be nine years since Governor Haruhiko Kuroda launched his radical program to reflate prices.</w:t>
      </w:r>
    </w:p>
    <w:p w:rsidR="00A7523A" w:rsidRPr="00A7523A" w:rsidRDefault="00A7523A" w:rsidP="00A7523A">
      <w:pPr>
        <w:widowControl/>
        <w:wordWrap/>
        <w:autoSpaceDE/>
        <w:autoSpaceDN/>
        <w:spacing w:before="100" w:beforeAutospacing="1" w:after="100" w:afterAutospacing="1" w:line="240" w:lineRule="auto"/>
        <w:jc w:val="left"/>
        <w:rPr>
          <w:rFonts w:ascii="Georgia" w:eastAsia="굴림" w:hAnsi="Georgia" w:cs="Arial"/>
          <w:color w:val="000000"/>
          <w:kern w:val="0"/>
          <w:sz w:val="24"/>
          <w:szCs w:val="24"/>
          <w:lang w:val="en"/>
        </w:rPr>
      </w:pPr>
      <w:r w:rsidRPr="00A7523A">
        <w:rPr>
          <w:rFonts w:ascii="Georgia" w:eastAsia="굴림" w:hAnsi="Georgia" w:cs="Arial"/>
          <w:color w:val="000000"/>
          <w:kern w:val="0"/>
          <w:sz w:val="24"/>
          <w:szCs w:val="24"/>
          <w:lang w:val="en"/>
        </w:rPr>
        <w:pict/>
      </w:r>
      <w:r w:rsidRPr="00A7523A">
        <w:rPr>
          <w:rFonts w:ascii="Georgia" w:eastAsia="굴림" w:hAnsi="Georgia" w:cs="Arial"/>
          <w:color w:val="000000"/>
          <w:kern w:val="0"/>
          <w:sz w:val="24"/>
          <w:szCs w:val="24"/>
          <w:lang w:val="en"/>
        </w:rPr>
        <w:pict/>
      </w:r>
      <w:hyperlink r:id="rId6" w:tgtFrame="_blank" w:tooltip="Click for full story" w:history="1">
        <w:r w:rsidRPr="00A7523A">
          <w:rPr>
            <w:rFonts w:ascii="Georgia" w:eastAsia="굴림" w:hAnsi="Georgia" w:cs="Arial"/>
            <w:color w:val="0000FF"/>
            <w:kern w:val="0"/>
            <w:sz w:val="24"/>
            <w:szCs w:val="24"/>
            <w:u w:val="single"/>
            <w:lang w:val="en"/>
          </w:rPr>
          <w:t>Click here to read more on the BOJ and ultra-low interest rates</w:t>
        </w:r>
      </w:hyperlink>
    </w:p>
    <w:p w:rsidR="00A7523A" w:rsidRPr="00A7523A" w:rsidRDefault="00A7523A" w:rsidP="00A7523A">
      <w:pPr>
        <w:widowControl/>
        <w:wordWrap/>
        <w:autoSpaceDE/>
        <w:autoSpaceDN/>
        <w:spacing w:before="100" w:beforeAutospacing="1" w:after="100" w:afterAutospacing="1" w:line="240" w:lineRule="auto"/>
        <w:jc w:val="left"/>
        <w:rPr>
          <w:rFonts w:ascii="Georgia" w:eastAsia="굴림" w:hAnsi="Georgia" w:cs="Arial"/>
          <w:color w:val="000000"/>
          <w:kern w:val="0"/>
          <w:sz w:val="24"/>
          <w:szCs w:val="24"/>
          <w:lang w:val="en"/>
        </w:rPr>
      </w:pPr>
      <w:r w:rsidRPr="00A7523A">
        <w:rPr>
          <w:rFonts w:ascii="Georgia" w:eastAsia="굴림" w:hAnsi="Georgia" w:cs="Arial"/>
          <w:color w:val="000000"/>
          <w:kern w:val="0"/>
          <w:sz w:val="24"/>
          <w:szCs w:val="24"/>
          <w:lang w:val="en"/>
        </w:rPr>
        <w:pict/>
      </w:r>
      <w:r w:rsidRPr="00A7523A">
        <w:rPr>
          <w:rFonts w:ascii="Georgia" w:eastAsia="굴림" w:hAnsi="Georgia" w:cs="Arial"/>
          <w:color w:val="000000"/>
          <w:kern w:val="0"/>
          <w:sz w:val="24"/>
          <w:szCs w:val="24"/>
          <w:lang w:val="en"/>
        </w:rPr>
        <w:t xml:space="preserve">“If you look at investment in the electronic- and trade-dependent economies of our region -- Singapore, Malaysia, Thailand, Taiwan, now Korea -- capex is falling, capex is weak,” said Shaun </w:t>
      </w:r>
      <w:proofErr w:type="spellStart"/>
      <w:r w:rsidRPr="00A7523A">
        <w:rPr>
          <w:rFonts w:ascii="Georgia" w:eastAsia="굴림" w:hAnsi="Georgia" w:cs="Arial"/>
          <w:color w:val="000000"/>
          <w:kern w:val="0"/>
          <w:sz w:val="24"/>
          <w:szCs w:val="24"/>
          <w:lang w:val="en"/>
        </w:rPr>
        <w:t>Roache</w:t>
      </w:r>
      <w:proofErr w:type="spellEnd"/>
      <w:r w:rsidRPr="00A7523A">
        <w:rPr>
          <w:rFonts w:ascii="Georgia" w:eastAsia="굴림" w:hAnsi="Georgia" w:cs="Arial"/>
          <w:color w:val="000000"/>
          <w:kern w:val="0"/>
          <w:sz w:val="24"/>
          <w:szCs w:val="24"/>
          <w:lang w:val="en"/>
        </w:rPr>
        <w:t>, Asia-Pacific chief economist in Singapore at S&amp;P Global Ratings. “That’s an important signal. It’s hard at this stage to know whether that’s just a cyclical downturn or there’s something more dangerous going on that’s related to trade tension. That’s going to be something to watch.”</w:t>
      </w:r>
    </w:p>
    <w:p w:rsidR="00A7523A" w:rsidRPr="00A7523A" w:rsidRDefault="00A7523A" w:rsidP="00A7523A">
      <w:pPr>
        <w:widowControl/>
        <w:wordWrap/>
        <w:autoSpaceDE/>
        <w:autoSpaceDN/>
        <w:spacing w:before="100" w:beforeAutospacing="1" w:after="100" w:afterAutospacing="1" w:line="240" w:lineRule="auto"/>
        <w:jc w:val="left"/>
        <w:rPr>
          <w:rFonts w:ascii="Georgia" w:eastAsia="굴림" w:hAnsi="Georgia" w:cs="Arial"/>
          <w:color w:val="000000"/>
          <w:kern w:val="0"/>
          <w:sz w:val="24"/>
          <w:szCs w:val="24"/>
          <w:lang w:val="en"/>
        </w:rPr>
      </w:pPr>
      <w:r w:rsidRPr="00A7523A">
        <w:rPr>
          <w:rFonts w:ascii="Georgia" w:eastAsia="굴림" w:hAnsi="Georgia" w:cs="Arial"/>
          <w:color w:val="000000"/>
          <w:kern w:val="0"/>
          <w:sz w:val="24"/>
          <w:szCs w:val="24"/>
          <w:lang w:val="en"/>
        </w:rPr>
        <w:t>While China’s stabilizing economy has been expected to lift the rest of Asia, and the world, the problems faced by Korea suggest that the hurdles to a quick rebound remain high. Meanwhile, the BOJ’s struggle to spur prices is a worrying sign for some of its global peers, who are struggling with their own stubbornly low inflation and face talk of “</w:t>
      </w:r>
      <w:proofErr w:type="spellStart"/>
      <w:r w:rsidRPr="00A7523A">
        <w:rPr>
          <w:rFonts w:ascii="Georgia" w:eastAsia="굴림" w:hAnsi="Georgia" w:cs="Arial"/>
          <w:color w:val="000000"/>
          <w:kern w:val="0"/>
          <w:sz w:val="24"/>
          <w:szCs w:val="24"/>
          <w:lang w:val="en"/>
        </w:rPr>
        <w:fldChar w:fldCharType="begin"/>
      </w:r>
      <w:r w:rsidRPr="00A7523A">
        <w:rPr>
          <w:rFonts w:ascii="Georgia" w:eastAsia="굴림" w:hAnsi="Georgia" w:cs="Arial"/>
          <w:color w:val="000000"/>
          <w:kern w:val="0"/>
          <w:sz w:val="24"/>
          <w:szCs w:val="24"/>
          <w:lang w:val="en"/>
        </w:rPr>
        <w:instrText xml:space="preserve"> HYPERLINK "https://www.bloomberg.com/news/articles/2019-04-07/europe-isn-t-japan-in-the-1990s-you-should-still-be-worried" \o "Europe Isn’t Japan in the 1990s. You Should Still Be Worried" \t "_blank" </w:instrText>
      </w:r>
      <w:r w:rsidRPr="00A7523A">
        <w:rPr>
          <w:rFonts w:ascii="Georgia" w:eastAsia="굴림" w:hAnsi="Georgia" w:cs="Arial"/>
          <w:color w:val="000000"/>
          <w:kern w:val="0"/>
          <w:sz w:val="24"/>
          <w:szCs w:val="24"/>
          <w:lang w:val="en"/>
        </w:rPr>
        <w:fldChar w:fldCharType="separate"/>
      </w:r>
      <w:r w:rsidRPr="00A7523A">
        <w:rPr>
          <w:rFonts w:ascii="Georgia" w:eastAsia="굴림" w:hAnsi="Georgia" w:cs="Arial"/>
          <w:color w:val="0000FF"/>
          <w:kern w:val="0"/>
          <w:sz w:val="24"/>
          <w:szCs w:val="24"/>
          <w:u w:val="single"/>
          <w:lang w:val="en"/>
        </w:rPr>
        <w:t>Japanification</w:t>
      </w:r>
      <w:proofErr w:type="spellEnd"/>
      <w:r w:rsidRPr="00A7523A">
        <w:rPr>
          <w:rFonts w:ascii="Georgia" w:eastAsia="굴림" w:hAnsi="Georgia" w:cs="Arial"/>
          <w:color w:val="000000"/>
          <w:kern w:val="0"/>
          <w:sz w:val="24"/>
          <w:szCs w:val="24"/>
          <w:lang w:val="en"/>
        </w:rPr>
        <w:fldChar w:fldCharType="end"/>
      </w:r>
      <w:r w:rsidRPr="00A7523A">
        <w:rPr>
          <w:rFonts w:ascii="Georgia" w:eastAsia="굴림" w:hAnsi="Georgia" w:cs="Arial"/>
          <w:color w:val="000000"/>
          <w:kern w:val="0"/>
          <w:sz w:val="24"/>
          <w:szCs w:val="24"/>
          <w:lang w:val="en"/>
        </w:rPr>
        <w:t>.”</w:t>
      </w:r>
    </w:p>
    <w:p w:rsidR="00A7523A" w:rsidRPr="00A7523A" w:rsidRDefault="00A7523A" w:rsidP="00A7523A">
      <w:pPr>
        <w:widowControl/>
        <w:wordWrap/>
        <w:autoSpaceDE/>
        <w:autoSpaceDN/>
        <w:spacing w:after="0" w:line="0" w:lineRule="auto"/>
        <w:jc w:val="left"/>
        <w:rPr>
          <w:rFonts w:ascii="Georgia" w:eastAsia="굴림" w:hAnsi="Georgia" w:cs="Arial"/>
          <w:color w:val="000000"/>
          <w:kern w:val="0"/>
          <w:sz w:val="24"/>
          <w:szCs w:val="24"/>
          <w:lang w:val="en"/>
        </w:rPr>
      </w:pPr>
      <w:r w:rsidRPr="00A7523A">
        <w:rPr>
          <w:rFonts w:ascii="Georgia" w:eastAsia="굴림" w:hAnsi="Georgia" w:cs="Arial"/>
          <w:noProof/>
          <w:color w:val="000000"/>
          <w:kern w:val="0"/>
          <w:sz w:val="24"/>
          <w:szCs w:val="24"/>
        </w:rPr>
        <w:drawing>
          <wp:inline distT="0" distB="0" distL="0" distR="0">
            <wp:extent cx="5153025" cy="2897162"/>
            <wp:effectExtent l="0" t="0" r="0" b="0"/>
            <wp:docPr id="1" name="그림 1" descr="Exports account for about half of South Korea's G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xports account for about half of South Korea's GD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53802" cy="2897599"/>
                    </a:xfrm>
                    <a:prstGeom prst="rect">
                      <a:avLst/>
                    </a:prstGeom>
                    <a:noFill/>
                    <a:ln>
                      <a:noFill/>
                    </a:ln>
                  </pic:spPr>
                </pic:pic>
              </a:graphicData>
            </a:graphic>
          </wp:inline>
        </w:drawing>
      </w:r>
    </w:p>
    <w:p w:rsidR="00A7523A" w:rsidRPr="00A7523A" w:rsidRDefault="00A7523A" w:rsidP="00A7523A">
      <w:pPr>
        <w:widowControl/>
        <w:wordWrap/>
        <w:autoSpaceDE/>
        <w:autoSpaceDN/>
        <w:spacing w:before="100" w:beforeAutospacing="1" w:after="100" w:afterAutospacing="1" w:line="240" w:lineRule="auto"/>
        <w:jc w:val="left"/>
        <w:rPr>
          <w:rFonts w:ascii="Georgia" w:eastAsia="굴림" w:hAnsi="Georgia" w:cs="Arial"/>
          <w:color w:val="000000"/>
          <w:kern w:val="0"/>
          <w:sz w:val="24"/>
          <w:szCs w:val="24"/>
          <w:lang w:val="en"/>
        </w:rPr>
      </w:pPr>
      <w:r w:rsidRPr="00A7523A">
        <w:rPr>
          <w:rFonts w:ascii="Georgia" w:eastAsia="굴림" w:hAnsi="Georgia" w:cs="Arial"/>
          <w:color w:val="000000"/>
          <w:kern w:val="0"/>
          <w:sz w:val="24"/>
          <w:szCs w:val="24"/>
          <w:lang w:val="en"/>
        </w:rPr>
        <w:t xml:space="preserve">Exports account for about half of Korean GDP and are on course for a fifth-straight monthly decline. Slowing sales to China -- Korea’s biggest market -- and soft demand for semiconductors are biting, hurting corporate giants like Samsung Electronics Co. and </w:t>
      </w:r>
      <w:hyperlink r:id="rId8" w:tgtFrame="_blank" w:tooltip="SK Hynix Posts Worst Profit Drop Since 2012 as Chip Sales Fall" w:history="1">
        <w:r w:rsidRPr="00A7523A">
          <w:rPr>
            <w:rFonts w:ascii="Georgia" w:eastAsia="굴림" w:hAnsi="Georgia" w:cs="Arial"/>
            <w:color w:val="0000FF"/>
            <w:kern w:val="0"/>
            <w:sz w:val="24"/>
            <w:szCs w:val="24"/>
            <w:u w:val="single"/>
            <w:lang w:val="en"/>
          </w:rPr>
          <w:t>SK Hynix Inc.</w:t>
        </w:r>
      </w:hyperlink>
    </w:p>
    <w:p w:rsidR="00A7523A" w:rsidRPr="00A7523A" w:rsidRDefault="00A7523A" w:rsidP="00A7523A">
      <w:pPr>
        <w:widowControl/>
        <w:wordWrap/>
        <w:autoSpaceDE/>
        <w:autoSpaceDN/>
        <w:spacing w:before="100" w:beforeAutospacing="1" w:after="100" w:afterAutospacing="1" w:line="240" w:lineRule="auto"/>
        <w:jc w:val="left"/>
        <w:rPr>
          <w:rFonts w:ascii="Georgia" w:eastAsia="굴림" w:hAnsi="Georgia" w:cs="Arial"/>
          <w:color w:val="000000"/>
          <w:kern w:val="0"/>
          <w:sz w:val="24"/>
          <w:szCs w:val="24"/>
          <w:lang w:val="en"/>
        </w:rPr>
      </w:pPr>
      <w:r w:rsidRPr="00A7523A">
        <w:rPr>
          <w:rFonts w:ascii="Georgia" w:eastAsia="굴림" w:hAnsi="Georgia" w:cs="Arial"/>
          <w:color w:val="000000"/>
          <w:kern w:val="0"/>
          <w:sz w:val="24"/>
          <w:szCs w:val="24"/>
          <w:lang w:val="en"/>
        </w:rPr>
        <w:pict/>
      </w:r>
      <w:r w:rsidRPr="00A7523A">
        <w:rPr>
          <w:rFonts w:ascii="Georgia" w:eastAsia="굴림" w:hAnsi="Georgia" w:cs="Arial"/>
          <w:color w:val="000000"/>
          <w:kern w:val="0"/>
          <w:sz w:val="24"/>
          <w:szCs w:val="24"/>
          <w:lang w:val="en"/>
        </w:rPr>
        <w:t xml:space="preserve">The Bank of Korea last week </w:t>
      </w:r>
      <w:hyperlink r:id="rId9" w:tgtFrame="_blank" w:tooltip="Bank of Korea Cuts Growth and Inflation Forecasts, Holds Rates" w:history="1">
        <w:r w:rsidRPr="00A7523A">
          <w:rPr>
            <w:rFonts w:ascii="Georgia" w:eastAsia="굴림" w:hAnsi="Georgia" w:cs="Arial"/>
            <w:color w:val="0000FF"/>
            <w:kern w:val="0"/>
            <w:sz w:val="24"/>
            <w:szCs w:val="24"/>
            <w:u w:val="single"/>
            <w:lang w:val="en"/>
          </w:rPr>
          <w:t>reduced</w:t>
        </w:r>
      </w:hyperlink>
      <w:r w:rsidRPr="00A7523A">
        <w:rPr>
          <w:rFonts w:ascii="Georgia" w:eastAsia="굴림" w:hAnsi="Georgia" w:cs="Arial"/>
          <w:color w:val="000000"/>
          <w:kern w:val="0"/>
          <w:sz w:val="24"/>
          <w:szCs w:val="24"/>
          <w:lang w:val="en"/>
        </w:rPr>
        <w:t xml:space="preserve"> its 2019 growth forecast to 2.5 percent while the government has announced a supplementary spending package of 6.7 trillion won ($5.9 billion), which it says may push up GDP by 0.1 percentage point and create at least 73,000 new jobs.</w:t>
      </w:r>
    </w:p>
    <w:p w:rsidR="00A7523A" w:rsidRPr="00A7523A" w:rsidRDefault="00A7523A" w:rsidP="00A7523A">
      <w:pPr>
        <w:widowControl/>
        <w:wordWrap/>
        <w:autoSpaceDE/>
        <w:autoSpaceDN/>
        <w:spacing w:before="100" w:beforeAutospacing="1" w:after="100" w:afterAutospacing="1" w:line="240" w:lineRule="auto"/>
        <w:jc w:val="left"/>
        <w:rPr>
          <w:rFonts w:ascii="Georgia" w:eastAsia="굴림" w:hAnsi="Georgia" w:cs="Arial"/>
          <w:color w:val="000000"/>
          <w:kern w:val="0"/>
          <w:sz w:val="24"/>
          <w:szCs w:val="24"/>
          <w:lang w:val="en"/>
        </w:rPr>
      </w:pPr>
      <w:r w:rsidRPr="00A7523A">
        <w:rPr>
          <w:rFonts w:ascii="Georgia" w:eastAsia="굴림" w:hAnsi="Georgia" w:cs="Arial"/>
          <w:color w:val="000000"/>
          <w:kern w:val="0"/>
          <w:sz w:val="24"/>
          <w:szCs w:val="24"/>
          <w:lang w:val="en"/>
        </w:rPr>
        <w:lastRenderedPageBreak/>
        <w:pict/>
      </w:r>
      <w:r w:rsidRPr="00A7523A">
        <w:rPr>
          <w:rFonts w:ascii="Georgia" w:eastAsia="굴림" w:hAnsi="Georgia" w:cs="Arial"/>
          <w:color w:val="000000"/>
          <w:kern w:val="0"/>
          <w:sz w:val="24"/>
          <w:szCs w:val="24"/>
          <w:lang w:val="en"/>
        </w:rPr>
        <w:t>For now, there are few signs of a major uptick in global exports. The International Monetary Fund cut its forecast for global expansion to the slowest pace since the financial crisis a decade ago. In Europe, recent signals have been mixed, with manufacturing remaining the big drag on economy. U.S. gross domestic product due Friday is expected to show the economy expanded by 2.2 percent.</w:t>
      </w:r>
    </w:p>
    <w:p w:rsidR="00A7523A" w:rsidRPr="00A7523A" w:rsidRDefault="00A7523A" w:rsidP="00A7523A">
      <w:pPr>
        <w:widowControl/>
        <w:wordWrap/>
        <w:autoSpaceDE/>
        <w:autoSpaceDN/>
        <w:spacing w:before="100" w:beforeAutospacing="1" w:after="100" w:afterAutospacing="1" w:line="240" w:lineRule="auto"/>
        <w:jc w:val="left"/>
        <w:outlineLvl w:val="3"/>
        <w:rPr>
          <w:rFonts w:ascii="Georgia" w:eastAsia="굴림" w:hAnsi="Georgia" w:cs="Arial"/>
          <w:b/>
          <w:bCs/>
          <w:color w:val="000000"/>
          <w:kern w:val="0"/>
          <w:sz w:val="27"/>
          <w:szCs w:val="27"/>
          <w:lang w:val="en"/>
        </w:rPr>
      </w:pPr>
      <w:r w:rsidRPr="00A7523A">
        <w:rPr>
          <w:rFonts w:ascii="Georgia" w:eastAsia="굴림" w:hAnsi="Georgia" w:cs="Arial"/>
          <w:b/>
          <w:bCs/>
          <w:color w:val="000000"/>
          <w:kern w:val="0"/>
          <w:sz w:val="27"/>
          <w:szCs w:val="27"/>
          <w:lang w:val="en"/>
        </w:rPr>
        <w:t>Tech Pain</w:t>
      </w:r>
    </w:p>
    <w:p w:rsidR="00A7523A" w:rsidRPr="00A7523A" w:rsidRDefault="00A7523A" w:rsidP="00A7523A">
      <w:pPr>
        <w:widowControl/>
        <w:wordWrap/>
        <w:autoSpaceDE/>
        <w:autoSpaceDN/>
        <w:spacing w:before="100" w:beforeAutospacing="1" w:after="100" w:afterAutospacing="1" w:line="240" w:lineRule="auto"/>
        <w:jc w:val="left"/>
        <w:rPr>
          <w:rFonts w:ascii="Georgia" w:eastAsia="굴림" w:hAnsi="Georgia" w:cs="Arial"/>
          <w:color w:val="000000"/>
          <w:kern w:val="0"/>
          <w:sz w:val="24"/>
          <w:szCs w:val="24"/>
          <w:lang w:val="en"/>
        </w:rPr>
      </w:pPr>
      <w:r w:rsidRPr="00A7523A">
        <w:rPr>
          <w:rFonts w:ascii="Georgia" w:eastAsia="굴림" w:hAnsi="Georgia" w:cs="Arial"/>
          <w:color w:val="000000"/>
          <w:kern w:val="0"/>
          <w:sz w:val="24"/>
          <w:szCs w:val="24"/>
          <w:lang w:val="en"/>
        </w:rPr>
        <w:t xml:space="preserve">While policy makers in Seoul are hoping the tech cycle will bottom, Korea’s reliance on memory chips is backfiring. Hynix, a supplier to Apple Inc., posted its worst drop in operating profit since 2012 on Thursday as memory-chip prices continue their free fall amid weakening demand from smartphone makers and data centers. Earlier in April, Samsung Electronics reported its worst </w:t>
      </w:r>
      <w:hyperlink r:id="rId10" w:tgtFrame="_blank" w:tooltip="Samsung Profit Drops Most in Four Years as Chip Prices Slump (1)" w:history="1">
        <w:r w:rsidRPr="00A7523A">
          <w:rPr>
            <w:rFonts w:ascii="Georgia" w:eastAsia="굴림" w:hAnsi="Georgia" w:cs="Arial"/>
            <w:color w:val="0000FF"/>
            <w:kern w:val="0"/>
            <w:sz w:val="24"/>
            <w:szCs w:val="24"/>
            <w:u w:val="single"/>
            <w:lang w:val="en"/>
          </w:rPr>
          <w:t>operating-profit drop</w:t>
        </w:r>
      </w:hyperlink>
      <w:r w:rsidRPr="00A7523A">
        <w:rPr>
          <w:rFonts w:ascii="Georgia" w:eastAsia="굴림" w:hAnsi="Georgia" w:cs="Arial"/>
          <w:color w:val="000000"/>
          <w:kern w:val="0"/>
          <w:sz w:val="24"/>
          <w:szCs w:val="24"/>
          <w:lang w:val="en"/>
        </w:rPr>
        <w:t xml:space="preserve"> in more than four years.</w:t>
      </w:r>
    </w:p>
    <w:p w:rsidR="00A7523A" w:rsidRPr="00A7523A" w:rsidRDefault="00A7523A" w:rsidP="00A7523A">
      <w:pPr>
        <w:widowControl/>
        <w:wordWrap/>
        <w:autoSpaceDE/>
        <w:autoSpaceDN/>
        <w:spacing w:before="100" w:beforeAutospacing="1" w:after="100" w:afterAutospacing="1" w:line="240" w:lineRule="auto"/>
        <w:jc w:val="left"/>
        <w:rPr>
          <w:rFonts w:ascii="Georgia" w:eastAsia="굴림" w:hAnsi="Georgia" w:cs="Arial"/>
          <w:color w:val="000000"/>
          <w:kern w:val="0"/>
          <w:sz w:val="24"/>
          <w:szCs w:val="24"/>
          <w:lang w:val="en"/>
        </w:rPr>
      </w:pPr>
      <w:r w:rsidRPr="00A7523A">
        <w:rPr>
          <w:rFonts w:ascii="Georgia" w:eastAsia="굴림" w:hAnsi="Georgia" w:cs="Arial"/>
          <w:color w:val="000000"/>
          <w:kern w:val="0"/>
          <w:sz w:val="24"/>
          <w:szCs w:val="24"/>
          <w:lang w:val="en"/>
        </w:rPr>
        <w:t xml:space="preserve">The worse-than-expected GDP data, coupled with inflation that’s well below its 2 </w:t>
      </w:r>
      <w:bookmarkStart w:id="0" w:name="_GoBack"/>
      <w:bookmarkEnd w:id="0"/>
      <w:r w:rsidRPr="00A7523A">
        <w:rPr>
          <w:rFonts w:ascii="Georgia" w:eastAsia="굴림" w:hAnsi="Georgia" w:cs="Arial"/>
          <w:color w:val="000000"/>
          <w:kern w:val="0"/>
          <w:sz w:val="24"/>
          <w:szCs w:val="24"/>
          <w:lang w:val="en"/>
        </w:rPr>
        <w:t>percent target, ought to encourage the Bank of Korea to respond with lower interest rates, said Rob Carnell, Asia-Pacific head of research and chief economist at ING Bank in Singapore. The benchmark rate has been unchanged at 1.75 percent since November last year.</w:t>
      </w:r>
    </w:p>
    <w:p w:rsidR="00A7523A" w:rsidRPr="00A7523A" w:rsidRDefault="00A7523A" w:rsidP="00A7523A">
      <w:pPr>
        <w:widowControl/>
        <w:wordWrap/>
        <w:autoSpaceDE/>
        <w:autoSpaceDN/>
        <w:spacing w:beforeAutospacing="1" w:after="100" w:afterAutospacing="1" w:line="240" w:lineRule="auto"/>
        <w:jc w:val="left"/>
        <w:outlineLvl w:val="3"/>
        <w:rPr>
          <w:rFonts w:ascii="Georgia" w:eastAsia="굴림" w:hAnsi="Georgia" w:cs="Arial"/>
          <w:b/>
          <w:bCs/>
          <w:color w:val="000000"/>
          <w:kern w:val="0"/>
          <w:sz w:val="27"/>
          <w:szCs w:val="27"/>
          <w:lang w:val="en"/>
        </w:rPr>
      </w:pPr>
      <w:r w:rsidRPr="00A7523A">
        <w:rPr>
          <w:rFonts w:ascii="Georgia" w:eastAsia="굴림" w:hAnsi="Georgia" w:cs="Arial"/>
          <w:b/>
          <w:bCs/>
          <w:color w:val="000000"/>
          <w:kern w:val="0"/>
          <w:sz w:val="27"/>
          <w:szCs w:val="27"/>
          <w:lang w:val="en"/>
        </w:rPr>
        <w:t xml:space="preserve">What Bloomberg’s Economists </w:t>
      </w:r>
      <w:proofErr w:type="gramStart"/>
      <w:r w:rsidRPr="00A7523A">
        <w:rPr>
          <w:rFonts w:ascii="Georgia" w:eastAsia="굴림" w:hAnsi="Georgia" w:cs="Arial"/>
          <w:b/>
          <w:bCs/>
          <w:color w:val="000000"/>
          <w:kern w:val="0"/>
          <w:sz w:val="27"/>
          <w:szCs w:val="27"/>
          <w:lang w:val="en"/>
        </w:rPr>
        <w:t>Say</w:t>
      </w:r>
      <w:proofErr w:type="gramEnd"/>
    </w:p>
    <w:p w:rsidR="00A7523A" w:rsidRPr="00A7523A" w:rsidRDefault="00A7523A" w:rsidP="00A7523A">
      <w:pPr>
        <w:widowControl/>
        <w:wordWrap/>
        <w:autoSpaceDE/>
        <w:autoSpaceDN/>
        <w:spacing w:before="100" w:beforeAutospacing="1" w:after="100" w:afterAutospacing="1" w:line="240" w:lineRule="auto"/>
        <w:jc w:val="left"/>
        <w:rPr>
          <w:rFonts w:ascii="Georgia" w:eastAsia="굴림" w:hAnsi="Georgia" w:cs="Arial"/>
          <w:color w:val="000000"/>
          <w:kern w:val="0"/>
          <w:sz w:val="24"/>
          <w:szCs w:val="24"/>
          <w:lang w:val="en"/>
        </w:rPr>
      </w:pPr>
      <w:r w:rsidRPr="00A7523A">
        <w:rPr>
          <w:rFonts w:ascii="Georgia" w:eastAsia="굴림" w:hAnsi="Georgia" w:cs="Arial"/>
          <w:color w:val="000000"/>
          <w:kern w:val="0"/>
          <w:sz w:val="24"/>
          <w:szCs w:val="24"/>
          <w:lang w:val="en"/>
        </w:rPr>
        <w:t>“Fiscal support may need to be stepped up. The recently proposed extra budget, which we previously estimated would offset the drags from investment and exports, is unlikely to be sufficient to support growth. ... The Bank of Korea may also need to place greater attention on supporting growth.”</w:t>
      </w:r>
    </w:p>
    <w:p w:rsidR="00A7523A" w:rsidRPr="00A7523A" w:rsidRDefault="00A7523A" w:rsidP="00A7523A">
      <w:pPr>
        <w:widowControl/>
        <w:wordWrap/>
        <w:autoSpaceDE/>
        <w:autoSpaceDN/>
        <w:spacing w:before="100" w:beforeAutospacing="1" w:after="100" w:afterAutospacing="1" w:line="240" w:lineRule="auto"/>
        <w:jc w:val="left"/>
        <w:rPr>
          <w:rFonts w:ascii="Georgia" w:eastAsia="굴림" w:hAnsi="Georgia" w:cs="Arial"/>
          <w:color w:val="000000"/>
          <w:kern w:val="0"/>
          <w:sz w:val="24"/>
          <w:szCs w:val="24"/>
          <w:lang w:val="en"/>
        </w:rPr>
      </w:pPr>
      <w:r w:rsidRPr="00A7523A">
        <w:rPr>
          <w:rFonts w:ascii="Georgia" w:eastAsia="굴림" w:hAnsi="Georgia" w:cs="Arial"/>
          <w:color w:val="000000"/>
          <w:kern w:val="0"/>
          <w:sz w:val="24"/>
          <w:szCs w:val="24"/>
          <w:lang w:val="en"/>
        </w:rPr>
        <w:t>--Justin Jimenez, economist</w:t>
      </w:r>
      <w:r w:rsidRPr="00A7523A">
        <w:rPr>
          <w:rFonts w:ascii="Georgia" w:eastAsia="굴림" w:hAnsi="Georgia" w:cs="Arial"/>
          <w:color w:val="000000"/>
          <w:kern w:val="0"/>
          <w:sz w:val="24"/>
          <w:szCs w:val="24"/>
          <w:lang w:val="en"/>
        </w:rPr>
        <w:br/>
      </w:r>
      <w:hyperlink r:id="rId11" w:tgtFrame="_blank" w:tooltip="KOREA INSIGHT: Surprise GDP Slump Calls for Stronger Policy Push" w:history="1">
        <w:r w:rsidRPr="00A7523A">
          <w:rPr>
            <w:rFonts w:ascii="Georgia" w:eastAsia="굴림" w:hAnsi="Georgia" w:cs="Arial"/>
            <w:color w:val="0000FF"/>
            <w:kern w:val="0"/>
            <w:sz w:val="24"/>
            <w:szCs w:val="24"/>
            <w:u w:val="single"/>
            <w:lang w:val="en"/>
          </w:rPr>
          <w:t>Click here</w:t>
        </w:r>
      </w:hyperlink>
      <w:r w:rsidRPr="00A7523A">
        <w:rPr>
          <w:rFonts w:ascii="Georgia" w:eastAsia="굴림" w:hAnsi="Georgia" w:cs="Arial"/>
          <w:color w:val="000000"/>
          <w:kern w:val="0"/>
          <w:sz w:val="24"/>
          <w:szCs w:val="24"/>
          <w:lang w:val="en"/>
        </w:rPr>
        <w:t xml:space="preserve"> to view Korea Insight</w:t>
      </w:r>
    </w:p>
    <w:p w:rsidR="00A7523A" w:rsidRPr="00A7523A" w:rsidRDefault="00A7523A" w:rsidP="00A7523A">
      <w:pPr>
        <w:widowControl/>
        <w:wordWrap/>
        <w:autoSpaceDE/>
        <w:autoSpaceDN/>
        <w:spacing w:before="100" w:beforeAutospacing="1" w:after="100" w:afterAutospacing="1" w:line="240" w:lineRule="auto"/>
        <w:jc w:val="left"/>
        <w:rPr>
          <w:rFonts w:ascii="Georgia" w:eastAsia="굴림" w:hAnsi="Georgia" w:cs="Arial"/>
          <w:color w:val="000000"/>
          <w:kern w:val="0"/>
          <w:sz w:val="24"/>
          <w:szCs w:val="24"/>
          <w:lang w:val="en"/>
        </w:rPr>
      </w:pPr>
      <w:r w:rsidRPr="00A7523A">
        <w:rPr>
          <w:rFonts w:ascii="Georgia" w:eastAsia="굴림" w:hAnsi="Georgia" w:cs="Arial"/>
          <w:color w:val="000000"/>
          <w:kern w:val="0"/>
          <w:sz w:val="24"/>
          <w:szCs w:val="24"/>
          <w:lang w:val="en"/>
        </w:rPr>
        <w:t>From a year earlier, the Korean economy expanded 1.8 percent, compared with projections of 2.4 percent. Facilities investment fell 11 percent in the first quarter from the previous three months, the biggest drop in 21 years. Construction investment declined 0.1 percent from the earlier period, when it gained 1.2 percent.</w:t>
      </w:r>
    </w:p>
    <w:p w:rsidR="00A7523A" w:rsidRPr="00A7523A" w:rsidRDefault="00A7523A" w:rsidP="00A7523A">
      <w:pPr>
        <w:widowControl/>
        <w:wordWrap/>
        <w:autoSpaceDE/>
        <w:autoSpaceDN/>
        <w:spacing w:before="100" w:beforeAutospacing="1" w:after="100" w:afterAutospacing="1" w:line="240" w:lineRule="auto"/>
        <w:jc w:val="left"/>
        <w:rPr>
          <w:rFonts w:ascii="Georgia" w:eastAsia="굴림" w:hAnsi="Georgia" w:cs="Arial"/>
          <w:color w:val="000000"/>
          <w:kern w:val="0"/>
          <w:sz w:val="24"/>
          <w:szCs w:val="24"/>
          <w:lang w:val="en"/>
        </w:rPr>
      </w:pPr>
      <w:r w:rsidRPr="00A7523A">
        <w:rPr>
          <w:rFonts w:ascii="Georgia" w:eastAsia="굴림" w:hAnsi="Georgia" w:cs="Arial"/>
          <w:color w:val="000000"/>
          <w:kern w:val="0"/>
          <w:sz w:val="24"/>
          <w:szCs w:val="24"/>
          <w:lang w:val="en"/>
        </w:rPr>
        <w:t>GDP export volumes fell 2.6 percent from the previous three months, import volumes fell 3.3 percent, government spending rose 0.3 percent, and private spending gained 0.1 percent.</w:t>
      </w:r>
    </w:p>
    <w:p w:rsidR="00A7523A" w:rsidRPr="00A7523A" w:rsidRDefault="00A7523A" w:rsidP="00A7523A">
      <w:pPr>
        <w:widowControl/>
        <w:wordWrap/>
        <w:autoSpaceDE/>
        <w:autoSpaceDN/>
        <w:spacing w:before="100" w:beforeAutospacing="1" w:after="100" w:afterAutospacing="1" w:line="240" w:lineRule="auto"/>
        <w:jc w:val="left"/>
        <w:rPr>
          <w:rFonts w:ascii="Georgia" w:eastAsia="굴림" w:hAnsi="Georgia" w:cs="Arial"/>
          <w:color w:val="000000"/>
          <w:kern w:val="0"/>
          <w:sz w:val="24"/>
          <w:szCs w:val="24"/>
          <w:lang w:val="en"/>
        </w:rPr>
      </w:pPr>
      <w:r w:rsidRPr="00A7523A">
        <w:rPr>
          <w:rFonts w:ascii="Georgia" w:eastAsia="굴림" w:hAnsi="Georgia" w:cs="Arial"/>
          <w:color w:val="000000"/>
          <w:kern w:val="0"/>
          <w:sz w:val="24"/>
          <w:szCs w:val="24"/>
          <w:lang w:val="en"/>
        </w:rPr>
        <w:t>Finance Minister Hong Nam-</w:t>
      </w:r>
      <w:proofErr w:type="spellStart"/>
      <w:r w:rsidRPr="00A7523A">
        <w:rPr>
          <w:rFonts w:ascii="Georgia" w:eastAsia="굴림" w:hAnsi="Georgia" w:cs="Arial"/>
          <w:color w:val="000000"/>
          <w:kern w:val="0"/>
          <w:sz w:val="24"/>
          <w:szCs w:val="24"/>
          <w:lang w:val="en"/>
        </w:rPr>
        <w:t>ki</w:t>
      </w:r>
      <w:proofErr w:type="spellEnd"/>
      <w:r w:rsidRPr="00A7523A">
        <w:rPr>
          <w:rFonts w:ascii="Georgia" w:eastAsia="굴림" w:hAnsi="Georgia" w:cs="Arial"/>
          <w:color w:val="000000"/>
          <w:kern w:val="0"/>
          <w:sz w:val="24"/>
          <w:szCs w:val="24"/>
          <w:lang w:val="en"/>
        </w:rPr>
        <w:t xml:space="preserve"> said the economy would improve in the second quarter, and that the second half of the year would be better than the first as the government focuses on building up economic momentum.</w:t>
      </w:r>
    </w:p>
    <w:p w:rsidR="00A7523A" w:rsidRPr="00A7523A" w:rsidRDefault="00A7523A" w:rsidP="00A7523A">
      <w:pPr>
        <w:widowControl/>
        <w:wordWrap/>
        <w:autoSpaceDE/>
        <w:autoSpaceDN/>
        <w:spacing w:before="100" w:beforeAutospacing="1" w:after="100" w:afterAutospacing="1" w:line="240" w:lineRule="auto"/>
        <w:jc w:val="left"/>
        <w:rPr>
          <w:rFonts w:ascii="Georgia" w:eastAsia="굴림" w:hAnsi="Georgia" w:cs="Arial"/>
          <w:color w:val="000000"/>
          <w:kern w:val="0"/>
          <w:sz w:val="24"/>
          <w:szCs w:val="24"/>
          <w:lang w:val="en"/>
        </w:rPr>
      </w:pPr>
      <w:r w:rsidRPr="00A7523A">
        <w:rPr>
          <w:rFonts w:ascii="Georgia" w:eastAsia="굴림" w:hAnsi="Georgia" w:cs="Arial"/>
          <w:color w:val="000000"/>
          <w:kern w:val="0"/>
          <w:sz w:val="24"/>
          <w:szCs w:val="24"/>
          <w:lang w:val="en"/>
        </w:rPr>
        <w:t>It’s a view that at least some economists also share.</w:t>
      </w:r>
    </w:p>
    <w:p w:rsidR="00A7523A" w:rsidRPr="00A7523A" w:rsidRDefault="00A7523A" w:rsidP="00A7523A">
      <w:pPr>
        <w:widowControl/>
        <w:wordWrap/>
        <w:autoSpaceDE/>
        <w:autoSpaceDN/>
        <w:spacing w:before="100" w:beforeAutospacing="1" w:after="100" w:afterAutospacing="1" w:line="240" w:lineRule="auto"/>
        <w:jc w:val="left"/>
        <w:rPr>
          <w:rFonts w:ascii="Georgia" w:eastAsia="굴림" w:hAnsi="Georgia" w:cs="Arial"/>
          <w:color w:val="000000"/>
          <w:kern w:val="0"/>
          <w:sz w:val="24"/>
          <w:szCs w:val="24"/>
          <w:lang w:val="en"/>
        </w:rPr>
      </w:pPr>
      <w:r w:rsidRPr="00A7523A">
        <w:rPr>
          <w:rFonts w:ascii="Georgia" w:eastAsia="굴림" w:hAnsi="Georgia" w:cs="Arial"/>
          <w:color w:val="000000"/>
          <w:kern w:val="0"/>
          <w:sz w:val="24"/>
          <w:szCs w:val="24"/>
          <w:lang w:val="en"/>
        </w:rPr>
        <w:pict/>
      </w:r>
      <w:r w:rsidRPr="00A7523A">
        <w:rPr>
          <w:rFonts w:ascii="Georgia" w:eastAsia="굴림" w:hAnsi="Georgia" w:cs="Arial"/>
          <w:color w:val="000000"/>
          <w:kern w:val="0"/>
          <w:sz w:val="24"/>
          <w:szCs w:val="24"/>
          <w:lang w:val="en"/>
        </w:rPr>
        <w:t>“I would not jump to a bearish conclusion before seeing second-quarter numbers,” said Kathleen Oh, economist at Bank of America Merrill Lynch in Hong Kong.</w:t>
      </w:r>
    </w:p>
    <w:p w:rsidR="00A7523A" w:rsidRPr="00A7523A" w:rsidRDefault="00A7523A" w:rsidP="00A7523A">
      <w:pPr>
        <w:widowControl/>
        <w:wordWrap/>
        <w:autoSpaceDE/>
        <w:autoSpaceDN/>
        <w:spacing w:before="100" w:beforeAutospacing="1" w:after="100" w:afterAutospacing="1" w:line="240" w:lineRule="auto"/>
        <w:jc w:val="left"/>
        <w:rPr>
          <w:rFonts w:ascii="Georgia" w:eastAsia="굴림" w:hAnsi="Georgia" w:cs="Arial"/>
          <w:color w:val="000000"/>
          <w:kern w:val="0"/>
          <w:sz w:val="24"/>
          <w:szCs w:val="24"/>
          <w:lang w:val="en"/>
        </w:rPr>
      </w:pPr>
      <w:r w:rsidRPr="00A7523A">
        <w:rPr>
          <w:rFonts w:ascii="Georgia" w:eastAsia="굴림" w:hAnsi="Georgia" w:cs="Arial"/>
          <w:color w:val="000000"/>
          <w:kern w:val="0"/>
          <w:sz w:val="24"/>
          <w:szCs w:val="24"/>
          <w:lang w:val="en"/>
        </w:rPr>
        <w:lastRenderedPageBreak/>
        <w:pict/>
      </w:r>
      <w:r w:rsidRPr="00A7523A">
        <w:rPr>
          <w:rFonts w:ascii="Georgia" w:eastAsia="굴림" w:hAnsi="Georgia" w:cs="Arial"/>
          <w:i/>
          <w:iCs/>
          <w:color w:val="000000"/>
          <w:kern w:val="0"/>
          <w:sz w:val="24"/>
          <w:szCs w:val="24"/>
          <w:lang w:val="en"/>
        </w:rPr>
        <w:t xml:space="preserve">— With assistance by Peter </w:t>
      </w:r>
      <w:proofErr w:type="spellStart"/>
      <w:r w:rsidRPr="00A7523A">
        <w:rPr>
          <w:rFonts w:ascii="Georgia" w:eastAsia="굴림" w:hAnsi="Georgia" w:cs="Arial"/>
          <w:i/>
          <w:iCs/>
          <w:color w:val="000000"/>
          <w:kern w:val="0"/>
          <w:sz w:val="24"/>
          <w:szCs w:val="24"/>
          <w:lang w:val="en"/>
        </w:rPr>
        <w:t>Elstrom</w:t>
      </w:r>
      <w:proofErr w:type="spellEnd"/>
      <w:r w:rsidRPr="00A7523A">
        <w:rPr>
          <w:rFonts w:ascii="Georgia" w:eastAsia="굴림" w:hAnsi="Georgia" w:cs="Arial"/>
          <w:i/>
          <w:iCs/>
          <w:color w:val="000000"/>
          <w:kern w:val="0"/>
          <w:sz w:val="24"/>
          <w:szCs w:val="24"/>
          <w:lang w:val="en"/>
        </w:rPr>
        <w:t xml:space="preserve">, Malcolm Scott, </w:t>
      </w:r>
      <w:proofErr w:type="spellStart"/>
      <w:r w:rsidRPr="00A7523A">
        <w:rPr>
          <w:rFonts w:ascii="Georgia" w:eastAsia="굴림" w:hAnsi="Georgia" w:cs="Arial"/>
          <w:i/>
          <w:iCs/>
          <w:color w:val="000000"/>
          <w:kern w:val="0"/>
          <w:sz w:val="24"/>
          <w:szCs w:val="24"/>
          <w:lang w:val="en"/>
        </w:rPr>
        <w:t>Heejin</w:t>
      </w:r>
      <w:proofErr w:type="spellEnd"/>
      <w:r w:rsidRPr="00A7523A">
        <w:rPr>
          <w:rFonts w:ascii="Georgia" w:eastAsia="굴림" w:hAnsi="Georgia" w:cs="Arial"/>
          <w:i/>
          <w:iCs/>
          <w:color w:val="000000"/>
          <w:kern w:val="0"/>
          <w:sz w:val="24"/>
          <w:szCs w:val="24"/>
          <w:lang w:val="en"/>
        </w:rPr>
        <w:t xml:space="preserve"> Kim, </w:t>
      </w:r>
      <w:proofErr w:type="spellStart"/>
      <w:r w:rsidRPr="00A7523A">
        <w:rPr>
          <w:rFonts w:ascii="Georgia" w:eastAsia="굴림" w:hAnsi="Georgia" w:cs="Arial"/>
          <w:i/>
          <w:iCs/>
          <w:color w:val="000000"/>
          <w:kern w:val="0"/>
          <w:sz w:val="24"/>
          <w:szCs w:val="24"/>
          <w:lang w:val="en"/>
        </w:rPr>
        <w:t>Hooyeon</w:t>
      </w:r>
      <w:proofErr w:type="spellEnd"/>
      <w:r w:rsidRPr="00A7523A">
        <w:rPr>
          <w:rFonts w:ascii="Georgia" w:eastAsia="굴림" w:hAnsi="Georgia" w:cs="Arial"/>
          <w:i/>
          <w:iCs/>
          <w:color w:val="000000"/>
          <w:kern w:val="0"/>
          <w:sz w:val="24"/>
          <w:szCs w:val="24"/>
          <w:lang w:val="en"/>
        </w:rPr>
        <w:t xml:space="preserve"> Kim, Fergal O'Brien, and Kevin Hamlin</w:t>
      </w:r>
    </w:p>
    <w:p w:rsidR="005571E7" w:rsidRDefault="005571E7">
      <w:pPr>
        <w:rPr>
          <w:lang w:val="en"/>
        </w:rPr>
      </w:pPr>
    </w:p>
    <w:p w:rsidR="00A7523A" w:rsidRPr="00A7523A" w:rsidRDefault="00A7523A" w:rsidP="00A7523A">
      <w:pPr>
        <w:widowControl/>
        <w:wordWrap/>
        <w:autoSpaceDE/>
        <w:autoSpaceDN/>
        <w:spacing w:after="0" w:line="240" w:lineRule="auto"/>
        <w:jc w:val="left"/>
        <w:rPr>
          <w:rFonts w:ascii="Arial" w:eastAsia="굴림" w:hAnsi="Arial" w:cs="Arial"/>
          <w:kern w:val="0"/>
          <w:sz w:val="24"/>
          <w:szCs w:val="24"/>
          <w:lang w:val="en"/>
        </w:rPr>
      </w:pPr>
      <w:proofErr w:type="gramStart"/>
      <w:r w:rsidRPr="00A7523A">
        <w:rPr>
          <w:rFonts w:ascii="Arial" w:eastAsia="굴림" w:hAnsi="Arial" w:cs="Arial"/>
          <w:kern w:val="0"/>
          <w:sz w:val="24"/>
          <w:szCs w:val="24"/>
          <w:lang w:val="en"/>
        </w:rPr>
        <w:t>economics</w:t>
      </w:r>
      <w:proofErr w:type="gramEnd"/>
    </w:p>
    <w:p w:rsidR="00A7523A" w:rsidRPr="00A7523A" w:rsidRDefault="00A7523A" w:rsidP="00A7523A">
      <w:pPr>
        <w:widowControl/>
        <w:wordWrap/>
        <w:autoSpaceDE/>
        <w:autoSpaceDN/>
        <w:spacing w:before="161" w:after="150" w:line="240" w:lineRule="auto"/>
        <w:jc w:val="left"/>
        <w:outlineLvl w:val="1"/>
        <w:rPr>
          <w:rFonts w:ascii="BWHaasGrotesk-75Bold-Web" w:eastAsia="굴림" w:hAnsi="BWHaasGrotesk-75Bold-Web" w:cs="Arial"/>
          <w:b/>
          <w:bCs/>
          <w:spacing w:val="-6"/>
          <w:kern w:val="36"/>
          <w:sz w:val="48"/>
          <w:szCs w:val="48"/>
          <w:lang w:val="en"/>
        </w:rPr>
      </w:pPr>
      <w:r w:rsidRPr="00A7523A">
        <w:rPr>
          <w:rFonts w:ascii="BWHaasGrotesk-75Bold-Web" w:eastAsia="굴림" w:hAnsi="BWHaasGrotesk-75Bold-Web" w:cs="Arial"/>
          <w:b/>
          <w:bCs/>
          <w:spacing w:val="-6"/>
          <w:kern w:val="36"/>
          <w:sz w:val="48"/>
          <w:szCs w:val="48"/>
          <w:lang w:val="en"/>
        </w:rPr>
        <w:t>How Economists Are Reacting to South Korea's Unexpected GDP Contraction</w:t>
      </w:r>
    </w:p>
    <w:p w:rsidR="00A7523A" w:rsidRDefault="00A7523A">
      <w:pPr>
        <w:rPr>
          <w:rFonts w:hint="eastAsia"/>
          <w:lang w:val="en"/>
        </w:rPr>
      </w:pPr>
    </w:p>
    <w:p w:rsidR="00A7523A" w:rsidRPr="00A7523A" w:rsidRDefault="00A7523A" w:rsidP="00A7523A">
      <w:pPr>
        <w:widowControl/>
        <w:wordWrap/>
        <w:autoSpaceDE/>
        <w:autoSpaceDN/>
        <w:spacing w:beforeAutospacing="1" w:after="100" w:afterAutospacing="1" w:line="240" w:lineRule="auto"/>
        <w:jc w:val="left"/>
        <w:rPr>
          <w:rFonts w:ascii="Georgia" w:eastAsia="굴림" w:hAnsi="Georgia" w:cs="Arial"/>
          <w:color w:val="000000"/>
          <w:kern w:val="0"/>
          <w:sz w:val="24"/>
          <w:szCs w:val="24"/>
          <w:lang w:val="en"/>
        </w:rPr>
      </w:pPr>
      <w:r w:rsidRPr="00A7523A">
        <w:rPr>
          <w:rFonts w:ascii="Georgia" w:eastAsia="굴림" w:hAnsi="Georgia" w:cs="Arial"/>
          <w:color w:val="000000"/>
          <w:kern w:val="0"/>
          <w:sz w:val="24"/>
          <w:szCs w:val="24"/>
          <w:lang w:val="en"/>
        </w:rPr>
        <w:t>Here is a selection of comments from economists following Bank of Korea’s report that South Korea’s first-quarter gross domestic product shrank the most in a decade.</w:t>
      </w:r>
    </w:p>
    <w:p w:rsidR="00A7523A" w:rsidRPr="00A7523A" w:rsidRDefault="00A7523A" w:rsidP="00A7523A">
      <w:pPr>
        <w:widowControl/>
        <w:wordWrap/>
        <w:autoSpaceDE/>
        <w:autoSpaceDN/>
        <w:spacing w:before="100" w:beforeAutospacing="1" w:after="100" w:afterAutospacing="1" w:line="240" w:lineRule="auto"/>
        <w:jc w:val="left"/>
        <w:rPr>
          <w:rFonts w:ascii="Georgia" w:eastAsia="굴림" w:hAnsi="Georgia" w:cs="Arial"/>
          <w:color w:val="000000"/>
          <w:kern w:val="0"/>
          <w:sz w:val="24"/>
          <w:szCs w:val="24"/>
          <w:lang w:val="en"/>
        </w:rPr>
      </w:pPr>
      <w:hyperlink r:id="rId12" w:tgtFrame="_blank" w:tooltip="South Korea Economy Shrinks Most Since 2008 as Investment Slows" w:history="1">
        <w:r w:rsidRPr="00A7523A">
          <w:rPr>
            <w:rFonts w:ascii="Georgia" w:eastAsia="굴림" w:hAnsi="Georgia" w:cs="Arial"/>
            <w:color w:val="0000FF"/>
            <w:kern w:val="0"/>
            <w:sz w:val="24"/>
            <w:szCs w:val="24"/>
            <w:u w:val="single"/>
            <w:lang w:val="en"/>
          </w:rPr>
          <w:t>For a full account of the first-quarter GDP report, click here</w:t>
        </w:r>
      </w:hyperlink>
    </w:p>
    <w:p w:rsidR="00A7523A" w:rsidRPr="00A7523A" w:rsidRDefault="00A7523A" w:rsidP="00A7523A">
      <w:pPr>
        <w:widowControl/>
        <w:wordWrap/>
        <w:autoSpaceDE/>
        <w:autoSpaceDN/>
        <w:spacing w:before="100" w:beforeAutospacing="1" w:after="100" w:afterAutospacing="1" w:line="240" w:lineRule="auto"/>
        <w:jc w:val="left"/>
        <w:rPr>
          <w:rFonts w:ascii="Georgia" w:eastAsia="굴림" w:hAnsi="Georgia" w:cs="Arial"/>
          <w:color w:val="000000"/>
          <w:kern w:val="0"/>
          <w:sz w:val="24"/>
          <w:szCs w:val="24"/>
          <w:lang w:val="en"/>
        </w:rPr>
      </w:pPr>
      <w:r w:rsidRPr="00A7523A">
        <w:rPr>
          <w:rFonts w:ascii="Georgia" w:eastAsia="굴림" w:hAnsi="Georgia" w:cs="Arial"/>
          <w:color w:val="000000"/>
          <w:kern w:val="0"/>
          <w:sz w:val="24"/>
          <w:szCs w:val="24"/>
          <w:lang w:val="en"/>
        </w:rPr>
        <w:t xml:space="preserve">Kong </w:t>
      </w:r>
      <w:proofErr w:type="spellStart"/>
      <w:r w:rsidRPr="00A7523A">
        <w:rPr>
          <w:rFonts w:ascii="Georgia" w:eastAsia="굴림" w:hAnsi="Georgia" w:cs="Arial"/>
          <w:color w:val="000000"/>
          <w:kern w:val="0"/>
          <w:sz w:val="24"/>
          <w:szCs w:val="24"/>
          <w:lang w:val="en"/>
        </w:rPr>
        <w:t>Dongrak</w:t>
      </w:r>
      <w:proofErr w:type="spellEnd"/>
      <w:r w:rsidRPr="00A7523A">
        <w:rPr>
          <w:rFonts w:ascii="Georgia" w:eastAsia="굴림" w:hAnsi="Georgia" w:cs="Arial"/>
          <w:color w:val="000000"/>
          <w:kern w:val="0"/>
          <w:sz w:val="24"/>
          <w:szCs w:val="24"/>
          <w:lang w:val="en"/>
        </w:rPr>
        <w:t xml:space="preserve">, </w:t>
      </w:r>
      <w:proofErr w:type="spellStart"/>
      <w:r w:rsidRPr="00A7523A">
        <w:rPr>
          <w:rFonts w:ascii="Georgia" w:eastAsia="굴림" w:hAnsi="Georgia" w:cs="Arial"/>
          <w:color w:val="000000"/>
          <w:kern w:val="0"/>
          <w:sz w:val="24"/>
          <w:szCs w:val="24"/>
          <w:lang w:val="en"/>
        </w:rPr>
        <w:t>Daishin</w:t>
      </w:r>
      <w:proofErr w:type="spellEnd"/>
      <w:r w:rsidRPr="00A7523A">
        <w:rPr>
          <w:rFonts w:ascii="Georgia" w:eastAsia="굴림" w:hAnsi="Georgia" w:cs="Arial"/>
          <w:color w:val="000000"/>
          <w:kern w:val="0"/>
          <w:sz w:val="24"/>
          <w:szCs w:val="24"/>
          <w:lang w:val="en"/>
        </w:rPr>
        <w:t xml:space="preserve"> Securities in Seoul:</w:t>
      </w:r>
    </w:p>
    <w:p w:rsidR="00A7523A" w:rsidRPr="00A7523A" w:rsidRDefault="00A7523A" w:rsidP="00A7523A">
      <w:pPr>
        <w:widowControl/>
        <w:wordWrap/>
        <w:autoSpaceDE/>
        <w:autoSpaceDN/>
        <w:spacing w:before="100" w:beforeAutospacing="1" w:after="100" w:afterAutospacing="1" w:line="240" w:lineRule="auto"/>
        <w:jc w:val="left"/>
        <w:rPr>
          <w:rFonts w:ascii="Georgia" w:eastAsia="굴림" w:hAnsi="Georgia" w:cs="Arial"/>
          <w:color w:val="000000"/>
          <w:kern w:val="0"/>
          <w:sz w:val="24"/>
          <w:szCs w:val="24"/>
          <w:lang w:val="en"/>
        </w:rPr>
      </w:pPr>
      <w:r w:rsidRPr="00A7523A">
        <w:rPr>
          <w:rFonts w:ascii="Georgia" w:eastAsia="굴림" w:hAnsi="Georgia" w:cs="Arial"/>
          <w:color w:val="000000"/>
          <w:kern w:val="0"/>
          <w:sz w:val="24"/>
          <w:szCs w:val="24"/>
          <w:lang w:val="en"/>
        </w:rPr>
        <w:pict/>
      </w:r>
      <w:r w:rsidRPr="00A7523A">
        <w:rPr>
          <w:rFonts w:ascii="Georgia" w:eastAsia="굴림" w:hAnsi="Georgia" w:cs="Arial"/>
          <w:color w:val="000000"/>
          <w:kern w:val="0"/>
          <w:sz w:val="24"/>
          <w:szCs w:val="24"/>
          <w:lang w:val="en"/>
        </w:rPr>
        <w:pict/>
      </w:r>
      <w:r w:rsidRPr="00A7523A">
        <w:rPr>
          <w:rFonts w:ascii="Georgia" w:eastAsia="굴림" w:hAnsi="Georgia" w:cs="Arial"/>
          <w:color w:val="000000"/>
          <w:kern w:val="0"/>
          <w:sz w:val="24"/>
          <w:szCs w:val="24"/>
          <w:lang w:val="en"/>
        </w:rPr>
        <w:t>“We are considering bringing forward our BOK rate cut call, which currently forecasts the central bank to cut rates sometime in the fourth quarter. I assume many other economists, who have maintained a rate hold view, will probably change their call following today’s reading.”</w:t>
      </w:r>
    </w:p>
    <w:p w:rsidR="00A7523A" w:rsidRPr="00A7523A" w:rsidRDefault="00A7523A" w:rsidP="00A7523A">
      <w:pPr>
        <w:widowControl/>
        <w:wordWrap/>
        <w:autoSpaceDE/>
        <w:autoSpaceDN/>
        <w:spacing w:before="100" w:beforeAutospacing="1" w:after="100" w:afterAutospacing="1" w:line="240" w:lineRule="auto"/>
        <w:jc w:val="left"/>
        <w:rPr>
          <w:rFonts w:ascii="Georgia" w:eastAsia="굴림" w:hAnsi="Georgia" w:cs="Arial"/>
          <w:color w:val="000000"/>
          <w:kern w:val="0"/>
          <w:sz w:val="24"/>
          <w:szCs w:val="24"/>
          <w:lang w:val="en"/>
        </w:rPr>
      </w:pPr>
      <w:r w:rsidRPr="00A7523A">
        <w:rPr>
          <w:rFonts w:ascii="Georgia" w:eastAsia="굴림" w:hAnsi="Georgia" w:cs="Arial"/>
          <w:color w:val="000000"/>
          <w:kern w:val="0"/>
          <w:sz w:val="24"/>
          <w:szCs w:val="24"/>
          <w:lang w:val="en"/>
        </w:rPr>
        <w:pict/>
      </w:r>
      <w:r w:rsidRPr="00A7523A">
        <w:rPr>
          <w:rFonts w:ascii="Georgia" w:eastAsia="굴림" w:hAnsi="Georgia" w:cs="Arial"/>
          <w:color w:val="000000"/>
          <w:kern w:val="0"/>
          <w:sz w:val="24"/>
          <w:szCs w:val="24"/>
          <w:lang w:val="en"/>
        </w:rPr>
        <w:t>“Yields of three-year bonds may drop to as low as 1.7 percent in the next month, while 10-year yields could dip to 1.85 percent.”</w:t>
      </w:r>
    </w:p>
    <w:p w:rsidR="00A7523A" w:rsidRPr="00A7523A" w:rsidRDefault="00A7523A" w:rsidP="00A7523A">
      <w:pPr>
        <w:widowControl/>
        <w:wordWrap/>
        <w:autoSpaceDE/>
        <w:autoSpaceDN/>
        <w:spacing w:before="100" w:beforeAutospacing="1" w:after="100" w:afterAutospacing="1" w:line="240" w:lineRule="auto"/>
        <w:jc w:val="left"/>
        <w:rPr>
          <w:rFonts w:ascii="Georgia" w:eastAsia="굴림" w:hAnsi="Georgia" w:cs="Arial"/>
          <w:color w:val="000000"/>
          <w:kern w:val="0"/>
          <w:sz w:val="24"/>
          <w:szCs w:val="24"/>
          <w:lang w:val="en"/>
        </w:rPr>
      </w:pPr>
      <w:r w:rsidRPr="00A7523A">
        <w:rPr>
          <w:rFonts w:ascii="Georgia" w:eastAsia="굴림" w:hAnsi="Georgia" w:cs="Arial"/>
          <w:color w:val="000000"/>
          <w:kern w:val="0"/>
          <w:sz w:val="24"/>
          <w:szCs w:val="24"/>
          <w:lang w:val="en"/>
        </w:rPr>
        <w:t>Park Chong-</w:t>
      </w:r>
      <w:proofErr w:type="spellStart"/>
      <w:r w:rsidRPr="00A7523A">
        <w:rPr>
          <w:rFonts w:ascii="Georgia" w:eastAsia="굴림" w:hAnsi="Georgia" w:cs="Arial"/>
          <w:color w:val="000000"/>
          <w:kern w:val="0"/>
          <w:sz w:val="24"/>
          <w:szCs w:val="24"/>
          <w:lang w:val="en"/>
        </w:rPr>
        <w:t>hoon</w:t>
      </w:r>
      <w:proofErr w:type="spellEnd"/>
      <w:r w:rsidRPr="00A7523A">
        <w:rPr>
          <w:rFonts w:ascii="Georgia" w:eastAsia="굴림" w:hAnsi="Georgia" w:cs="Arial"/>
          <w:color w:val="000000"/>
          <w:kern w:val="0"/>
          <w:sz w:val="24"/>
          <w:szCs w:val="24"/>
          <w:lang w:val="en"/>
        </w:rPr>
        <w:t>, Standard Chartered Bank in Seoul:</w:t>
      </w:r>
    </w:p>
    <w:p w:rsidR="00A7523A" w:rsidRPr="00A7523A" w:rsidRDefault="00A7523A" w:rsidP="00A7523A">
      <w:pPr>
        <w:widowControl/>
        <w:wordWrap/>
        <w:autoSpaceDE/>
        <w:autoSpaceDN/>
        <w:spacing w:before="100" w:beforeAutospacing="1" w:after="100" w:afterAutospacing="1" w:line="240" w:lineRule="auto"/>
        <w:jc w:val="left"/>
        <w:rPr>
          <w:rFonts w:ascii="Georgia" w:eastAsia="굴림" w:hAnsi="Georgia" w:cs="Arial"/>
          <w:color w:val="000000"/>
          <w:kern w:val="0"/>
          <w:sz w:val="24"/>
          <w:szCs w:val="24"/>
          <w:lang w:val="en"/>
        </w:rPr>
      </w:pPr>
      <w:r w:rsidRPr="00A7523A">
        <w:rPr>
          <w:rFonts w:ascii="Georgia" w:eastAsia="굴림" w:hAnsi="Georgia" w:cs="Arial"/>
          <w:color w:val="000000"/>
          <w:kern w:val="0"/>
          <w:sz w:val="24"/>
          <w:szCs w:val="24"/>
          <w:lang w:val="en"/>
        </w:rPr>
        <w:pict/>
      </w:r>
      <w:r w:rsidRPr="00A7523A">
        <w:rPr>
          <w:rFonts w:ascii="Georgia" w:eastAsia="굴림" w:hAnsi="Georgia" w:cs="Arial"/>
          <w:color w:val="000000"/>
          <w:kern w:val="0"/>
          <w:sz w:val="24"/>
          <w:szCs w:val="24"/>
          <w:lang w:val="en"/>
        </w:rPr>
        <w:t>“It was a surprise. The growth figures were extremely bad. In order to meet the BOK’s growth forecast of 2.3 percent for the first half, the economy should expand at least 1.5 percent in the second quarter, which looks daunting.”</w:t>
      </w:r>
    </w:p>
    <w:p w:rsidR="00A7523A" w:rsidRPr="00A7523A" w:rsidRDefault="00A7523A" w:rsidP="00A7523A">
      <w:pPr>
        <w:widowControl/>
        <w:wordWrap/>
        <w:autoSpaceDE/>
        <w:autoSpaceDN/>
        <w:spacing w:before="100" w:beforeAutospacing="1" w:after="100" w:afterAutospacing="1" w:line="240" w:lineRule="auto"/>
        <w:jc w:val="left"/>
        <w:rPr>
          <w:rFonts w:ascii="Georgia" w:eastAsia="굴림" w:hAnsi="Georgia" w:cs="Arial"/>
          <w:color w:val="000000"/>
          <w:kern w:val="0"/>
          <w:sz w:val="24"/>
          <w:szCs w:val="24"/>
          <w:lang w:val="en"/>
        </w:rPr>
      </w:pPr>
      <w:r w:rsidRPr="00A7523A">
        <w:rPr>
          <w:rFonts w:ascii="Georgia" w:eastAsia="굴림" w:hAnsi="Georgia" w:cs="Arial"/>
          <w:color w:val="000000"/>
          <w:kern w:val="0"/>
          <w:sz w:val="24"/>
          <w:szCs w:val="24"/>
          <w:lang w:val="en"/>
        </w:rPr>
        <w:t>“The latest figure shows that the business sentiment is clearly bad. Facilities investment equals business sentiment but this seems extremely squeezed; so that worries me. The latest growth figure will likely make people think the government may have become too complacent over economic issues.”</w:t>
      </w:r>
    </w:p>
    <w:p w:rsidR="00A7523A" w:rsidRPr="00A7523A" w:rsidRDefault="00A7523A" w:rsidP="00A7523A">
      <w:pPr>
        <w:widowControl/>
        <w:wordWrap/>
        <w:autoSpaceDE/>
        <w:autoSpaceDN/>
        <w:spacing w:before="100" w:beforeAutospacing="1" w:after="100" w:afterAutospacing="1" w:line="240" w:lineRule="auto"/>
        <w:jc w:val="left"/>
        <w:rPr>
          <w:rFonts w:ascii="Georgia" w:eastAsia="굴림" w:hAnsi="Georgia" w:cs="Arial"/>
          <w:color w:val="000000"/>
          <w:kern w:val="0"/>
          <w:sz w:val="24"/>
          <w:szCs w:val="24"/>
          <w:lang w:val="en"/>
        </w:rPr>
      </w:pPr>
      <w:r w:rsidRPr="00A7523A">
        <w:rPr>
          <w:rFonts w:ascii="Georgia" w:eastAsia="굴림" w:hAnsi="Georgia" w:cs="Arial"/>
          <w:color w:val="000000"/>
          <w:kern w:val="0"/>
          <w:sz w:val="24"/>
          <w:szCs w:val="24"/>
          <w:lang w:val="en"/>
        </w:rPr>
        <w:pict/>
      </w:r>
      <w:r w:rsidRPr="00A7523A">
        <w:rPr>
          <w:rFonts w:ascii="Georgia" w:eastAsia="굴림" w:hAnsi="Georgia" w:cs="Arial"/>
          <w:color w:val="000000"/>
          <w:kern w:val="0"/>
          <w:sz w:val="24"/>
          <w:szCs w:val="24"/>
          <w:lang w:val="en"/>
        </w:rPr>
        <w:t>Rob Carnell, ING Bank in Singapore:</w:t>
      </w:r>
    </w:p>
    <w:p w:rsidR="00A7523A" w:rsidRPr="00A7523A" w:rsidRDefault="00A7523A" w:rsidP="00A7523A">
      <w:pPr>
        <w:widowControl/>
        <w:wordWrap/>
        <w:autoSpaceDE/>
        <w:autoSpaceDN/>
        <w:spacing w:before="100" w:beforeAutospacing="1" w:after="100" w:afterAutospacing="1" w:line="240" w:lineRule="auto"/>
        <w:jc w:val="left"/>
        <w:rPr>
          <w:rFonts w:ascii="Georgia" w:eastAsia="굴림" w:hAnsi="Georgia" w:cs="Arial"/>
          <w:color w:val="000000"/>
          <w:kern w:val="0"/>
          <w:sz w:val="24"/>
          <w:szCs w:val="24"/>
          <w:lang w:val="en"/>
        </w:rPr>
      </w:pPr>
      <w:r w:rsidRPr="00A7523A">
        <w:rPr>
          <w:rFonts w:ascii="Georgia" w:eastAsia="굴림" w:hAnsi="Georgia" w:cs="Arial"/>
          <w:color w:val="000000"/>
          <w:kern w:val="0"/>
          <w:sz w:val="24"/>
          <w:szCs w:val="24"/>
          <w:lang w:val="en"/>
        </w:rPr>
        <w:t xml:space="preserve">“The numbers were bad, worse than expected, and coupled with low inflation, </w:t>
      </w:r>
      <w:proofErr w:type="gramStart"/>
      <w:r w:rsidRPr="00A7523A">
        <w:rPr>
          <w:rFonts w:ascii="Georgia" w:eastAsia="굴림" w:hAnsi="Georgia" w:cs="Arial"/>
          <w:color w:val="000000"/>
          <w:kern w:val="0"/>
          <w:sz w:val="24"/>
          <w:szCs w:val="24"/>
          <w:lang w:val="en"/>
        </w:rPr>
        <w:t>ought</w:t>
      </w:r>
      <w:proofErr w:type="gramEnd"/>
      <w:r w:rsidRPr="00A7523A">
        <w:rPr>
          <w:rFonts w:ascii="Georgia" w:eastAsia="굴림" w:hAnsi="Georgia" w:cs="Arial"/>
          <w:color w:val="000000"/>
          <w:kern w:val="0"/>
          <w:sz w:val="24"/>
          <w:szCs w:val="24"/>
          <w:lang w:val="en"/>
        </w:rPr>
        <w:t xml:space="preserve"> to encourage the BOK to respond with easier policy rates.”</w:t>
      </w:r>
    </w:p>
    <w:p w:rsidR="00A7523A" w:rsidRPr="00A7523A" w:rsidRDefault="00A7523A" w:rsidP="00A7523A">
      <w:pPr>
        <w:widowControl/>
        <w:wordWrap/>
        <w:autoSpaceDE/>
        <w:autoSpaceDN/>
        <w:spacing w:before="100" w:beforeAutospacing="1" w:after="100" w:afterAutospacing="1" w:line="240" w:lineRule="auto"/>
        <w:jc w:val="left"/>
        <w:rPr>
          <w:rFonts w:ascii="Georgia" w:eastAsia="굴림" w:hAnsi="Georgia" w:cs="Arial"/>
          <w:color w:val="000000"/>
          <w:kern w:val="0"/>
          <w:sz w:val="24"/>
          <w:szCs w:val="24"/>
          <w:lang w:val="en"/>
        </w:rPr>
      </w:pPr>
      <w:r w:rsidRPr="00A7523A">
        <w:rPr>
          <w:rFonts w:ascii="Georgia" w:eastAsia="굴림" w:hAnsi="Georgia" w:cs="Arial"/>
          <w:color w:val="000000"/>
          <w:kern w:val="0"/>
          <w:sz w:val="24"/>
          <w:szCs w:val="24"/>
          <w:lang w:val="en"/>
        </w:rPr>
        <w:t>“At the heart of this is the global semiconductor slump, which is weighing on both exports and investment, but also feeding through into generally weak domestic demand and sentiment.”</w:t>
      </w:r>
    </w:p>
    <w:p w:rsidR="00A7523A" w:rsidRPr="00A7523A" w:rsidRDefault="00A7523A" w:rsidP="00A7523A">
      <w:pPr>
        <w:widowControl/>
        <w:wordWrap/>
        <w:autoSpaceDE/>
        <w:autoSpaceDN/>
        <w:spacing w:before="100" w:beforeAutospacing="1" w:after="100" w:afterAutospacing="1" w:line="240" w:lineRule="auto"/>
        <w:jc w:val="left"/>
        <w:rPr>
          <w:rFonts w:ascii="Georgia" w:eastAsia="굴림" w:hAnsi="Georgia" w:cs="Arial"/>
          <w:color w:val="000000"/>
          <w:kern w:val="0"/>
          <w:sz w:val="24"/>
          <w:szCs w:val="24"/>
          <w:lang w:val="en"/>
        </w:rPr>
      </w:pPr>
      <w:r w:rsidRPr="00A7523A">
        <w:rPr>
          <w:rFonts w:ascii="Georgia" w:eastAsia="굴림" w:hAnsi="Georgia" w:cs="Arial"/>
          <w:color w:val="000000"/>
          <w:kern w:val="0"/>
          <w:sz w:val="24"/>
          <w:szCs w:val="24"/>
          <w:lang w:val="en"/>
        </w:rPr>
        <w:lastRenderedPageBreak/>
        <w:t>“Government measures to provide offsetting stimulus look insufficient to totally offset these drags, and further weakness of both activity and inflation in the coming months and quarters look likely.”</w:t>
      </w:r>
    </w:p>
    <w:p w:rsidR="00A7523A" w:rsidRPr="00A7523A" w:rsidRDefault="00A7523A" w:rsidP="00A7523A">
      <w:pPr>
        <w:widowControl/>
        <w:wordWrap/>
        <w:autoSpaceDE/>
        <w:autoSpaceDN/>
        <w:spacing w:before="100" w:beforeAutospacing="1" w:after="100" w:afterAutospacing="1" w:line="240" w:lineRule="auto"/>
        <w:jc w:val="left"/>
        <w:rPr>
          <w:rFonts w:ascii="Georgia" w:eastAsia="굴림" w:hAnsi="Georgia" w:cs="Arial"/>
          <w:color w:val="000000"/>
          <w:kern w:val="0"/>
          <w:sz w:val="24"/>
          <w:szCs w:val="24"/>
          <w:lang w:val="en"/>
        </w:rPr>
      </w:pPr>
      <w:r w:rsidRPr="00A7523A">
        <w:rPr>
          <w:rFonts w:ascii="Georgia" w:eastAsia="굴림" w:hAnsi="Georgia" w:cs="Arial"/>
          <w:color w:val="000000"/>
          <w:kern w:val="0"/>
          <w:sz w:val="24"/>
          <w:szCs w:val="24"/>
          <w:lang w:val="en"/>
        </w:rPr>
        <w:t>Kim Doo-un, KB Securities in Seoul:</w:t>
      </w:r>
    </w:p>
    <w:p w:rsidR="00A7523A" w:rsidRPr="00A7523A" w:rsidRDefault="00A7523A" w:rsidP="00A7523A">
      <w:pPr>
        <w:widowControl/>
        <w:wordWrap/>
        <w:autoSpaceDE/>
        <w:autoSpaceDN/>
        <w:spacing w:before="100" w:beforeAutospacing="1" w:after="100" w:afterAutospacing="1" w:line="240" w:lineRule="auto"/>
        <w:jc w:val="left"/>
        <w:rPr>
          <w:rFonts w:ascii="Georgia" w:eastAsia="굴림" w:hAnsi="Georgia" w:cs="Arial"/>
          <w:color w:val="000000"/>
          <w:kern w:val="0"/>
          <w:sz w:val="24"/>
          <w:szCs w:val="24"/>
          <w:lang w:val="en"/>
        </w:rPr>
      </w:pPr>
      <w:r w:rsidRPr="00A7523A">
        <w:rPr>
          <w:rFonts w:ascii="Georgia" w:eastAsia="굴림" w:hAnsi="Georgia" w:cs="Arial"/>
          <w:color w:val="000000"/>
          <w:kern w:val="0"/>
          <w:sz w:val="24"/>
          <w:szCs w:val="24"/>
          <w:lang w:val="en"/>
        </w:rPr>
        <w:t>“As was expected the capital investment seemed very bad. It will only start improving from the latter half of the year. Looking at those figures, I may have to revise down my previous growth forecast of 2.5 percent for this year.”</w:t>
      </w:r>
    </w:p>
    <w:p w:rsidR="00A7523A" w:rsidRPr="00A7523A" w:rsidRDefault="00A7523A" w:rsidP="00A7523A">
      <w:pPr>
        <w:widowControl/>
        <w:wordWrap/>
        <w:autoSpaceDE/>
        <w:autoSpaceDN/>
        <w:spacing w:before="100" w:beforeAutospacing="1" w:after="100" w:afterAutospacing="1" w:line="240" w:lineRule="auto"/>
        <w:jc w:val="left"/>
        <w:rPr>
          <w:rFonts w:ascii="Georgia" w:eastAsia="굴림" w:hAnsi="Georgia" w:cs="Arial"/>
          <w:color w:val="000000"/>
          <w:kern w:val="0"/>
          <w:sz w:val="24"/>
          <w:szCs w:val="24"/>
          <w:lang w:val="en"/>
        </w:rPr>
      </w:pPr>
      <w:r w:rsidRPr="00A7523A">
        <w:rPr>
          <w:rFonts w:ascii="Georgia" w:eastAsia="굴림" w:hAnsi="Georgia" w:cs="Arial"/>
          <w:color w:val="000000"/>
          <w:kern w:val="0"/>
          <w:sz w:val="24"/>
          <w:szCs w:val="24"/>
          <w:lang w:val="en"/>
        </w:rPr>
        <w:pict/>
      </w:r>
      <w:r w:rsidRPr="00A7523A">
        <w:rPr>
          <w:rFonts w:ascii="Georgia" w:eastAsia="굴림" w:hAnsi="Georgia" w:cs="Arial"/>
          <w:color w:val="000000"/>
          <w:kern w:val="0"/>
          <w:sz w:val="24"/>
          <w:szCs w:val="24"/>
          <w:lang w:val="en"/>
        </w:rPr>
        <w:t>“The latest reading shows the overall investment, including facilities and construction, is completely stalled and it will take some time to get these back on track.”</w:t>
      </w:r>
    </w:p>
    <w:p w:rsidR="00A7523A" w:rsidRPr="00A7523A" w:rsidRDefault="00A7523A" w:rsidP="00A7523A">
      <w:pPr>
        <w:widowControl/>
        <w:wordWrap/>
        <w:autoSpaceDE/>
        <w:autoSpaceDN/>
        <w:spacing w:before="100" w:beforeAutospacing="1" w:after="100" w:afterAutospacing="1" w:line="240" w:lineRule="auto"/>
        <w:jc w:val="left"/>
        <w:rPr>
          <w:rFonts w:ascii="Georgia" w:eastAsia="굴림" w:hAnsi="Georgia" w:cs="Arial"/>
          <w:color w:val="000000"/>
          <w:kern w:val="0"/>
          <w:sz w:val="24"/>
          <w:szCs w:val="24"/>
          <w:lang w:val="en"/>
        </w:rPr>
      </w:pPr>
      <w:r w:rsidRPr="00A7523A">
        <w:rPr>
          <w:rFonts w:ascii="Georgia" w:eastAsia="굴림" w:hAnsi="Georgia" w:cs="Arial"/>
          <w:color w:val="000000"/>
          <w:kern w:val="0"/>
          <w:sz w:val="24"/>
          <w:szCs w:val="24"/>
          <w:lang w:val="en"/>
        </w:rPr>
        <w:t>“Any sharp improvement in investment is unlikely at least until the second quarter of this year. But it may improve slightly in the second half, partly helped by lower base effect last year</w:t>
      </w:r>
    </w:p>
    <w:p w:rsidR="00A7523A" w:rsidRPr="00A7523A" w:rsidRDefault="00A7523A">
      <w:pPr>
        <w:rPr>
          <w:rFonts w:hint="eastAsia"/>
          <w:lang w:val="en"/>
        </w:rPr>
      </w:pPr>
    </w:p>
    <w:sectPr w:rsidR="00A7523A" w:rsidRPr="00A7523A">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BWHaasGrotesk-75Bold-Web">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BWHaasGrotesk-55Roman-Web">
    <w:altName w:val="Times New Roman"/>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23A"/>
    <w:rsid w:val="005571E7"/>
    <w:rsid w:val="006263DA"/>
    <w:rsid w:val="00A7523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722036-8BFD-490F-91A2-7A30ED965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7523A"/>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A752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106342">
      <w:bodyDiv w:val="1"/>
      <w:marLeft w:val="0"/>
      <w:marRight w:val="0"/>
      <w:marTop w:val="0"/>
      <w:marBottom w:val="0"/>
      <w:divBdr>
        <w:top w:val="none" w:sz="0" w:space="0" w:color="auto"/>
        <w:left w:val="none" w:sz="0" w:space="0" w:color="auto"/>
        <w:bottom w:val="none" w:sz="0" w:space="0" w:color="auto"/>
        <w:right w:val="none" w:sz="0" w:space="0" w:color="auto"/>
      </w:divBdr>
      <w:divsChild>
        <w:div w:id="2082560231">
          <w:marLeft w:val="0"/>
          <w:marRight w:val="0"/>
          <w:marTop w:val="0"/>
          <w:marBottom w:val="0"/>
          <w:divBdr>
            <w:top w:val="dotted" w:sz="6" w:space="0" w:color="000000"/>
            <w:left w:val="none" w:sz="0" w:space="0" w:color="auto"/>
            <w:bottom w:val="none" w:sz="0" w:space="0" w:color="auto"/>
            <w:right w:val="none" w:sz="0" w:space="0" w:color="auto"/>
          </w:divBdr>
          <w:divsChild>
            <w:div w:id="551422479">
              <w:marLeft w:val="0"/>
              <w:marRight w:val="0"/>
              <w:marTop w:val="100"/>
              <w:marBottom w:val="100"/>
              <w:divBdr>
                <w:top w:val="none" w:sz="0" w:space="0" w:color="auto"/>
                <w:left w:val="none" w:sz="0" w:space="0" w:color="auto"/>
                <w:bottom w:val="none" w:sz="0" w:space="0" w:color="auto"/>
                <w:right w:val="none" w:sz="0" w:space="0" w:color="auto"/>
              </w:divBdr>
              <w:divsChild>
                <w:div w:id="1847207049">
                  <w:marLeft w:val="0"/>
                  <w:marRight w:val="0"/>
                  <w:marTop w:val="0"/>
                  <w:marBottom w:val="0"/>
                  <w:divBdr>
                    <w:top w:val="none" w:sz="0" w:space="0" w:color="auto"/>
                    <w:left w:val="none" w:sz="0" w:space="0" w:color="auto"/>
                    <w:bottom w:val="none" w:sz="0" w:space="0" w:color="auto"/>
                    <w:right w:val="none" w:sz="0" w:space="0" w:color="auto"/>
                  </w:divBdr>
                  <w:divsChild>
                    <w:div w:id="888611922">
                      <w:marLeft w:val="0"/>
                      <w:marRight w:val="0"/>
                      <w:marTop w:val="0"/>
                      <w:marBottom w:val="0"/>
                      <w:divBdr>
                        <w:top w:val="none" w:sz="0" w:space="0" w:color="auto"/>
                        <w:left w:val="none" w:sz="0" w:space="0" w:color="auto"/>
                        <w:bottom w:val="none" w:sz="0" w:space="0" w:color="auto"/>
                        <w:right w:val="none" w:sz="0" w:space="0" w:color="auto"/>
                      </w:divBdr>
                      <w:divsChild>
                        <w:div w:id="15908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833347">
      <w:bodyDiv w:val="1"/>
      <w:marLeft w:val="0"/>
      <w:marRight w:val="0"/>
      <w:marTop w:val="0"/>
      <w:marBottom w:val="0"/>
      <w:divBdr>
        <w:top w:val="none" w:sz="0" w:space="0" w:color="auto"/>
        <w:left w:val="none" w:sz="0" w:space="0" w:color="auto"/>
        <w:bottom w:val="none" w:sz="0" w:space="0" w:color="auto"/>
        <w:right w:val="none" w:sz="0" w:space="0" w:color="auto"/>
      </w:divBdr>
      <w:divsChild>
        <w:div w:id="1792089576">
          <w:marLeft w:val="0"/>
          <w:marRight w:val="0"/>
          <w:marTop w:val="0"/>
          <w:marBottom w:val="0"/>
          <w:divBdr>
            <w:top w:val="dotted" w:sz="6" w:space="0" w:color="000000"/>
            <w:left w:val="none" w:sz="0" w:space="0" w:color="auto"/>
            <w:bottom w:val="none" w:sz="0" w:space="0" w:color="auto"/>
            <w:right w:val="none" w:sz="0" w:space="0" w:color="auto"/>
          </w:divBdr>
          <w:divsChild>
            <w:div w:id="1825512416">
              <w:marLeft w:val="0"/>
              <w:marRight w:val="0"/>
              <w:marTop w:val="0"/>
              <w:marBottom w:val="0"/>
              <w:divBdr>
                <w:top w:val="none" w:sz="0" w:space="0" w:color="auto"/>
                <w:left w:val="none" w:sz="0" w:space="0" w:color="auto"/>
                <w:bottom w:val="none" w:sz="0" w:space="0" w:color="auto"/>
                <w:right w:val="none" w:sz="0" w:space="0" w:color="auto"/>
              </w:divBdr>
              <w:divsChild>
                <w:div w:id="255329396">
                  <w:marLeft w:val="0"/>
                  <w:marRight w:val="0"/>
                  <w:marTop w:val="100"/>
                  <w:marBottom w:val="100"/>
                  <w:divBdr>
                    <w:top w:val="none" w:sz="0" w:space="0" w:color="auto"/>
                    <w:left w:val="none" w:sz="0" w:space="0" w:color="auto"/>
                    <w:bottom w:val="none" w:sz="0" w:space="0" w:color="auto"/>
                    <w:right w:val="none" w:sz="0" w:space="0" w:color="auto"/>
                  </w:divBdr>
                  <w:divsChild>
                    <w:div w:id="1357341293">
                      <w:marLeft w:val="0"/>
                      <w:marRight w:val="0"/>
                      <w:marTop w:val="0"/>
                      <w:marBottom w:val="0"/>
                      <w:divBdr>
                        <w:top w:val="none" w:sz="0" w:space="0" w:color="auto"/>
                        <w:left w:val="none" w:sz="0" w:space="0" w:color="auto"/>
                        <w:bottom w:val="none" w:sz="0" w:space="0" w:color="auto"/>
                        <w:right w:val="none" w:sz="0" w:space="0" w:color="auto"/>
                      </w:divBdr>
                      <w:divsChild>
                        <w:div w:id="181621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694252">
      <w:bodyDiv w:val="1"/>
      <w:marLeft w:val="0"/>
      <w:marRight w:val="0"/>
      <w:marTop w:val="0"/>
      <w:marBottom w:val="0"/>
      <w:divBdr>
        <w:top w:val="none" w:sz="0" w:space="0" w:color="auto"/>
        <w:left w:val="none" w:sz="0" w:space="0" w:color="auto"/>
        <w:bottom w:val="none" w:sz="0" w:space="0" w:color="auto"/>
        <w:right w:val="none" w:sz="0" w:space="0" w:color="auto"/>
      </w:divBdr>
      <w:divsChild>
        <w:div w:id="114761539">
          <w:marLeft w:val="0"/>
          <w:marRight w:val="0"/>
          <w:marTop w:val="0"/>
          <w:marBottom w:val="0"/>
          <w:divBdr>
            <w:top w:val="dotted" w:sz="6" w:space="0" w:color="000000"/>
            <w:left w:val="none" w:sz="0" w:space="0" w:color="auto"/>
            <w:bottom w:val="none" w:sz="0" w:space="0" w:color="auto"/>
            <w:right w:val="none" w:sz="0" w:space="0" w:color="auto"/>
          </w:divBdr>
          <w:divsChild>
            <w:div w:id="1887329513">
              <w:marLeft w:val="0"/>
              <w:marRight w:val="0"/>
              <w:marTop w:val="100"/>
              <w:marBottom w:val="100"/>
              <w:divBdr>
                <w:top w:val="none" w:sz="0" w:space="0" w:color="auto"/>
                <w:left w:val="none" w:sz="0" w:space="0" w:color="auto"/>
                <w:bottom w:val="none" w:sz="0" w:space="0" w:color="auto"/>
                <w:right w:val="none" w:sz="0" w:space="0" w:color="auto"/>
              </w:divBdr>
              <w:divsChild>
                <w:div w:id="2064064297">
                  <w:marLeft w:val="0"/>
                  <w:marRight w:val="0"/>
                  <w:marTop w:val="0"/>
                  <w:marBottom w:val="0"/>
                  <w:divBdr>
                    <w:top w:val="none" w:sz="0" w:space="0" w:color="auto"/>
                    <w:left w:val="none" w:sz="0" w:space="0" w:color="auto"/>
                    <w:bottom w:val="none" w:sz="0" w:space="0" w:color="auto"/>
                    <w:right w:val="none" w:sz="0" w:space="0" w:color="auto"/>
                  </w:divBdr>
                  <w:divsChild>
                    <w:div w:id="1988315164">
                      <w:marLeft w:val="0"/>
                      <w:marRight w:val="0"/>
                      <w:marTop w:val="0"/>
                      <w:marBottom w:val="0"/>
                      <w:divBdr>
                        <w:top w:val="none" w:sz="0" w:space="0" w:color="auto"/>
                        <w:left w:val="none" w:sz="0" w:space="0" w:color="auto"/>
                        <w:bottom w:val="none" w:sz="0" w:space="0" w:color="auto"/>
                        <w:right w:val="none" w:sz="0" w:space="0" w:color="auto"/>
                      </w:divBdr>
                      <w:divsChild>
                        <w:div w:id="1942762069">
                          <w:marLeft w:val="0"/>
                          <w:marRight w:val="0"/>
                          <w:marTop w:val="0"/>
                          <w:marBottom w:val="0"/>
                          <w:divBdr>
                            <w:top w:val="none" w:sz="0" w:space="0" w:color="auto"/>
                            <w:left w:val="none" w:sz="0" w:space="0" w:color="auto"/>
                            <w:bottom w:val="none" w:sz="0" w:space="0" w:color="auto"/>
                            <w:right w:val="none" w:sz="0" w:space="0" w:color="auto"/>
                          </w:divBdr>
                          <w:divsChild>
                            <w:div w:id="1524591169">
                              <w:marLeft w:val="0"/>
                              <w:marRight w:val="0"/>
                              <w:marTop w:val="0"/>
                              <w:marBottom w:val="0"/>
                              <w:divBdr>
                                <w:top w:val="none" w:sz="0" w:space="0" w:color="auto"/>
                                <w:left w:val="none" w:sz="0" w:space="0" w:color="auto"/>
                                <w:bottom w:val="none" w:sz="0" w:space="0" w:color="auto"/>
                                <w:right w:val="none" w:sz="0" w:space="0" w:color="auto"/>
                              </w:divBdr>
                              <w:divsChild>
                                <w:div w:id="1075590323">
                                  <w:marLeft w:val="0"/>
                                  <w:marRight w:val="0"/>
                                  <w:marTop w:val="0"/>
                                  <w:marBottom w:val="0"/>
                                  <w:divBdr>
                                    <w:top w:val="none" w:sz="0" w:space="0" w:color="auto"/>
                                    <w:left w:val="none" w:sz="0" w:space="0" w:color="auto"/>
                                    <w:bottom w:val="none" w:sz="0" w:space="0" w:color="auto"/>
                                    <w:right w:val="none" w:sz="0" w:space="0" w:color="auto"/>
                                  </w:divBdr>
                                  <w:divsChild>
                                    <w:div w:id="120471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000962">
                              <w:marLeft w:val="0"/>
                              <w:marRight w:val="0"/>
                              <w:marTop w:val="0"/>
                              <w:marBottom w:val="0"/>
                              <w:divBdr>
                                <w:top w:val="none" w:sz="0" w:space="0" w:color="auto"/>
                                <w:left w:val="none" w:sz="0" w:space="0" w:color="auto"/>
                                <w:bottom w:val="none" w:sz="0" w:space="0" w:color="auto"/>
                                <w:right w:val="none" w:sz="0" w:space="0" w:color="auto"/>
                              </w:divBdr>
                              <w:divsChild>
                                <w:div w:id="1759591356">
                                  <w:marLeft w:val="0"/>
                                  <w:marRight w:val="0"/>
                                  <w:marTop w:val="0"/>
                                  <w:marBottom w:val="0"/>
                                  <w:divBdr>
                                    <w:top w:val="none" w:sz="0" w:space="0" w:color="auto"/>
                                    <w:left w:val="none" w:sz="0" w:space="0" w:color="auto"/>
                                    <w:bottom w:val="none" w:sz="0" w:space="0" w:color="auto"/>
                                    <w:right w:val="none" w:sz="0" w:space="0" w:color="auto"/>
                                  </w:divBdr>
                                </w:div>
                                <w:div w:id="1664889150">
                                  <w:marLeft w:val="0"/>
                                  <w:marRight w:val="0"/>
                                  <w:marTop w:val="0"/>
                                  <w:marBottom w:val="0"/>
                                  <w:divBdr>
                                    <w:top w:val="none" w:sz="0" w:space="0" w:color="auto"/>
                                    <w:left w:val="none" w:sz="0" w:space="0" w:color="auto"/>
                                    <w:bottom w:val="none" w:sz="0" w:space="0" w:color="auto"/>
                                    <w:right w:val="none" w:sz="0" w:space="0" w:color="auto"/>
                                  </w:divBdr>
                                </w:div>
                                <w:div w:id="1395817519">
                                  <w:marLeft w:val="0"/>
                                  <w:marRight w:val="0"/>
                                  <w:marTop w:val="0"/>
                                  <w:marBottom w:val="0"/>
                                  <w:divBdr>
                                    <w:top w:val="none" w:sz="0" w:space="0" w:color="auto"/>
                                    <w:left w:val="none" w:sz="0" w:space="0" w:color="auto"/>
                                    <w:bottom w:val="none" w:sz="0" w:space="0" w:color="auto"/>
                                    <w:right w:val="none" w:sz="0" w:space="0" w:color="auto"/>
                                  </w:divBdr>
                                </w:div>
                                <w:div w:id="1283029162">
                                  <w:marLeft w:val="0"/>
                                  <w:marRight w:val="0"/>
                                  <w:marTop w:val="0"/>
                                  <w:marBottom w:val="0"/>
                                  <w:divBdr>
                                    <w:top w:val="none" w:sz="0" w:space="0" w:color="auto"/>
                                    <w:left w:val="none" w:sz="0" w:space="0" w:color="auto"/>
                                    <w:bottom w:val="none" w:sz="0" w:space="0" w:color="auto"/>
                                    <w:right w:val="none" w:sz="0" w:space="0" w:color="auto"/>
                                  </w:divBdr>
                                </w:div>
                              </w:divsChild>
                            </w:div>
                            <w:div w:id="828908692">
                              <w:marLeft w:val="0"/>
                              <w:marRight w:val="0"/>
                              <w:marTop w:val="0"/>
                              <w:marBottom w:val="0"/>
                              <w:divBdr>
                                <w:top w:val="none" w:sz="0" w:space="0" w:color="auto"/>
                                <w:left w:val="none" w:sz="0" w:space="0" w:color="auto"/>
                                <w:bottom w:val="none" w:sz="0" w:space="0" w:color="auto"/>
                                <w:right w:val="none" w:sz="0" w:space="0" w:color="auto"/>
                              </w:divBdr>
                              <w:divsChild>
                                <w:div w:id="551890375">
                                  <w:marLeft w:val="0"/>
                                  <w:marRight w:val="0"/>
                                  <w:marTop w:val="0"/>
                                  <w:marBottom w:val="0"/>
                                  <w:divBdr>
                                    <w:top w:val="none" w:sz="0" w:space="0" w:color="auto"/>
                                    <w:left w:val="none" w:sz="0" w:space="0" w:color="auto"/>
                                    <w:bottom w:val="none" w:sz="0" w:space="0" w:color="auto"/>
                                    <w:right w:val="none" w:sz="0" w:space="0" w:color="auto"/>
                                  </w:divBdr>
                                  <w:divsChild>
                                    <w:div w:id="1796481027">
                                      <w:marLeft w:val="0"/>
                                      <w:marRight w:val="0"/>
                                      <w:marTop w:val="0"/>
                                      <w:marBottom w:val="0"/>
                                      <w:divBdr>
                                        <w:top w:val="none" w:sz="0" w:space="0" w:color="auto"/>
                                        <w:left w:val="none" w:sz="0" w:space="0" w:color="auto"/>
                                        <w:bottom w:val="none" w:sz="0" w:space="0" w:color="auto"/>
                                        <w:right w:val="none" w:sz="0" w:space="0" w:color="auto"/>
                                      </w:divBdr>
                                      <w:divsChild>
                                        <w:div w:id="447235951">
                                          <w:marLeft w:val="0"/>
                                          <w:marRight w:val="0"/>
                                          <w:marTop w:val="0"/>
                                          <w:marBottom w:val="0"/>
                                          <w:divBdr>
                                            <w:top w:val="none" w:sz="0" w:space="0" w:color="auto"/>
                                            <w:left w:val="none" w:sz="0" w:space="0" w:color="auto"/>
                                            <w:bottom w:val="none" w:sz="0" w:space="0" w:color="auto"/>
                                            <w:right w:val="none" w:sz="0" w:space="0" w:color="auto"/>
                                          </w:divBdr>
                                          <w:divsChild>
                                            <w:div w:id="1227568000">
                                              <w:marLeft w:val="0"/>
                                              <w:marRight w:val="0"/>
                                              <w:marTop w:val="0"/>
                                              <w:marBottom w:val="0"/>
                                              <w:divBdr>
                                                <w:top w:val="none" w:sz="0" w:space="0" w:color="auto"/>
                                                <w:left w:val="none" w:sz="0" w:space="0" w:color="auto"/>
                                                <w:bottom w:val="none" w:sz="0" w:space="0" w:color="auto"/>
                                                <w:right w:val="none" w:sz="0" w:space="0" w:color="auto"/>
                                              </w:divBdr>
                                            </w:div>
                                            <w:div w:id="1992438525">
                                              <w:marLeft w:val="0"/>
                                              <w:marRight w:val="0"/>
                                              <w:marTop w:val="0"/>
                                              <w:marBottom w:val="0"/>
                                              <w:divBdr>
                                                <w:top w:val="none" w:sz="0" w:space="0" w:color="auto"/>
                                                <w:left w:val="none" w:sz="0" w:space="0" w:color="auto"/>
                                                <w:bottom w:val="none" w:sz="0" w:space="0" w:color="auto"/>
                                                <w:right w:val="none" w:sz="0" w:space="0" w:color="auto"/>
                                              </w:divBdr>
                                            </w:div>
                                            <w:div w:id="1332836677">
                                              <w:marLeft w:val="0"/>
                                              <w:marRight w:val="0"/>
                                              <w:marTop w:val="0"/>
                                              <w:marBottom w:val="0"/>
                                              <w:divBdr>
                                                <w:top w:val="none" w:sz="0" w:space="0" w:color="auto"/>
                                                <w:left w:val="none" w:sz="0" w:space="0" w:color="auto"/>
                                                <w:bottom w:val="none" w:sz="0" w:space="0" w:color="auto"/>
                                                <w:right w:val="none" w:sz="0" w:space="0" w:color="auto"/>
                                              </w:divBdr>
                                            </w:div>
                                            <w:div w:id="250430258">
                                              <w:marLeft w:val="0"/>
                                              <w:marRight w:val="0"/>
                                              <w:marTop w:val="0"/>
                                              <w:marBottom w:val="0"/>
                                              <w:divBdr>
                                                <w:top w:val="none" w:sz="0" w:space="0" w:color="auto"/>
                                                <w:left w:val="none" w:sz="0" w:space="0" w:color="auto"/>
                                                <w:bottom w:val="none" w:sz="0" w:space="0" w:color="auto"/>
                                                <w:right w:val="none" w:sz="0" w:space="0" w:color="auto"/>
                                              </w:divBdr>
                                            </w:div>
                                            <w:div w:id="1736969965">
                                              <w:marLeft w:val="0"/>
                                              <w:marRight w:val="0"/>
                                              <w:marTop w:val="0"/>
                                              <w:marBottom w:val="0"/>
                                              <w:divBdr>
                                                <w:top w:val="none" w:sz="0" w:space="0" w:color="auto"/>
                                                <w:left w:val="none" w:sz="0" w:space="0" w:color="auto"/>
                                                <w:bottom w:val="none" w:sz="0" w:space="0" w:color="auto"/>
                                                <w:right w:val="none" w:sz="0" w:space="0" w:color="auto"/>
                                              </w:divBdr>
                                            </w:div>
                                          </w:divsChild>
                                        </w:div>
                                        <w:div w:id="405345188">
                                          <w:marLeft w:val="0"/>
                                          <w:marRight w:val="0"/>
                                          <w:marTop w:val="0"/>
                                          <w:marBottom w:val="0"/>
                                          <w:divBdr>
                                            <w:top w:val="none" w:sz="0" w:space="0" w:color="auto"/>
                                            <w:left w:val="none" w:sz="0" w:space="0" w:color="auto"/>
                                            <w:bottom w:val="none" w:sz="0" w:space="0" w:color="auto"/>
                                            <w:right w:val="none" w:sz="0" w:space="0" w:color="auto"/>
                                          </w:divBdr>
                                          <w:divsChild>
                                            <w:div w:id="71859955">
                                              <w:marLeft w:val="0"/>
                                              <w:marRight w:val="0"/>
                                              <w:marTop w:val="0"/>
                                              <w:marBottom w:val="0"/>
                                              <w:divBdr>
                                                <w:top w:val="none" w:sz="0" w:space="0" w:color="auto"/>
                                                <w:left w:val="none" w:sz="0" w:space="0" w:color="auto"/>
                                                <w:bottom w:val="none" w:sz="0" w:space="0" w:color="auto"/>
                                                <w:right w:val="none" w:sz="0" w:space="0" w:color="auto"/>
                                              </w:divBdr>
                                            </w:div>
                                            <w:div w:id="102724975">
                                              <w:marLeft w:val="0"/>
                                              <w:marRight w:val="0"/>
                                              <w:marTop w:val="0"/>
                                              <w:marBottom w:val="0"/>
                                              <w:divBdr>
                                                <w:top w:val="none" w:sz="0" w:space="0" w:color="auto"/>
                                                <w:left w:val="none" w:sz="0" w:space="0" w:color="auto"/>
                                                <w:bottom w:val="none" w:sz="0" w:space="0" w:color="auto"/>
                                                <w:right w:val="none" w:sz="0" w:space="0" w:color="auto"/>
                                              </w:divBdr>
                                            </w:div>
                                            <w:div w:id="2096391714">
                                              <w:marLeft w:val="0"/>
                                              <w:marRight w:val="0"/>
                                              <w:marTop w:val="0"/>
                                              <w:marBottom w:val="0"/>
                                              <w:divBdr>
                                                <w:top w:val="none" w:sz="0" w:space="0" w:color="auto"/>
                                                <w:left w:val="none" w:sz="0" w:space="0" w:color="auto"/>
                                                <w:bottom w:val="none" w:sz="0" w:space="0" w:color="auto"/>
                                                <w:right w:val="none" w:sz="0" w:space="0" w:color="auto"/>
                                              </w:divBdr>
                                            </w:div>
                                            <w:div w:id="509836430">
                                              <w:marLeft w:val="0"/>
                                              <w:marRight w:val="0"/>
                                              <w:marTop w:val="0"/>
                                              <w:marBottom w:val="0"/>
                                              <w:divBdr>
                                                <w:top w:val="none" w:sz="0" w:space="0" w:color="auto"/>
                                                <w:left w:val="none" w:sz="0" w:space="0" w:color="auto"/>
                                                <w:bottom w:val="none" w:sz="0" w:space="0" w:color="auto"/>
                                                <w:right w:val="none" w:sz="0" w:space="0" w:color="auto"/>
                                              </w:divBdr>
                                            </w:div>
                                            <w:div w:id="853298979">
                                              <w:marLeft w:val="0"/>
                                              <w:marRight w:val="0"/>
                                              <w:marTop w:val="0"/>
                                              <w:marBottom w:val="0"/>
                                              <w:divBdr>
                                                <w:top w:val="none" w:sz="0" w:space="0" w:color="auto"/>
                                                <w:left w:val="none" w:sz="0" w:space="0" w:color="auto"/>
                                                <w:bottom w:val="none" w:sz="0" w:space="0" w:color="auto"/>
                                                <w:right w:val="none" w:sz="0" w:space="0" w:color="auto"/>
                                              </w:divBdr>
                                            </w:div>
                                          </w:divsChild>
                                        </w:div>
                                        <w:div w:id="175505636">
                                          <w:marLeft w:val="0"/>
                                          <w:marRight w:val="0"/>
                                          <w:marTop w:val="0"/>
                                          <w:marBottom w:val="0"/>
                                          <w:divBdr>
                                            <w:top w:val="none" w:sz="0" w:space="0" w:color="auto"/>
                                            <w:left w:val="none" w:sz="0" w:space="0" w:color="auto"/>
                                            <w:bottom w:val="none" w:sz="0" w:space="0" w:color="auto"/>
                                            <w:right w:val="none" w:sz="0" w:space="0" w:color="auto"/>
                                          </w:divBdr>
                                          <w:divsChild>
                                            <w:div w:id="404302382">
                                              <w:marLeft w:val="0"/>
                                              <w:marRight w:val="0"/>
                                              <w:marTop w:val="0"/>
                                              <w:marBottom w:val="0"/>
                                              <w:divBdr>
                                                <w:top w:val="none" w:sz="0" w:space="0" w:color="auto"/>
                                                <w:left w:val="none" w:sz="0" w:space="0" w:color="auto"/>
                                                <w:bottom w:val="none" w:sz="0" w:space="0" w:color="auto"/>
                                                <w:right w:val="none" w:sz="0" w:space="0" w:color="auto"/>
                                              </w:divBdr>
                                            </w:div>
                                            <w:div w:id="2066564868">
                                              <w:marLeft w:val="0"/>
                                              <w:marRight w:val="0"/>
                                              <w:marTop w:val="0"/>
                                              <w:marBottom w:val="0"/>
                                              <w:divBdr>
                                                <w:top w:val="none" w:sz="0" w:space="0" w:color="auto"/>
                                                <w:left w:val="none" w:sz="0" w:space="0" w:color="auto"/>
                                                <w:bottom w:val="none" w:sz="0" w:space="0" w:color="auto"/>
                                                <w:right w:val="none" w:sz="0" w:space="0" w:color="auto"/>
                                              </w:divBdr>
                                            </w:div>
                                            <w:div w:id="422997328">
                                              <w:marLeft w:val="0"/>
                                              <w:marRight w:val="0"/>
                                              <w:marTop w:val="0"/>
                                              <w:marBottom w:val="0"/>
                                              <w:divBdr>
                                                <w:top w:val="none" w:sz="0" w:space="0" w:color="auto"/>
                                                <w:left w:val="none" w:sz="0" w:space="0" w:color="auto"/>
                                                <w:bottom w:val="none" w:sz="0" w:space="0" w:color="auto"/>
                                                <w:right w:val="none" w:sz="0" w:space="0" w:color="auto"/>
                                              </w:divBdr>
                                            </w:div>
                                            <w:div w:id="1610507302">
                                              <w:marLeft w:val="0"/>
                                              <w:marRight w:val="0"/>
                                              <w:marTop w:val="0"/>
                                              <w:marBottom w:val="0"/>
                                              <w:divBdr>
                                                <w:top w:val="none" w:sz="0" w:space="0" w:color="auto"/>
                                                <w:left w:val="none" w:sz="0" w:space="0" w:color="auto"/>
                                                <w:bottom w:val="none" w:sz="0" w:space="0" w:color="auto"/>
                                                <w:right w:val="none" w:sz="0" w:space="0" w:color="auto"/>
                                              </w:divBdr>
                                            </w:div>
                                            <w:div w:id="1939211735">
                                              <w:marLeft w:val="0"/>
                                              <w:marRight w:val="0"/>
                                              <w:marTop w:val="0"/>
                                              <w:marBottom w:val="0"/>
                                              <w:divBdr>
                                                <w:top w:val="none" w:sz="0" w:space="0" w:color="auto"/>
                                                <w:left w:val="none" w:sz="0" w:space="0" w:color="auto"/>
                                                <w:bottom w:val="none" w:sz="0" w:space="0" w:color="auto"/>
                                                <w:right w:val="none" w:sz="0" w:space="0" w:color="auto"/>
                                              </w:divBdr>
                                            </w:div>
                                          </w:divsChild>
                                        </w:div>
                                        <w:div w:id="617570984">
                                          <w:marLeft w:val="0"/>
                                          <w:marRight w:val="0"/>
                                          <w:marTop w:val="0"/>
                                          <w:marBottom w:val="0"/>
                                          <w:divBdr>
                                            <w:top w:val="none" w:sz="0" w:space="0" w:color="auto"/>
                                            <w:left w:val="none" w:sz="0" w:space="0" w:color="auto"/>
                                            <w:bottom w:val="none" w:sz="0" w:space="0" w:color="auto"/>
                                            <w:right w:val="none" w:sz="0" w:space="0" w:color="auto"/>
                                          </w:divBdr>
                                          <w:divsChild>
                                            <w:div w:id="910239148">
                                              <w:marLeft w:val="0"/>
                                              <w:marRight w:val="0"/>
                                              <w:marTop w:val="0"/>
                                              <w:marBottom w:val="0"/>
                                              <w:divBdr>
                                                <w:top w:val="none" w:sz="0" w:space="0" w:color="auto"/>
                                                <w:left w:val="none" w:sz="0" w:space="0" w:color="auto"/>
                                                <w:bottom w:val="none" w:sz="0" w:space="0" w:color="auto"/>
                                                <w:right w:val="none" w:sz="0" w:space="0" w:color="auto"/>
                                              </w:divBdr>
                                            </w:div>
                                            <w:div w:id="1174564577">
                                              <w:marLeft w:val="0"/>
                                              <w:marRight w:val="0"/>
                                              <w:marTop w:val="0"/>
                                              <w:marBottom w:val="0"/>
                                              <w:divBdr>
                                                <w:top w:val="none" w:sz="0" w:space="0" w:color="auto"/>
                                                <w:left w:val="none" w:sz="0" w:space="0" w:color="auto"/>
                                                <w:bottom w:val="none" w:sz="0" w:space="0" w:color="auto"/>
                                                <w:right w:val="none" w:sz="0" w:space="0" w:color="auto"/>
                                              </w:divBdr>
                                            </w:div>
                                            <w:div w:id="1765761143">
                                              <w:marLeft w:val="0"/>
                                              <w:marRight w:val="0"/>
                                              <w:marTop w:val="0"/>
                                              <w:marBottom w:val="0"/>
                                              <w:divBdr>
                                                <w:top w:val="none" w:sz="0" w:space="0" w:color="auto"/>
                                                <w:left w:val="none" w:sz="0" w:space="0" w:color="auto"/>
                                                <w:bottom w:val="none" w:sz="0" w:space="0" w:color="auto"/>
                                                <w:right w:val="none" w:sz="0" w:space="0" w:color="auto"/>
                                              </w:divBdr>
                                            </w:div>
                                            <w:div w:id="1386179194">
                                              <w:marLeft w:val="0"/>
                                              <w:marRight w:val="0"/>
                                              <w:marTop w:val="0"/>
                                              <w:marBottom w:val="0"/>
                                              <w:divBdr>
                                                <w:top w:val="none" w:sz="0" w:space="0" w:color="auto"/>
                                                <w:left w:val="none" w:sz="0" w:space="0" w:color="auto"/>
                                                <w:bottom w:val="none" w:sz="0" w:space="0" w:color="auto"/>
                                                <w:right w:val="none" w:sz="0" w:space="0" w:color="auto"/>
                                              </w:divBdr>
                                            </w:div>
                                            <w:div w:id="81337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598351">
                              <w:marLeft w:val="0"/>
                              <w:marRight w:val="0"/>
                              <w:marTop w:val="240"/>
                              <w:marBottom w:val="0"/>
                              <w:divBdr>
                                <w:top w:val="none" w:sz="0" w:space="0" w:color="auto"/>
                                <w:left w:val="none" w:sz="0" w:space="0" w:color="auto"/>
                                <w:bottom w:val="none" w:sz="0" w:space="0" w:color="auto"/>
                                <w:right w:val="none" w:sz="0" w:space="0" w:color="auto"/>
                              </w:divBdr>
                              <w:divsChild>
                                <w:div w:id="1206141452">
                                  <w:marLeft w:val="0"/>
                                  <w:marRight w:val="0"/>
                                  <w:marTop w:val="0"/>
                                  <w:marBottom w:val="0"/>
                                  <w:divBdr>
                                    <w:top w:val="none" w:sz="0" w:space="0" w:color="auto"/>
                                    <w:left w:val="none" w:sz="0" w:space="0" w:color="auto"/>
                                    <w:bottom w:val="none" w:sz="0" w:space="0" w:color="auto"/>
                                    <w:right w:val="none" w:sz="0" w:space="0" w:color="auto"/>
                                  </w:divBdr>
                                </w:div>
                              </w:divsChild>
                            </w:div>
                            <w:div w:id="1482038223">
                              <w:marLeft w:val="0"/>
                              <w:marRight w:val="0"/>
                              <w:marTop w:val="0"/>
                              <w:marBottom w:val="0"/>
                              <w:divBdr>
                                <w:top w:val="none" w:sz="0" w:space="0" w:color="auto"/>
                                <w:left w:val="none" w:sz="0" w:space="0" w:color="auto"/>
                                <w:bottom w:val="none" w:sz="0" w:space="0" w:color="auto"/>
                                <w:right w:val="none" w:sz="0" w:space="0" w:color="auto"/>
                              </w:divBdr>
                              <w:divsChild>
                                <w:div w:id="966666595">
                                  <w:marLeft w:val="0"/>
                                  <w:marRight w:val="0"/>
                                  <w:marTop w:val="0"/>
                                  <w:marBottom w:val="0"/>
                                  <w:divBdr>
                                    <w:top w:val="none" w:sz="0" w:space="0" w:color="auto"/>
                                    <w:left w:val="none" w:sz="0" w:space="0" w:color="auto"/>
                                    <w:bottom w:val="none" w:sz="0" w:space="0" w:color="auto"/>
                                    <w:right w:val="none" w:sz="0" w:space="0" w:color="auto"/>
                                  </w:divBdr>
                                </w:div>
                              </w:divsChild>
                            </w:div>
                            <w:div w:id="6847905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768184">
      <w:bodyDiv w:val="1"/>
      <w:marLeft w:val="0"/>
      <w:marRight w:val="0"/>
      <w:marTop w:val="0"/>
      <w:marBottom w:val="0"/>
      <w:divBdr>
        <w:top w:val="none" w:sz="0" w:space="0" w:color="auto"/>
        <w:left w:val="none" w:sz="0" w:space="0" w:color="auto"/>
        <w:bottom w:val="none" w:sz="0" w:space="0" w:color="auto"/>
        <w:right w:val="none" w:sz="0" w:space="0" w:color="auto"/>
      </w:divBdr>
      <w:divsChild>
        <w:div w:id="1085808411">
          <w:marLeft w:val="0"/>
          <w:marRight w:val="0"/>
          <w:marTop w:val="0"/>
          <w:marBottom w:val="0"/>
          <w:divBdr>
            <w:top w:val="dotted" w:sz="6" w:space="0" w:color="000000"/>
            <w:left w:val="none" w:sz="0" w:space="0" w:color="auto"/>
            <w:bottom w:val="none" w:sz="0" w:space="0" w:color="auto"/>
            <w:right w:val="none" w:sz="0" w:space="0" w:color="auto"/>
          </w:divBdr>
          <w:divsChild>
            <w:div w:id="1101874402">
              <w:marLeft w:val="0"/>
              <w:marRight w:val="0"/>
              <w:marTop w:val="0"/>
              <w:marBottom w:val="0"/>
              <w:divBdr>
                <w:top w:val="none" w:sz="0" w:space="0" w:color="auto"/>
                <w:left w:val="none" w:sz="0" w:space="0" w:color="auto"/>
                <w:bottom w:val="none" w:sz="0" w:space="0" w:color="auto"/>
                <w:right w:val="none" w:sz="0" w:space="0" w:color="auto"/>
              </w:divBdr>
              <w:divsChild>
                <w:div w:id="1453553994">
                  <w:marLeft w:val="0"/>
                  <w:marRight w:val="0"/>
                  <w:marTop w:val="100"/>
                  <w:marBottom w:val="100"/>
                  <w:divBdr>
                    <w:top w:val="none" w:sz="0" w:space="0" w:color="auto"/>
                    <w:left w:val="none" w:sz="0" w:space="0" w:color="auto"/>
                    <w:bottom w:val="none" w:sz="0" w:space="0" w:color="auto"/>
                    <w:right w:val="none" w:sz="0" w:space="0" w:color="auto"/>
                  </w:divBdr>
                  <w:divsChild>
                    <w:div w:id="1454590373">
                      <w:marLeft w:val="0"/>
                      <w:marRight w:val="0"/>
                      <w:marTop w:val="0"/>
                      <w:marBottom w:val="0"/>
                      <w:divBdr>
                        <w:top w:val="none" w:sz="0" w:space="0" w:color="auto"/>
                        <w:left w:val="none" w:sz="0" w:space="0" w:color="auto"/>
                        <w:bottom w:val="none" w:sz="0" w:space="0" w:color="auto"/>
                        <w:right w:val="none" w:sz="0" w:space="0" w:color="auto"/>
                      </w:divBdr>
                      <w:divsChild>
                        <w:div w:id="97185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oomberg.com/news/articles/2019-04-24/sk-hynix-posts-worst-profit-drop-since-2012-as-chip-sales-fal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www.bloomberg.com/news/articles/2019-04-24/south-korea-economy-unexpectedly-contracts-as-investment-falte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oomberg.com/news/articles/2019-04-25/boj-extends-forward-guidance-maintains-key-policy-settings" TargetMode="External"/><Relationship Id="rId11" Type="http://schemas.openxmlformats.org/officeDocument/2006/relationships/hyperlink" Target="https://www.bloomberg.com/news/terminal/PQHW6J6TTDS0" TargetMode="External"/><Relationship Id="rId5" Type="http://schemas.openxmlformats.org/officeDocument/2006/relationships/image" Target="media/image1.png"/><Relationship Id="rId10" Type="http://schemas.openxmlformats.org/officeDocument/2006/relationships/hyperlink" Target="https://www.bloomberg.com/news/articles/2019-04-04/samsung-profit-drops-most-in-four-years-as-chip-prices-slump" TargetMode="External"/><Relationship Id="rId4" Type="http://schemas.openxmlformats.org/officeDocument/2006/relationships/hyperlink" Target="https://www.bloomberg.com/news/articles/2019-04-25/world-trade-volumes-are-plunging-at-the-fastest-pace-in-a-decade" TargetMode="External"/><Relationship Id="rId9" Type="http://schemas.openxmlformats.org/officeDocument/2006/relationships/hyperlink" Target="https://www.bloomberg.com/news/articles/2019-04-18/bank-of-korea-stands-pat-on-key-rate-as-downside-risks-increase"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411</TotalTime>
  <Pages>5</Pages>
  <Words>1391</Words>
  <Characters>7932</Characters>
  <Application>Microsoft Office Word</Application>
  <DocSecurity>0</DocSecurity>
  <Lines>66</Lines>
  <Paragraphs>18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ajou-pc</dc:creator>
  <cp:keywords/>
  <dc:description/>
  <cp:lastModifiedBy>ajou-pc</cp:lastModifiedBy>
  <cp:revision>1</cp:revision>
  <cp:lastPrinted>2019-04-30T04:05:00Z</cp:lastPrinted>
  <dcterms:created xsi:type="dcterms:W3CDTF">2019-04-30T01:31:00Z</dcterms:created>
  <dcterms:modified xsi:type="dcterms:W3CDTF">2019-04-30T09:07:00Z</dcterms:modified>
</cp:coreProperties>
</file>