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75D" w:rsidRDefault="00E45DB7">
      <w:r>
        <w:rPr>
          <w:rFonts w:hint="eastAsia"/>
        </w:rPr>
        <w:t>2</w:t>
      </w:r>
      <w:r>
        <w:t xml:space="preserve">00527 </w:t>
      </w:r>
      <w:r>
        <w:rPr>
          <w:rFonts w:hint="eastAsia"/>
        </w:rPr>
        <w:t>중국정부(</w:t>
      </w:r>
      <w:proofErr w:type="spellStart"/>
      <w:r>
        <w:rPr>
          <w:rFonts w:hint="eastAsia"/>
        </w:rPr>
        <w:t>전태동</w:t>
      </w:r>
      <w:proofErr w:type="spellEnd"/>
      <w:r>
        <w:rPr>
          <w:rFonts w:hint="eastAsia"/>
        </w:rPr>
        <w:t>)</w:t>
      </w:r>
    </w:p>
    <w:p w:rsidR="00E45DB7" w:rsidRDefault="00E45DB7"/>
    <w:p w:rsidR="00E45DB7" w:rsidRPr="00E45DB7" w:rsidRDefault="00E45DB7">
      <w:pPr>
        <w:rPr>
          <w:rFonts w:hint="eastAsia"/>
          <w:b/>
          <w:bCs/>
          <w:color w:val="FF0000"/>
        </w:rPr>
      </w:pPr>
      <w:r w:rsidRPr="00E45DB7">
        <w:rPr>
          <w:rFonts w:hint="eastAsia"/>
          <w:b/>
          <w:bCs/>
          <w:color w:val="FF0000"/>
        </w:rPr>
        <w:t>(</w:t>
      </w:r>
      <w:r w:rsidRPr="00E45DB7">
        <w:rPr>
          <w:b/>
          <w:bCs/>
          <w:color w:val="FF0000"/>
        </w:rPr>
        <w:t>13</w:t>
      </w:r>
      <w:r w:rsidRPr="00E45DB7">
        <w:rPr>
          <w:rFonts w:hint="eastAsia"/>
          <w:b/>
          <w:bCs/>
          <w:color w:val="FF0000"/>
        </w:rPr>
        <w:t>차 전국인민대표대회 제3차회의 정부업무보고</w:t>
      </w:r>
      <w:r w:rsidR="003E0D3F">
        <w:rPr>
          <w:rFonts w:hint="eastAsia"/>
          <w:b/>
          <w:bCs/>
          <w:color w:val="FF0000"/>
        </w:rPr>
        <w:t>,</w:t>
      </w:r>
      <w:r w:rsidR="003E0D3F">
        <w:rPr>
          <w:b/>
          <w:bCs/>
          <w:color w:val="FF0000"/>
        </w:rPr>
        <w:t xml:space="preserve"> 5.22</w:t>
      </w:r>
      <w:r w:rsidRPr="00E45DB7">
        <w:rPr>
          <w:rFonts w:hint="eastAsia"/>
          <w:b/>
          <w:bCs/>
          <w:color w:val="FF0000"/>
        </w:rPr>
        <w:t>)</w:t>
      </w:r>
    </w:p>
    <w:p w:rsidR="00E45DB7" w:rsidRPr="00E45DB7" w:rsidRDefault="00E45DB7" w:rsidP="00E45DB7">
      <w:pPr>
        <w:rPr>
          <w:rFonts w:hint="eastAsia"/>
        </w:rPr>
      </w:pPr>
      <w:hyperlink r:id="rId6" w:history="1">
        <w:r w:rsidRPr="00E45DB7">
          <w:rPr>
            <w:rStyle w:val="a3"/>
          </w:rPr>
          <w:t>https://www.fmprc.gov.cn/web/zyxw/t1781763</w:t>
        </w:r>
      </w:hyperlink>
      <w:r>
        <w:t xml:space="preserve">  (</w:t>
      </w:r>
      <w:r>
        <w:rPr>
          <w:rFonts w:hint="eastAsia"/>
        </w:rPr>
        <w:t>외교부)</w:t>
      </w:r>
    </w:p>
    <w:p w:rsidR="00E45DB7" w:rsidRPr="00E45DB7" w:rsidRDefault="00E45DB7" w:rsidP="00E45DB7">
      <w:pPr>
        <w:rPr>
          <w:lang w:eastAsia="zh-CN"/>
        </w:rPr>
      </w:pPr>
      <w:r w:rsidRPr="00E45DB7">
        <w:rPr>
          <w:rFonts w:hint="eastAsia"/>
          <w:lang w:eastAsia="zh-CN"/>
        </w:rPr>
        <w:t xml:space="preserve">　　</w:t>
      </w:r>
      <w:r w:rsidRPr="00E45DB7">
        <w:rPr>
          <w:rFonts w:hint="eastAsia"/>
          <w:b/>
          <w:bCs/>
          <w:lang w:eastAsia="zh-CN"/>
        </w:rPr>
        <w:t>政府工作</w:t>
      </w:r>
      <w:r w:rsidRPr="00E45DB7">
        <w:rPr>
          <w:rFonts w:ascii="새굴림" w:eastAsia="새굴림" w:hAnsi="새굴림" w:cs="새굴림" w:hint="eastAsia"/>
          <w:b/>
          <w:bCs/>
          <w:lang w:eastAsia="zh-CN"/>
        </w:rPr>
        <w:t>报</w:t>
      </w:r>
      <w:r w:rsidRPr="00E45DB7">
        <w:rPr>
          <w:rFonts w:hint="eastAsia"/>
          <w:b/>
          <w:bCs/>
          <w:lang w:eastAsia="zh-CN"/>
        </w:rPr>
        <w:t>告（文字</w:t>
      </w:r>
      <w:r w:rsidRPr="00E45DB7">
        <w:rPr>
          <w:rFonts w:ascii="새굴림" w:eastAsia="새굴림" w:hAnsi="새굴림" w:cs="새굴림" w:hint="eastAsia"/>
          <w:b/>
          <w:bCs/>
          <w:lang w:eastAsia="zh-CN"/>
        </w:rPr>
        <w:t>实录</w:t>
      </w:r>
      <w:r w:rsidRPr="00E45DB7">
        <w:rPr>
          <w:rFonts w:hint="eastAsia"/>
          <w:b/>
          <w:bCs/>
          <w:lang w:eastAsia="zh-CN"/>
        </w:rPr>
        <w:t>）</w:t>
      </w:r>
    </w:p>
    <w:p w:rsidR="00E45DB7" w:rsidRPr="00E45DB7" w:rsidRDefault="00E45DB7" w:rsidP="00E45DB7">
      <w:pPr>
        <w:rPr>
          <w:lang w:eastAsia="zh-CN"/>
        </w:rPr>
      </w:pPr>
      <w:r w:rsidRPr="00E45DB7">
        <w:rPr>
          <w:rFonts w:hint="eastAsia"/>
          <w:b/>
          <w:bCs/>
          <w:lang w:eastAsia="zh-CN"/>
        </w:rPr>
        <w:t xml:space="preserve">　　——2020年5月22日在第十三</w:t>
      </w:r>
      <w:r w:rsidRPr="00E45DB7">
        <w:rPr>
          <w:rFonts w:ascii="새굴림" w:eastAsia="새굴림" w:hAnsi="새굴림" w:cs="새굴림" w:hint="eastAsia"/>
          <w:b/>
          <w:bCs/>
          <w:lang w:eastAsia="zh-CN"/>
        </w:rPr>
        <w:t>届</w:t>
      </w:r>
      <w:r w:rsidRPr="00E45DB7">
        <w:rPr>
          <w:rFonts w:hint="eastAsia"/>
          <w:b/>
          <w:bCs/>
          <w:lang w:eastAsia="zh-CN"/>
        </w:rPr>
        <w:t>全</w:t>
      </w:r>
      <w:r w:rsidRPr="00E45DB7">
        <w:rPr>
          <w:rFonts w:ascii="새굴림" w:eastAsia="새굴림" w:hAnsi="새굴림" w:cs="새굴림" w:hint="eastAsia"/>
          <w:b/>
          <w:bCs/>
          <w:lang w:eastAsia="zh-CN"/>
        </w:rPr>
        <w:t>国</w:t>
      </w:r>
      <w:r w:rsidRPr="00E45DB7">
        <w:rPr>
          <w:rFonts w:hint="eastAsia"/>
          <w:b/>
          <w:bCs/>
          <w:lang w:eastAsia="zh-CN"/>
        </w:rPr>
        <w:t>人民代表大</w:t>
      </w:r>
      <w:r w:rsidRPr="00E45DB7">
        <w:rPr>
          <w:rFonts w:ascii="새굴림" w:eastAsia="새굴림" w:hAnsi="새굴림" w:cs="새굴림" w:hint="eastAsia"/>
          <w:b/>
          <w:bCs/>
          <w:lang w:eastAsia="zh-CN"/>
        </w:rPr>
        <w:t>会</w:t>
      </w:r>
      <w:r w:rsidRPr="00E45DB7">
        <w:rPr>
          <w:rFonts w:hint="eastAsia"/>
          <w:b/>
          <w:bCs/>
          <w:lang w:eastAsia="zh-CN"/>
        </w:rPr>
        <w:t>第三次</w:t>
      </w:r>
      <w:r w:rsidRPr="00E45DB7">
        <w:rPr>
          <w:rFonts w:ascii="새굴림" w:eastAsia="새굴림" w:hAnsi="새굴림" w:cs="새굴림" w:hint="eastAsia"/>
          <w:b/>
          <w:bCs/>
          <w:lang w:eastAsia="zh-CN"/>
        </w:rPr>
        <w:t>会议</w:t>
      </w:r>
      <w:r w:rsidRPr="00E45DB7">
        <w:rPr>
          <w:rFonts w:hint="eastAsia"/>
          <w:b/>
          <w:bCs/>
          <w:lang w:eastAsia="zh-CN"/>
        </w:rPr>
        <w:t>上</w:t>
      </w:r>
    </w:p>
    <w:p w:rsidR="00E45DB7" w:rsidRPr="00E45DB7" w:rsidRDefault="00E45DB7" w:rsidP="00E45DB7">
      <w:r w:rsidRPr="00E45DB7">
        <w:rPr>
          <w:rFonts w:ascii="새굴림" w:eastAsia="새굴림" w:hAnsi="새굴림" w:cs="새굴림" w:hint="eastAsia"/>
        </w:rPr>
        <w:t>国务</w:t>
      </w:r>
      <w:r w:rsidRPr="00E45DB7">
        <w:rPr>
          <w:rFonts w:hint="eastAsia"/>
        </w:rPr>
        <w:t>院</w:t>
      </w:r>
      <w:r w:rsidRPr="00E45DB7">
        <w:rPr>
          <w:rFonts w:ascii="새굴림" w:eastAsia="새굴림" w:hAnsi="새굴림" w:cs="새굴림" w:hint="eastAsia"/>
        </w:rPr>
        <w:t>总</w:t>
      </w:r>
      <w:r w:rsidRPr="00E45DB7">
        <w:rPr>
          <w:rFonts w:hint="eastAsia"/>
        </w:rPr>
        <w:t>理 李克强</w:t>
      </w:r>
    </w:p>
    <w:p w:rsidR="00E45DB7" w:rsidRDefault="00E45DB7"/>
    <w:p w:rsidR="00E45DB7" w:rsidRDefault="00E45DB7" w:rsidP="00E45DB7">
      <w:pPr>
        <w:ind w:firstLine="400"/>
        <w:rPr>
          <w:rFonts w:eastAsia="SimSun"/>
          <w:b/>
          <w:bCs/>
          <w:u w:val="single"/>
          <w:lang w:eastAsia="zh-CN"/>
        </w:rPr>
      </w:pPr>
      <w:r w:rsidRPr="00E45DB7">
        <w:rPr>
          <w:rFonts w:hint="eastAsia"/>
          <w:b/>
          <w:bCs/>
          <w:u w:val="single"/>
          <w:lang w:eastAsia="zh-CN"/>
        </w:rPr>
        <w:t>需要</w:t>
      </w:r>
      <w:r w:rsidRPr="00E45DB7">
        <w:rPr>
          <w:rFonts w:ascii="새굴림" w:eastAsia="새굴림" w:hAnsi="새굴림" w:cs="새굴림" w:hint="eastAsia"/>
          <w:b/>
          <w:bCs/>
          <w:u w:val="single"/>
          <w:lang w:eastAsia="zh-CN"/>
        </w:rPr>
        <w:t>说</w:t>
      </w:r>
      <w:r w:rsidRPr="00E45DB7">
        <w:rPr>
          <w:rFonts w:hint="eastAsia"/>
          <w:b/>
          <w:bCs/>
          <w:u w:val="single"/>
          <w:lang w:eastAsia="zh-CN"/>
        </w:rPr>
        <w:t>明的是，我</w:t>
      </w:r>
      <w:r w:rsidRPr="00E45DB7">
        <w:rPr>
          <w:rFonts w:ascii="새굴림" w:eastAsia="새굴림" w:hAnsi="새굴림" w:cs="새굴림" w:hint="eastAsia"/>
          <w:b/>
          <w:bCs/>
          <w:u w:val="single"/>
          <w:lang w:eastAsia="zh-CN"/>
        </w:rPr>
        <w:t>们没</w:t>
      </w:r>
      <w:r w:rsidRPr="00E45DB7">
        <w:rPr>
          <w:rFonts w:hint="eastAsia"/>
          <w:b/>
          <w:bCs/>
          <w:u w:val="single"/>
          <w:lang w:eastAsia="zh-CN"/>
        </w:rPr>
        <w:t>有提出全年</w:t>
      </w:r>
      <w:r w:rsidRPr="00E45DB7">
        <w:rPr>
          <w:rFonts w:ascii="새굴림" w:eastAsia="새굴림" w:hAnsi="새굴림" w:cs="새굴림" w:hint="eastAsia"/>
          <w:b/>
          <w:bCs/>
          <w:u w:val="single"/>
          <w:lang w:eastAsia="zh-CN"/>
        </w:rPr>
        <w:t>经济</w:t>
      </w:r>
      <w:r w:rsidRPr="00E45DB7">
        <w:rPr>
          <w:rFonts w:hint="eastAsia"/>
          <w:b/>
          <w:bCs/>
          <w:u w:val="single"/>
          <w:lang w:eastAsia="zh-CN"/>
        </w:rPr>
        <w:t>增速具体目</w:t>
      </w:r>
      <w:r w:rsidRPr="00E45DB7">
        <w:rPr>
          <w:rFonts w:ascii="새굴림" w:eastAsia="새굴림" w:hAnsi="새굴림" w:cs="새굴림" w:hint="eastAsia"/>
          <w:b/>
          <w:bCs/>
          <w:u w:val="single"/>
          <w:lang w:eastAsia="zh-CN"/>
        </w:rPr>
        <w:t>标</w:t>
      </w:r>
      <w:r w:rsidRPr="00E45DB7">
        <w:rPr>
          <w:rFonts w:hint="eastAsia"/>
          <w:b/>
          <w:bCs/>
          <w:u w:val="single"/>
          <w:lang w:eastAsia="zh-CN"/>
        </w:rPr>
        <w:t>，主要因</w:t>
      </w:r>
      <w:r w:rsidRPr="00E45DB7">
        <w:rPr>
          <w:rFonts w:ascii="새굴림" w:eastAsia="새굴림" w:hAnsi="새굴림" w:cs="새굴림" w:hint="eastAsia"/>
          <w:b/>
          <w:bCs/>
          <w:u w:val="single"/>
          <w:lang w:eastAsia="zh-CN"/>
        </w:rPr>
        <w:t>为</w:t>
      </w:r>
      <w:r w:rsidRPr="00E45DB7">
        <w:rPr>
          <w:rFonts w:hint="eastAsia"/>
          <w:b/>
          <w:bCs/>
          <w:u w:val="single"/>
          <w:lang w:eastAsia="zh-CN"/>
        </w:rPr>
        <w:t>全球疫情和</w:t>
      </w:r>
      <w:r w:rsidRPr="00E45DB7">
        <w:rPr>
          <w:rFonts w:ascii="새굴림" w:eastAsia="새굴림" w:hAnsi="새굴림" w:cs="새굴림" w:hint="eastAsia"/>
          <w:b/>
          <w:bCs/>
          <w:u w:val="single"/>
          <w:lang w:eastAsia="zh-CN"/>
        </w:rPr>
        <w:t>经贸</w:t>
      </w:r>
      <w:r w:rsidRPr="00E45DB7">
        <w:rPr>
          <w:rFonts w:hint="eastAsia"/>
          <w:b/>
          <w:bCs/>
          <w:u w:val="single"/>
          <w:lang w:eastAsia="zh-CN"/>
        </w:rPr>
        <w:t>形</w:t>
      </w:r>
      <w:r w:rsidRPr="00E45DB7">
        <w:rPr>
          <w:rFonts w:ascii="새굴림" w:eastAsia="새굴림" w:hAnsi="새굴림" w:cs="새굴림" w:hint="eastAsia"/>
          <w:b/>
          <w:bCs/>
          <w:u w:val="single"/>
          <w:lang w:eastAsia="zh-CN"/>
        </w:rPr>
        <w:t>势</w:t>
      </w:r>
      <w:r w:rsidRPr="00E45DB7">
        <w:rPr>
          <w:rFonts w:hint="eastAsia"/>
          <w:b/>
          <w:bCs/>
          <w:u w:val="single"/>
          <w:lang w:eastAsia="zh-CN"/>
        </w:rPr>
        <w:t>不确定性很大，我</w:t>
      </w:r>
      <w:r w:rsidRPr="00E45DB7">
        <w:rPr>
          <w:rFonts w:ascii="새굴림" w:eastAsia="새굴림" w:hAnsi="새굴림" w:cs="새굴림" w:hint="eastAsia"/>
          <w:b/>
          <w:bCs/>
          <w:u w:val="single"/>
          <w:lang w:eastAsia="zh-CN"/>
        </w:rPr>
        <w:t>国发</w:t>
      </w:r>
      <w:r w:rsidRPr="00E45DB7">
        <w:rPr>
          <w:rFonts w:hint="eastAsia"/>
          <w:b/>
          <w:bCs/>
          <w:u w:val="single"/>
          <w:lang w:eastAsia="zh-CN"/>
        </w:rPr>
        <w:t>展面</w:t>
      </w:r>
      <w:r w:rsidRPr="00E45DB7">
        <w:rPr>
          <w:rFonts w:ascii="새굴림" w:eastAsia="새굴림" w:hAnsi="새굴림" w:cs="새굴림" w:hint="eastAsia"/>
          <w:b/>
          <w:bCs/>
          <w:u w:val="single"/>
          <w:lang w:eastAsia="zh-CN"/>
        </w:rPr>
        <w:t>临</w:t>
      </w:r>
      <w:r w:rsidRPr="00E45DB7">
        <w:rPr>
          <w:rFonts w:hint="eastAsia"/>
          <w:b/>
          <w:bCs/>
          <w:u w:val="single"/>
          <w:lang w:eastAsia="zh-CN"/>
        </w:rPr>
        <w:t>一些</w:t>
      </w:r>
      <w:r w:rsidRPr="00E45DB7">
        <w:rPr>
          <w:rFonts w:ascii="새굴림" w:eastAsia="새굴림" w:hAnsi="새굴림" w:cs="새굴림" w:hint="eastAsia"/>
          <w:b/>
          <w:bCs/>
          <w:u w:val="single"/>
          <w:lang w:eastAsia="zh-CN"/>
        </w:rPr>
        <w:t>难</w:t>
      </w:r>
      <w:r w:rsidRPr="00E45DB7">
        <w:rPr>
          <w:rFonts w:hint="eastAsia"/>
          <w:b/>
          <w:bCs/>
          <w:u w:val="single"/>
          <w:lang w:eastAsia="zh-CN"/>
        </w:rPr>
        <w:t>以</w:t>
      </w:r>
      <w:r w:rsidRPr="00E45DB7">
        <w:rPr>
          <w:rFonts w:ascii="새굴림" w:eastAsia="새굴림" w:hAnsi="새굴림" w:cs="새굴림" w:hint="eastAsia"/>
          <w:b/>
          <w:bCs/>
          <w:u w:val="single"/>
          <w:lang w:eastAsia="zh-CN"/>
        </w:rPr>
        <w:t>预</w:t>
      </w:r>
      <w:r w:rsidRPr="00E45DB7">
        <w:rPr>
          <w:rFonts w:hint="eastAsia"/>
          <w:b/>
          <w:bCs/>
          <w:u w:val="single"/>
          <w:lang w:eastAsia="zh-CN"/>
        </w:rPr>
        <w:t>料的影</w:t>
      </w:r>
      <w:r w:rsidRPr="00E45DB7">
        <w:rPr>
          <w:rFonts w:ascii="새굴림" w:eastAsia="새굴림" w:hAnsi="새굴림" w:cs="새굴림" w:hint="eastAsia"/>
          <w:b/>
          <w:bCs/>
          <w:u w:val="single"/>
          <w:lang w:eastAsia="zh-CN"/>
        </w:rPr>
        <w:t>响</w:t>
      </w:r>
      <w:r w:rsidRPr="00E45DB7">
        <w:rPr>
          <w:rFonts w:hint="eastAsia"/>
          <w:b/>
          <w:bCs/>
          <w:u w:val="single"/>
          <w:lang w:eastAsia="zh-CN"/>
        </w:rPr>
        <w:t>因素。</w:t>
      </w:r>
    </w:p>
    <w:p w:rsidR="00E45DB7" w:rsidRDefault="00E45DB7" w:rsidP="00E45DB7">
      <w:pPr>
        <w:ind w:firstLine="400"/>
        <w:rPr>
          <w:rFonts w:eastAsia="SimSun"/>
          <w:lang w:eastAsia="zh-CN"/>
        </w:rPr>
      </w:pPr>
      <w:r w:rsidRPr="00E45DB7">
        <w:rPr>
          <w:rFonts w:ascii="새굴림" w:eastAsia="새굴림" w:hAnsi="새굴림" w:cs="새굴림" w:hint="eastAsia"/>
          <w:b/>
          <w:bCs/>
          <w:u w:val="single"/>
          <w:lang w:eastAsia="zh-CN"/>
        </w:rPr>
        <w:t>积极</w:t>
      </w:r>
      <w:r w:rsidRPr="00E45DB7">
        <w:rPr>
          <w:rFonts w:hint="eastAsia"/>
          <w:b/>
          <w:bCs/>
          <w:u w:val="single"/>
          <w:lang w:eastAsia="zh-CN"/>
        </w:rPr>
        <w:t>的</w:t>
      </w:r>
      <w:r w:rsidRPr="00E45DB7">
        <w:rPr>
          <w:rFonts w:ascii="새굴림" w:eastAsia="새굴림" w:hAnsi="새굴림" w:cs="새굴림" w:hint="eastAsia"/>
          <w:b/>
          <w:bCs/>
          <w:u w:val="single"/>
          <w:lang w:eastAsia="zh-CN"/>
        </w:rPr>
        <w:t>财</w:t>
      </w:r>
      <w:r w:rsidRPr="00E45DB7">
        <w:rPr>
          <w:rFonts w:hint="eastAsia"/>
          <w:b/>
          <w:bCs/>
          <w:u w:val="single"/>
          <w:lang w:eastAsia="zh-CN"/>
        </w:rPr>
        <w:t>政政策要更加</w:t>
      </w:r>
      <w:r w:rsidRPr="00E45DB7">
        <w:rPr>
          <w:rFonts w:ascii="새굴림" w:eastAsia="새굴림" w:hAnsi="새굴림" w:cs="새굴림" w:hint="eastAsia"/>
          <w:b/>
          <w:bCs/>
          <w:u w:val="single"/>
          <w:lang w:eastAsia="zh-CN"/>
        </w:rPr>
        <w:t>积极</w:t>
      </w:r>
      <w:r w:rsidRPr="00E45DB7">
        <w:rPr>
          <w:rFonts w:hint="eastAsia"/>
          <w:b/>
          <w:bCs/>
          <w:u w:val="single"/>
          <w:lang w:eastAsia="zh-CN"/>
        </w:rPr>
        <w:t>有</w:t>
      </w:r>
      <w:r w:rsidRPr="00E45DB7">
        <w:rPr>
          <w:rFonts w:ascii="새굴림" w:eastAsia="새굴림" w:hAnsi="새굴림" w:cs="새굴림" w:hint="eastAsia"/>
          <w:b/>
          <w:bCs/>
          <w:u w:val="single"/>
          <w:lang w:eastAsia="zh-CN"/>
        </w:rPr>
        <w:t>为</w:t>
      </w:r>
      <w:r w:rsidRPr="00E45DB7">
        <w:rPr>
          <w:rFonts w:hint="eastAsia"/>
          <w:b/>
          <w:bCs/>
          <w:u w:val="single"/>
          <w:lang w:eastAsia="zh-CN"/>
        </w:rPr>
        <w:t>。今年赤字率</w:t>
      </w:r>
      <w:r w:rsidRPr="00E45DB7">
        <w:rPr>
          <w:rFonts w:ascii="새굴림" w:eastAsia="새굴림" w:hAnsi="새굴림" w:cs="새굴림" w:hint="eastAsia"/>
          <w:b/>
          <w:bCs/>
          <w:u w:val="single"/>
          <w:lang w:eastAsia="zh-CN"/>
        </w:rPr>
        <w:t>拟</w:t>
      </w:r>
      <w:r w:rsidRPr="00E45DB7">
        <w:rPr>
          <w:rFonts w:hint="eastAsia"/>
          <w:b/>
          <w:bCs/>
          <w:u w:val="single"/>
          <w:lang w:eastAsia="zh-CN"/>
        </w:rPr>
        <w:t>按3.6%以上安排，</w:t>
      </w:r>
      <w:r w:rsidRPr="00E45DB7">
        <w:rPr>
          <w:rFonts w:ascii="새굴림" w:eastAsia="새굴림" w:hAnsi="새굴림" w:cs="새굴림" w:hint="eastAsia"/>
          <w:b/>
          <w:bCs/>
          <w:u w:val="single"/>
          <w:lang w:eastAsia="zh-CN"/>
        </w:rPr>
        <w:t>财</w:t>
      </w:r>
      <w:r w:rsidRPr="00E45DB7">
        <w:rPr>
          <w:rFonts w:hint="eastAsia"/>
          <w:b/>
          <w:bCs/>
          <w:u w:val="single"/>
          <w:lang w:eastAsia="zh-CN"/>
        </w:rPr>
        <w:t>政赤字</w:t>
      </w:r>
      <w:r w:rsidRPr="00E45DB7">
        <w:rPr>
          <w:rFonts w:ascii="새굴림" w:eastAsia="새굴림" w:hAnsi="새굴림" w:cs="새굴림" w:hint="eastAsia"/>
          <w:b/>
          <w:bCs/>
          <w:u w:val="single"/>
          <w:lang w:eastAsia="zh-CN"/>
        </w:rPr>
        <w:t>规</w:t>
      </w:r>
      <w:r w:rsidRPr="00E45DB7">
        <w:rPr>
          <w:rFonts w:hint="eastAsia"/>
          <w:b/>
          <w:bCs/>
          <w:u w:val="single"/>
          <w:lang w:eastAsia="zh-CN"/>
        </w:rPr>
        <w:t>模比去年增加1万</w:t>
      </w:r>
      <w:r w:rsidRPr="00E45DB7">
        <w:rPr>
          <w:rFonts w:ascii="새굴림" w:eastAsia="새굴림" w:hAnsi="새굴림" w:cs="새굴림" w:hint="eastAsia"/>
          <w:b/>
          <w:bCs/>
          <w:u w:val="single"/>
          <w:lang w:eastAsia="zh-CN"/>
        </w:rPr>
        <w:t>亿</w:t>
      </w:r>
      <w:r w:rsidRPr="00E45DB7">
        <w:rPr>
          <w:rFonts w:hint="eastAsia"/>
          <w:b/>
          <w:bCs/>
          <w:u w:val="single"/>
          <w:lang w:eastAsia="zh-CN"/>
        </w:rPr>
        <w:t>元，同</w:t>
      </w:r>
      <w:r w:rsidRPr="00E45DB7">
        <w:rPr>
          <w:rFonts w:ascii="새굴림" w:eastAsia="새굴림" w:hAnsi="새굴림" w:cs="새굴림" w:hint="eastAsia"/>
          <w:b/>
          <w:bCs/>
          <w:u w:val="single"/>
          <w:lang w:eastAsia="zh-CN"/>
        </w:rPr>
        <w:t>时发</w:t>
      </w:r>
      <w:r w:rsidRPr="00E45DB7">
        <w:rPr>
          <w:rFonts w:hint="eastAsia"/>
          <w:b/>
          <w:bCs/>
          <w:u w:val="single"/>
          <w:lang w:eastAsia="zh-CN"/>
        </w:rPr>
        <w:t>行1万</w:t>
      </w:r>
      <w:r w:rsidRPr="00E45DB7">
        <w:rPr>
          <w:rFonts w:ascii="새굴림" w:eastAsia="새굴림" w:hAnsi="새굴림" w:cs="새굴림" w:hint="eastAsia"/>
          <w:b/>
          <w:bCs/>
          <w:u w:val="single"/>
          <w:lang w:eastAsia="zh-CN"/>
        </w:rPr>
        <w:t>亿</w:t>
      </w:r>
      <w:r w:rsidRPr="00E45DB7">
        <w:rPr>
          <w:rFonts w:hint="eastAsia"/>
          <w:b/>
          <w:bCs/>
          <w:u w:val="single"/>
          <w:lang w:eastAsia="zh-CN"/>
        </w:rPr>
        <w:t>元抗疫特</w:t>
      </w:r>
      <w:r w:rsidRPr="00E45DB7">
        <w:rPr>
          <w:rFonts w:ascii="새굴림" w:eastAsia="새굴림" w:hAnsi="새굴림" w:cs="새굴림" w:hint="eastAsia"/>
          <w:b/>
          <w:bCs/>
          <w:u w:val="single"/>
          <w:lang w:eastAsia="zh-CN"/>
        </w:rPr>
        <w:t>别国债</w:t>
      </w:r>
      <w:r w:rsidRPr="00E45DB7">
        <w:rPr>
          <w:rFonts w:hint="eastAsia"/>
          <w:lang w:eastAsia="zh-CN"/>
        </w:rPr>
        <w:t>。</w:t>
      </w:r>
      <w:r w:rsidRPr="00E45DB7">
        <w:rPr>
          <w:rFonts w:ascii="새굴림" w:eastAsia="새굴림" w:hAnsi="새굴림" w:cs="새굴림" w:hint="eastAsia"/>
          <w:lang w:eastAsia="zh-CN"/>
        </w:rPr>
        <w:t>这</w:t>
      </w:r>
      <w:r w:rsidRPr="00E45DB7">
        <w:rPr>
          <w:rFonts w:hint="eastAsia"/>
          <w:lang w:eastAsia="zh-CN"/>
        </w:rPr>
        <w:t>是特殊</w:t>
      </w:r>
      <w:r w:rsidRPr="00E45DB7">
        <w:rPr>
          <w:rFonts w:ascii="새굴림" w:eastAsia="새굴림" w:hAnsi="새굴림" w:cs="새굴림" w:hint="eastAsia"/>
          <w:lang w:eastAsia="zh-CN"/>
        </w:rPr>
        <w:t>时</w:t>
      </w:r>
      <w:r w:rsidRPr="00E45DB7">
        <w:rPr>
          <w:rFonts w:hint="eastAsia"/>
          <w:lang w:eastAsia="zh-CN"/>
        </w:rPr>
        <w:t>期的特殊</w:t>
      </w:r>
      <w:r w:rsidRPr="00E45DB7">
        <w:rPr>
          <w:rFonts w:ascii="새굴림" w:eastAsia="새굴림" w:hAnsi="새굴림" w:cs="새굴림" w:hint="eastAsia"/>
          <w:lang w:eastAsia="zh-CN"/>
        </w:rPr>
        <w:t>举</w:t>
      </w:r>
      <w:r w:rsidRPr="00E45DB7">
        <w:rPr>
          <w:rFonts w:hint="eastAsia"/>
          <w:lang w:eastAsia="zh-CN"/>
        </w:rPr>
        <w:t>措。</w:t>
      </w:r>
      <w:r w:rsidRPr="00E45DB7">
        <w:rPr>
          <w:rFonts w:hint="eastAsia"/>
          <w:b/>
          <w:bCs/>
          <w:u w:val="single"/>
          <w:lang w:eastAsia="zh-CN"/>
        </w:rPr>
        <w:t>上述2万</w:t>
      </w:r>
      <w:r w:rsidRPr="00E45DB7">
        <w:rPr>
          <w:rFonts w:ascii="새굴림" w:eastAsia="새굴림" w:hAnsi="새굴림" w:cs="새굴림" w:hint="eastAsia"/>
          <w:b/>
          <w:bCs/>
          <w:u w:val="single"/>
          <w:lang w:eastAsia="zh-CN"/>
        </w:rPr>
        <w:t>亿</w:t>
      </w:r>
      <w:r w:rsidRPr="00E45DB7">
        <w:rPr>
          <w:rFonts w:hint="eastAsia"/>
          <w:b/>
          <w:bCs/>
          <w:u w:val="single"/>
          <w:lang w:eastAsia="zh-CN"/>
        </w:rPr>
        <w:t>元全部</w:t>
      </w:r>
      <w:r w:rsidRPr="00E45DB7">
        <w:rPr>
          <w:rFonts w:ascii="새굴림" w:eastAsia="새굴림" w:hAnsi="새굴림" w:cs="새굴림" w:hint="eastAsia"/>
          <w:b/>
          <w:bCs/>
          <w:u w:val="single"/>
          <w:lang w:eastAsia="zh-CN"/>
        </w:rPr>
        <w:t>转给</w:t>
      </w:r>
      <w:r w:rsidRPr="00E45DB7">
        <w:rPr>
          <w:rFonts w:hint="eastAsia"/>
          <w:b/>
          <w:bCs/>
          <w:u w:val="single"/>
          <w:lang w:eastAsia="zh-CN"/>
        </w:rPr>
        <w:t>地方</w:t>
      </w:r>
      <w:r w:rsidRPr="00E45DB7">
        <w:rPr>
          <w:rFonts w:hint="eastAsia"/>
          <w:lang w:eastAsia="zh-CN"/>
        </w:rPr>
        <w:t>，建立特殊</w:t>
      </w:r>
      <w:r w:rsidRPr="00E45DB7">
        <w:rPr>
          <w:rFonts w:ascii="새굴림" w:eastAsia="새굴림" w:hAnsi="새굴림" w:cs="새굴림" w:hint="eastAsia"/>
          <w:lang w:eastAsia="zh-CN"/>
        </w:rPr>
        <w:t>转</w:t>
      </w:r>
      <w:r w:rsidRPr="00E45DB7">
        <w:rPr>
          <w:rFonts w:hint="eastAsia"/>
          <w:lang w:eastAsia="zh-CN"/>
        </w:rPr>
        <w:t>移支付机制，</w:t>
      </w:r>
      <w:r w:rsidRPr="00E45DB7">
        <w:rPr>
          <w:rFonts w:ascii="새굴림" w:eastAsia="새굴림" w:hAnsi="새굴림" w:cs="새굴림" w:hint="eastAsia"/>
          <w:lang w:eastAsia="zh-CN"/>
        </w:rPr>
        <w:t>资</w:t>
      </w:r>
      <w:r w:rsidRPr="00E45DB7">
        <w:rPr>
          <w:rFonts w:hint="eastAsia"/>
          <w:lang w:eastAsia="zh-CN"/>
        </w:rPr>
        <w:t>金直</w:t>
      </w:r>
      <w:r w:rsidRPr="00E45DB7">
        <w:rPr>
          <w:rFonts w:ascii="새굴림" w:eastAsia="새굴림" w:hAnsi="새굴림" w:cs="새굴림" w:hint="eastAsia"/>
          <w:lang w:eastAsia="zh-CN"/>
        </w:rPr>
        <w:t>达</w:t>
      </w:r>
      <w:r w:rsidRPr="00E45DB7">
        <w:rPr>
          <w:rFonts w:hint="eastAsia"/>
          <w:lang w:eastAsia="zh-CN"/>
        </w:rPr>
        <w:t>市</w:t>
      </w:r>
      <w:r w:rsidRPr="00E45DB7">
        <w:rPr>
          <w:rFonts w:ascii="새굴림" w:eastAsia="새굴림" w:hAnsi="새굴림" w:cs="새굴림" w:hint="eastAsia"/>
          <w:lang w:eastAsia="zh-CN"/>
        </w:rPr>
        <w:t>县</w:t>
      </w:r>
      <w:r w:rsidRPr="00E45DB7">
        <w:rPr>
          <w:rFonts w:hint="eastAsia"/>
          <w:lang w:eastAsia="zh-CN"/>
        </w:rPr>
        <w:t>基</w:t>
      </w:r>
      <w:r w:rsidRPr="00E45DB7">
        <w:rPr>
          <w:rFonts w:ascii="새굴림" w:eastAsia="새굴림" w:hAnsi="새굴림" w:cs="새굴림" w:hint="eastAsia"/>
          <w:lang w:eastAsia="zh-CN"/>
        </w:rPr>
        <w:t>层</w:t>
      </w:r>
      <w:r w:rsidRPr="00E45DB7">
        <w:rPr>
          <w:rFonts w:hint="eastAsia"/>
          <w:lang w:eastAsia="zh-CN"/>
        </w:rPr>
        <w:t>、直接惠企利民，主要用于保就</w:t>
      </w:r>
      <w:r w:rsidRPr="00E45DB7">
        <w:rPr>
          <w:rFonts w:ascii="새굴림" w:eastAsia="새굴림" w:hAnsi="새굴림" w:cs="새굴림" w:hint="eastAsia"/>
          <w:lang w:eastAsia="zh-CN"/>
        </w:rPr>
        <w:t>业</w:t>
      </w:r>
      <w:r w:rsidRPr="00E45DB7">
        <w:rPr>
          <w:rFonts w:hint="eastAsia"/>
          <w:lang w:eastAsia="zh-CN"/>
        </w:rPr>
        <w:t>、保基本民生、保市</w:t>
      </w:r>
      <w:r w:rsidRPr="00E45DB7">
        <w:rPr>
          <w:rFonts w:ascii="새굴림" w:eastAsia="새굴림" w:hAnsi="새굴림" w:cs="새굴림" w:hint="eastAsia"/>
          <w:lang w:eastAsia="zh-CN"/>
        </w:rPr>
        <w:t>场</w:t>
      </w:r>
      <w:r w:rsidRPr="00E45DB7">
        <w:rPr>
          <w:rFonts w:hint="eastAsia"/>
          <w:lang w:eastAsia="zh-CN"/>
        </w:rPr>
        <w:t>主体，包括支持</w:t>
      </w:r>
      <w:r w:rsidRPr="00E45DB7">
        <w:rPr>
          <w:rFonts w:ascii="새굴림" w:eastAsia="새굴림" w:hAnsi="새굴림" w:cs="새굴림" w:hint="eastAsia"/>
          <w:lang w:eastAsia="zh-CN"/>
        </w:rPr>
        <w:t>减税</w:t>
      </w:r>
      <w:r w:rsidRPr="00E45DB7">
        <w:rPr>
          <w:rFonts w:hint="eastAsia"/>
          <w:lang w:eastAsia="zh-CN"/>
        </w:rPr>
        <w:t>降</w:t>
      </w:r>
      <w:r w:rsidRPr="00E45DB7">
        <w:rPr>
          <w:rFonts w:ascii="새굴림" w:eastAsia="새굴림" w:hAnsi="새굴림" w:cs="새굴림" w:hint="eastAsia"/>
          <w:lang w:eastAsia="zh-CN"/>
        </w:rPr>
        <w:t>费</w:t>
      </w:r>
      <w:r w:rsidRPr="00E45DB7">
        <w:rPr>
          <w:rFonts w:hint="eastAsia"/>
          <w:lang w:eastAsia="zh-CN"/>
        </w:rPr>
        <w:t>、</w:t>
      </w:r>
      <w:r w:rsidRPr="00E45DB7">
        <w:rPr>
          <w:rFonts w:ascii="새굴림" w:eastAsia="새굴림" w:hAnsi="새굴림" w:cs="새굴림" w:hint="eastAsia"/>
          <w:lang w:eastAsia="zh-CN"/>
        </w:rPr>
        <w:t>减</w:t>
      </w:r>
      <w:r w:rsidRPr="00E45DB7">
        <w:rPr>
          <w:rFonts w:hint="eastAsia"/>
          <w:lang w:eastAsia="zh-CN"/>
        </w:rPr>
        <w:t>租降息、</w:t>
      </w:r>
      <w:r w:rsidRPr="00E45DB7">
        <w:rPr>
          <w:rFonts w:ascii="새굴림" w:eastAsia="새굴림" w:hAnsi="새굴림" w:cs="새굴림" w:hint="eastAsia"/>
          <w:lang w:eastAsia="zh-CN"/>
        </w:rPr>
        <w:t>扩</w:t>
      </w:r>
      <w:r w:rsidRPr="00E45DB7">
        <w:rPr>
          <w:rFonts w:hint="eastAsia"/>
          <w:lang w:eastAsia="zh-CN"/>
        </w:rPr>
        <w:t>大消</w:t>
      </w:r>
      <w:r w:rsidRPr="00E45DB7">
        <w:rPr>
          <w:rFonts w:ascii="새굴림" w:eastAsia="새굴림" w:hAnsi="새굴림" w:cs="새굴림" w:hint="eastAsia"/>
          <w:lang w:eastAsia="zh-CN"/>
        </w:rPr>
        <w:t>费</w:t>
      </w:r>
      <w:r w:rsidRPr="00E45DB7">
        <w:rPr>
          <w:rFonts w:hint="eastAsia"/>
          <w:lang w:eastAsia="zh-CN"/>
        </w:rPr>
        <w:t>和投</w:t>
      </w:r>
      <w:r w:rsidRPr="00E45DB7">
        <w:rPr>
          <w:rFonts w:ascii="새굴림" w:eastAsia="새굴림" w:hAnsi="새굴림" w:cs="새굴림" w:hint="eastAsia"/>
          <w:lang w:eastAsia="zh-CN"/>
        </w:rPr>
        <w:t>资</w:t>
      </w:r>
      <w:r w:rsidRPr="00E45DB7">
        <w:rPr>
          <w:rFonts w:hint="eastAsia"/>
          <w:lang w:eastAsia="zh-CN"/>
        </w:rPr>
        <w:t>等，强化公共</w:t>
      </w:r>
      <w:r w:rsidRPr="00E45DB7">
        <w:rPr>
          <w:rFonts w:ascii="새굴림" w:eastAsia="새굴림" w:hAnsi="새굴림" w:cs="새굴림" w:hint="eastAsia"/>
          <w:lang w:eastAsia="zh-CN"/>
        </w:rPr>
        <w:t>财</w:t>
      </w:r>
      <w:r w:rsidRPr="00E45DB7">
        <w:rPr>
          <w:rFonts w:hint="eastAsia"/>
          <w:lang w:eastAsia="zh-CN"/>
        </w:rPr>
        <w:t>政</w:t>
      </w:r>
      <w:r w:rsidRPr="00E45DB7">
        <w:rPr>
          <w:rFonts w:ascii="새굴림" w:eastAsia="새굴림" w:hAnsi="새굴림" w:cs="새굴림" w:hint="eastAsia"/>
          <w:lang w:eastAsia="zh-CN"/>
        </w:rPr>
        <w:t>属</w:t>
      </w:r>
      <w:r w:rsidRPr="00E45DB7">
        <w:rPr>
          <w:rFonts w:hint="eastAsia"/>
          <w:lang w:eastAsia="zh-CN"/>
        </w:rPr>
        <w:t>性，</w:t>
      </w:r>
      <w:r w:rsidRPr="00E45DB7">
        <w:rPr>
          <w:rFonts w:ascii="새굴림" w:eastAsia="새굴림" w:hAnsi="새굴림" w:cs="새굴림" w:hint="eastAsia"/>
          <w:lang w:eastAsia="zh-CN"/>
        </w:rPr>
        <w:t>决</w:t>
      </w:r>
      <w:r w:rsidRPr="00E45DB7">
        <w:rPr>
          <w:rFonts w:hint="eastAsia"/>
          <w:lang w:eastAsia="zh-CN"/>
        </w:rPr>
        <w:t>不允</w:t>
      </w:r>
      <w:r w:rsidRPr="00E45DB7">
        <w:rPr>
          <w:rFonts w:ascii="새굴림" w:eastAsia="새굴림" w:hAnsi="새굴림" w:cs="새굴림" w:hint="eastAsia"/>
          <w:lang w:eastAsia="zh-CN"/>
        </w:rPr>
        <w:t>许</w:t>
      </w:r>
      <w:r w:rsidRPr="00E45DB7">
        <w:rPr>
          <w:rFonts w:hint="eastAsia"/>
          <w:lang w:eastAsia="zh-CN"/>
        </w:rPr>
        <w:t>截留挪用</w:t>
      </w:r>
    </w:p>
    <w:p w:rsidR="00E45DB7" w:rsidRDefault="00E45DB7" w:rsidP="00E45DB7">
      <w:pPr>
        <w:rPr>
          <w:rFonts w:eastAsia="SimSun"/>
          <w:lang w:eastAsia="zh-CN"/>
        </w:rPr>
      </w:pPr>
    </w:p>
    <w:p w:rsidR="003E0D3F" w:rsidRPr="004E6648" w:rsidRDefault="003E0D3F" w:rsidP="00E45DB7">
      <w:pPr>
        <w:rPr>
          <w:rFonts w:hint="eastAsia"/>
          <w:b/>
          <w:bCs/>
          <w:color w:val="FF0000"/>
        </w:rPr>
      </w:pPr>
      <w:r w:rsidRPr="004E6648">
        <w:rPr>
          <w:rFonts w:hint="eastAsia"/>
          <w:b/>
          <w:bCs/>
          <w:color w:val="FF0000"/>
        </w:rPr>
        <w:t>(중국 외교부장 기자회견,</w:t>
      </w:r>
      <w:r w:rsidRPr="004E6648">
        <w:rPr>
          <w:b/>
          <w:bCs/>
          <w:color w:val="FF0000"/>
        </w:rPr>
        <w:t xml:space="preserve"> 5.24)</w:t>
      </w:r>
    </w:p>
    <w:p w:rsidR="003E0D3F" w:rsidRPr="003E0D3F" w:rsidRDefault="003E0D3F" w:rsidP="003E0D3F">
      <w:pPr>
        <w:rPr>
          <w:rFonts w:eastAsia="SimSun"/>
        </w:rPr>
      </w:pPr>
      <w:hyperlink r:id="rId7" w:history="1">
        <w:r w:rsidRPr="003E0D3F">
          <w:rPr>
            <w:rStyle w:val="a3"/>
            <w:rFonts w:eastAsia="SimSun"/>
            <w:color w:val="000000" w:themeColor="text1"/>
          </w:rPr>
          <w:t>https://www.fmprc.gov.cn/web/zyxw/t1782257.shtml</w:t>
        </w:r>
      </w:hyperlink>
      <w:r w:rsidRPr="004E6648">
        <w:rPr>
          <w:rFonts w:eastAsia="SimSun"/>
          <w:color w:val="000000" w:themeColor="text1"/>
        </w:rPr>
        <w:t xml:space="preserve"> (</w:t>
      </w:r>
      <w:r>
        <w:rPr>
          <w:rFonts w:ascii="바탕" w:eastAsia="바탕" w:hAnsi="바탕" w:cs="바탕" w:hint="eastAsia"/>
        </w:rPr>
        <w:t>외교부)</w:t>
      </w:r>
    </w:p>
    <w:p w:rsidR="003E0D3F" w:rsidRPr="003E0D3F" w:rsidRDefault="003E0D3F" w:rsidP="003E0D3F">
      <w:pPr>
        <w:rPr>
          <w:rFonts w:eastAsia="SimSun"/>
          <w:lang w:eastAsia="zh-CN"/>
        </w:rPr>
      </w:pPr>
      <w:r w:rsidRPr="003E0D3F">
        <w:rPr>
          <w:rFonts w:eastAsia="SimSun" w:hint="eastAsia"/>
          <w:lang w:eastAsia="zh-CN"/>
        </w:rPr>
        <w:t>国务委员兼外交部长王毅就中国外交政策和对外关系回答中外记者提问</w:t>
      </w:r>
    </w:p>
    <w:p w:rsidR="003E0D3F" w:rsidRPr="003E0D3F" w:rsidRDefault="003E0D3F" w:rsidP="003E0D3F">
      <w:pPr>
        <w:rPr>
          <w:rFonts w:eastAsia="SimSun"/>
          <w:lang w:eastAsia="zh-CN"/>
        </w:rPr>
      </w:pPr>
      <w:r w:rsidRPr="003E0D3F">
        <w:rPr>
          <w:rFonts w:eastAsia="SimSun"/>
          <w:lang w:eastAsia="zh-CN"/>
        </w:rPr>
        <w:t>2020-05-24</w:t>
      </w:r>
    </w:p>
    <w:p w:rsidR="00E45DB7" w:rsidRDefault="00E45DB7" w:rsidP="00E45DB7">
      <w:pPr>
        <w:rPr>
          <w:rFonts w:eastAsia="SimSun"/>
          <w:lang w:eastAsia="zh-CN"/>
        </w:rPr>
      </w:pPr>
    </w:p>
    <w:p w:rsidR="003E0D3F" w:rsidRPr="004E6648" w:rsidRDefault="003E0D3F" w:rsidP="00E45DB7">
      <w:pPr>
        <w:rPr>
          <w:rFonts w:hint="eastAsia"/>
          <w:b/>
          <w:bCs/>
          <w:color w:val="0070C0"/>
        </w:rPr>
      </w:pPr>
      <w:r w:rsidRPr="004E6648">
        <w:rPr>
          <w:rFonts w:asciiTheme="minorEastAsia" w:hAnsiTheme="minorEastAsia" w:hint="eastAsia"/>
          <w:color w:val="0070C0"/>
        </w:rPr>
        <w:t>■</w:t>
      </w:r>
      <w:r w:rsidRPr="004E6648">
        <w:rPr>
          <w:rFonts w:hint="eastAsia"/>
          <w:color w:val="0070C0"/>
        </w:rPr>
        <w:t xml:space="preserve"> </w:t>
      </w:r>
      <w:r w:rsidRPr="004E6648">
        <w:rPr>
          <w:rFonts w:hint="eastAsia"/>
          <w:b/>
          <w:bCs/>
          <w:color w:val="0070C0"/>
        </w:rPr>
        <w:t>중미관계</w:t>
      </w:r>
    </w:p>
    <w:p w:rsidR="003E0D3F" w:rsidRPr="003E0D3F" w:rsidRDefault="003E0D3F" w:rsidP="003E0D3F">
      <w:pPr>
        <w:rPr>
          <w:rFonts w:eastAsia="SimSun"/>
          <w:b/>
          <w:bCs/>
          <w:lang w:eastAsia="zh-CN"/>
        </w:rPr>
      </w:pPr>
      <w:r w:rsidRPr="003E0D3F">
        <w:rPr>
          <w:rFonts w:eastAsia="SimSun" w:hint="eastAsia"/>
          <w:lang w:eastAsia="zh-CN"/>
        </w:rPr>
        <w:t xml:space="preserve">　　</w:t>
      </w:r>
      <w:r w:rsidRPr="003E0D3F">
        <w:rPr>
          <w:rFonts w:eastAsia="SimSun" w:hint="eastAsia"/>
          <w:b/>
          <w:bCs/>
          <w:lang w:eastAsia="zh-CN"/>
        </w:rPr>
        <w:t>中国国际电视台记者：受疫情和美国大选影响，中美关系日益紧张。您是否担心中美关系进一步恶化？</w:t>
      </w:r>
    </w:p>
    <w:p w:rsidR="003E0D3F" w:rsidRDefault="003E0D3F" w:rsidP="003E0D3F">
      <w:pPr>
        <w:ind w:firstLine="400"/>
        <w:rPr>
          <w:rFonts w:eastAsia="SimSun"/>
          <w:lang w:eastAsia="zh-CN"/>
        </w:rPr>
      </w:pPr>
      <w:r w:rsidRPr="003E0D3F">
        <w:rPr>
          <w:rFonts w:eastAsia="SimSun" w:hint="eastAsia"/>
          <w:lang w:eastAsia="zh-CN"/>
        </w:rPr>
        <w:t>王毅：</w:t>
      </w:r>
    </w:p>
    <w:p w:rsidR="003E0D3F" w:rsidRPr="003E0D3F" w:rsidRDefault="003E0D3F" w:rsidP="003E0D3F">
      <w:pPr>
        <w:rPr>
          <w:rFonts w:eastAsia="SimSun"/>
          <w:u w:val="single"/>
          <w:lang w:eastAsia="zh-CN"/>
        </w:rPr>
      </w:pPr>
      <w:r w:rsidRPr="003E0D3F">
        <w:rPr>
          <w:rFonts w:eastAsia="SimSun" w:hint="eastAsia"/>
          <w:lang w:eastAsia="zh-CN"/>
        </w:rPr>
        <w:t xml:space="preserve">　　</w:t>
      </w:r>
      <w:r w:rsidRPr="003E0D3F">
        <w:rPr>
          <w:rFonts w:eastAsia="SimSun" w:hint="eastAsia"/>
          <w:u w:val="single"/>
          <w:lang w:eastAsia="zh-CN"/>
        </w:rPr>
        <w:t>中方始终愿本着不冲突不对抗、相互尊重、合作共赢精神，与美方共同建设一个协调、合作、稳定的中美关系。</w:t>
      </w:r>
      <w:r w:rsidRPr="003E0D3F">
        <w:rPr>
          <w:rFonts w:eastAsia="SimSun" w:hint="eastAsia"/>
          <w:lang w:eastAsia="zh-CN"/>
        </w:rPr>
        <w:t>同时，我们也必须维护中国的主权和领土完整，维护自身的正当发展权利，维护中国人民历经磨难赢得的地位和尊严。</w:t>
      </w:r>
      <w:r w:rsidRPr="003E0D3F">
        <w:rPr>
          <w:rFonts w:eastAsia="SimSun" w:hint="eastAsia"/>
          <w:u w:val="single"/>
          <w:lang w:eastAsia="zh-CN"/>
        </w:rPr>
        <w:t>中国无意改变美国，更不想取代美国；美国也不可能一厢情愿改变中国，更不可能阻挡</w:t>
      </w:r>
      <w:r w:rsidRPr="003E0D3F">
        <w:rPr>
          <w:rFonts w:eastAsia="SimSun"/>
          <w:u w:val="single"/>
          <w:lang w:eastAsia="zh-CN"/>
        </w:rPr>
        <w:t>14</w:t>
      </w:r>
      <w:r w:rsidRPr="003E0D3F">
        <w:rPr>
          <w:rFonts w:eastAsia="SimSun" w:hint="eastAsia"/>
          <w:u w:val="single"/>
          <w:lang w:eastAsia="zh-CN"/>
        </w:rPr>
        <w:t>亿中国人民迈向现代化的历史进程。</w:t>
      </w:r>
    </w:p>
    <w:p w:rsidR="003E0D3F" w:rsidRPr="003E0D3F" w:rsidRDefault="003E0D3F" w:rsidP="003E0D3F">
      <w:pPr>
        <w:rPr>
          <w:rFonts w:eastAsia="SimSun"/>
          <w:lang w:eastAsia="zh-CN"/>
        </w:rPr>
      </w:pPr>
    </w:p>
    <w:p w:rsidR="003E0D3F" w:rsidRPr="003E0D3F" w:rsidRDefault="003E0D3F" w:rsidP="003E0D3F">
      <w:pPr>
        <w:rPr>
          <w:rFonts w:eastAsia="SimSun"/>
          <w:lang w:eastAsia="zh-CN"/>
        </w:rPr>
      </w:pPr>
      <w:r w:rsidRPr="003E0D3F">
        <w:rPr>
          <w:rFonts w:eastAsia="SimSun" w:hint="eastAsia"/>
          <w:b/>
          <w:bCs/>
          <w:u w:val="single"/>
          <w:lang w:eastAsia="zh-CN"/>
        </w:rPr>
        <w:t xml:space="preserve">　　现在要警惕的是，美国一些政治势力正在绑架中美关系，试图将中美关系推向所谓“新冷战”。</w:t>
      </w:r>
      <w:r w:rsidRPr="003E0D3F">
        <w:rPr>
          <w:rFonts w:eastAsia="SimSun" w:hint="eastAsia"/>
          <w:lang w:eastAsia="zh-CN"/>
        </w:rPr>
        <w:t>这种危险的做法是在开历史倒车，不仅会葬送两国人民多年积累的合作成果，也将损害美国自身的未来发展，危及世界的稳定与繁荣。两国各界有识之士都应当站出来予以制止。</w:t>
      </w:r>
    </w:p>
    <w:p w:rsidR="003E0D3F" w:rsidRDefault="003E0D3F" w:rsidP="00E45DB7">
      <w:pPr>
        <w:rPr>
          <w:rFonts w:eastAsia="SimSun"/>
          <w:lang w:eastAsia="zh-CN"/>
        </w:rPr>
      </w:pPr>
    </w:p>
    <w:p w:rsidR="00FC2885" w:rsidRPr="004E6648" w:rsidRDefault="004E6648" w:rsidP="00E45DB7">
      <w:pPr>
        <w:rPr>
          <w:rFonts w:hint="eastAsia"/>
          <w:b/>
          <w:bCs/>
          <w:color w:val="0070C0"/>
        </w:rPr>
      </w:pPr>
      <w:r w:rsidRPr="004E6648">
        <w:rPr>
          <w:rFonts w:ascii="SimSun" w:eastAsia="SimSun" w:hAnsi="SimSun" w:hint="eastAsia"/>
          <w:color w:val="0070C0"/>
        </w:rPr>
        <w:t>■</w:t>
      </w:r>
      <w:r w:rsidRPr="004E6648">
        <w:rPr>
          <w:rFonts w:hint="eastAsia"/>
          <w:color w:val="0070C0"/>
        </w:rPr>
        <w:t xml:space="preserve"> </w:t>
      </w:r>
      <w:r w:rsidRPr="004E6648">
        <w:rPr>
          <w:rFonts w:hint="eastAsia"/>
          <w:b/>
          <w:bCs/>
          <w:color w:val="0070C0"/>
        </w:rPr>
        <w:t>코로나1</w:t>
      </w:r>
      <w:r w:rsidRPr="004E6648">
        <w:rPr>
          <w:b/>
          <w:bCs/>
          <w:color w:val="0070C0"/>
        </w:rPr>
        <w:t>9</w:t>
      </w:r>
      <w:r w:rsidRPr="004E6648">
        <w:rPr>
          <w:rFonts w:hint="eastAsia"/>
          <w:b/>
          <w:bCs/>
          <w:color w:val="0070C0"/>
        </w:rPr>
        <w:t>이후 세계화의 미래</w:t>
      </w:r>
    </w:p>
    <w:p w:rsidR="004E6648" w:rsidRPr="004E6648" w:rsidRDefault="004E6648" w:rsidP="004E6648">
      <w:pPr>
        <w:rPr>
          <w:rFonts w:eastAsia="SimSun"/>
          <w:lang w:eastAsia="zh-CN"/>
        </w:rPr>
      </w:pPr>
      <w:r w:rsidRPr="004E6648">
        <w:rPr>
          <w:rFonts w:eastAsia="SimSun" w:hint="eastAsia"/>
          <w:b/>
          <w:bCs/>
          <w:lang w:eastAsia="zh-CN"/>
        </w:rPr>
        <w:t>新华社记者：疫情使世界回不到过去，中方如何看待后疫情世界和全球化未来？</w:t>
      </w:r>
    </w:p>
    <w:p w:rsidR="004E6648" w:rsidRPr="004E6648" w:rsidRDefault="004E6648" w:rsidP="004E6648">
      <w:pPr>
        <w:rPr>
          <w:rFonts w:eastAsia="SimSun"/>
          <w:b/>
          <w:bCs/>
          <w:u w:val="single"/>
          <w:lang w:eastAsia="zh-CN"/>
        </w:rPr>
      </w:pPr>
      <w:r w:rsidRPr="004E6648">
        <w:rPr>
          <w:rFonts w:eastAsia="SimSun" w:hint="eastAsia"/>
          <w:lang w:eastAsia="zh-CN"/>
        </w:rPr>
        <w:t xml:space="preserve">　　首先，全球化需要更加包容和普惠的发展。</w:t>
      </w:r>
      <w:r w:rsidRPr="004E6648">
        <w:rPr>
          <w:rFonts w:eastAsia="SimSun" w:hint="eastAsia"/>
          <w:b/>
          <w:bCs/>
          <w:u w:val="single"/>
          <w:lang w:eastAsia="zh-CN"/>
        </w:rPr>
        <w:t>全球化是推动世界发展的必然趋势，也是促进人类进步的强大潮流。</w:t>
      </w:r>
      <w:r w:rsidRPr="004E6648">
        <w:rPr>
          <w:rFonts w:eastAsia="SimSun" w:hint="eastAsia"/>
          <w:lang w:eastAsia="zh-CN"/>
        </w:rPr>
        <w:t>经济全球化犹如百川汇成的大海，不可能再退缩为相互隔绝的湖泊。</w:t>
      </w:r>
      <w:r w:rsidRPr="004E6648">
        <w:rPr>
          <w:rFonts w:eastAsia="SimSun" w:hint="eastAsia"/>
          <w:b/>
          <w:bCs/>
          <w:u w:val="single"/>
          <w:lang w:eastAsia="zh-CN"/>
        </w:rPr>
        <w:t>拒绝全球化、重拾保护主义，注定没有前途。</w:t>
      </w:r>
    </w:p>
    <w:p w:rsidR="004E6648" w:rsidRPr="004E6648" w:rsidRDefault="004E6648" w:rsidP="004E6648">
      <w:pPr>
        <w:rPr>
          <w:rFonts w:eastAsia="SimSun"/>
          <w:lang w:eastAsia="zh-CN"/>
        </w:rPr>
      </w:pPr>
    </w:p>
    <w:p w:rsidR="004E6648" w:rsidRPr="004E6648" w:rsidRDefault="004E6648" w:rsidP="004E6648">
      <w:pPr>
        <w:rPr>
          <w:rFonts w:eastAsia="SimSun"/>
          <w:lang w:eastAsia="zh-CN"/>
        </w:rPr>
      </w:pPr>
      <w:r w:rsidRPr="004E6648">
        <w:rPr>
          <w:rFonts w:eastAsia="SimSun" w:hint="eastAsia"/>
          <w:lang w:eastAsia="zh-CN"/>
        </w:rPr>
        <w:t xml:space="preserve">　　我们在坚持资源全球合理配置、确保最佳成本效益的同时，也要更加注意缓解全球化引发的贫富差距扩大、地区发展不平衡等弊端。</w:t>
      </w:r>
      <w:r w:rsidRPr="004E6648">
        <w:rPr>
          <w:rFonts w:eastAsia="SimSun" w:hint="eastAsia"/>
          <w:b/>
          <w:bCs/>
          <w:u w:val="single"/>
          <w:lang w:eastAsia="zh-CN"/>
        </w:rPr>
        <w:t>全球化存在的问题只能在全球化的发展中加以解决。这就需要我们积极引导全球化的走向。</w:t>
      </w:r>
      <w:r w:rsidRPr="004E6648">
        <w:rPr>
          <w:rFonts w:eastAsia="SimSun" w:hint="eastAsia"/>
          <w:lang w:eastAsia="zh-CN"/>
        </w:rPr>
        <w:t>习近平主席在</w:t>
      </w:r>
      <w:r w:rsidRPr="004E6648">
        <w:rPr>
          <w:rFonts w:eastAsia="SimSun"/>
          <w:lang w:eastAsia="zh-CN"/>
        </w:rPr>
        <w:t>2017</w:t>
      </w:r>
      <w:r w:rsidRPr="004E6648">
        <w:rPr>
          <w:rFonts w:eastAsia="SimSun"/>
          <w:lang w:eastAsia="zh-CN"/>
        </w:rPr>
        <w:t>年</w:t>
      </w:r>
      <w:r w:rsidRPr="004E6648">
        <w:rPr>
          <w:rFonts w:eastAsia="SimSun" w:hint="eastAsia"/>
          <w:lang w:eastAsia="zh-CN"/>
        </w:rPr>
        <w:t>达沃斯演讲中就全面阐述了中方对经济全球化的看法，提出应当推动经济全球化朝更加开放、包容、普惠、平衡、共赢的方向发展。今天我们重温这一论断，更加深感其中蕴含的丰富内涵和巨大力量。</w:t>
      </w:r>
    </w:p>
    <w:p w:rsidR="004E6648" w:rsidRDefault="004E6648" w:rsidP="00E45DB7">
      <w:pPr>
        <w:rPr>
          <w:rFonts w:eastAsia="SimSun"/>
          <w:lang w:eastAsia="zh-CN"/>
        </w:rPr>
      </w:pPr>
    </w:p>
    <w:p w:rsidR="004E6648" w:rsidRPr="004E6648" w:rsidRDefault="004E6648" w:rsidP="00E45DB7">
      <w:pPr>
        <w:rPr>
          <w:rFonts w:hint="eastAsia"/>
          <w:b/>
          <w:bCs/>
          <w:color w:val="0070C0"/>
        </w:rPr>
      </w:pPr>
      <w:r w:rsidRPr="004E6648">
        <w:rPr>
          <w:rFonts w:ascii="SimSun" w:eastAsia="SimSun" w:hAnsi="SimSun" w:hint="eastAsia"/>
          <w:b/>
          <w:bCs/>
          <w:color w:val="0070C0"/>
        </w:rPr>
        <w:t>■</w:t>
      </w:r>
      <w:r w:rsidRPr="004E6648">
        <w:rPr>
          <w:rFonts w:hint="eastAsia"/>
          <w:b/>
          <w:bCs/>
          <w:color w:val="0070C0"/>
        </w:rPr>
        <w:t xml:space="preserve"> 홍콩 국가안전입법 문제</w:t>
      </w:r>
    </w:p>
    <w:p w:rsidR="004E6648" w:rsidRPr="004E6648" w:rsidRDefault="004E6648" w:rsidP="004E6648">
      <w:pPr>
        <w:rPr>
          <w:rFonts w:eastAsia="SimSun"/>
          <w:b/>
          <w:bCs/>
          <w:lang w:eastAsia="zh-CN"/>
        </w:rPr>
      </w:pPr>
      <w:r w:rsidRPr="004E6648">
        <w:rPr>
          <w:rFonts w:eastAsia="SimSun" w:hint="eastAsia"/>
          <w:b/>
          <w:bCs/>
        </w:rPr>
        <w:t xml:space="preserve">　　</w:t>
      </w:r>
      <w:r w:rsidRPr="004E6648">
        <w:rPr>
          <w:rFonts w:eastAsia="SimSun" w:hint="eastAsia"/>
          <w:b/>
          <w:bCs/>
          <w:lang w:eastAsia="zh-CN"/>
        </w:rPr>
        <w:t>路透社记者：中国决定推进香港国家安全立法可能导致美方报复。中方是否担心香港作为全球金融中心的地位会因此受到损害？</w:t>
      </w:r>
    </w:p>
    <w:p w:rsidR="004E6648" w:rsidRPr="004E6648" w:rsidRDefault="004E6648" w:rsidP="004E6648">
      <w:pPr>
        <w:rPr>
          <w:rFonts w:eastAsia="SimSun"/>
          <w:lang w:eastAsia="zh-CN"/>
        </w:rPr>
      </w:pPr>
    </w:p>
    <w:p w:rsidR="004E6648" w:rsidRPr="004E6648" w:rsidRDefault="004E6648" w:rsidP="004E6648">
      <w:pPr>
        <w:rPr>
          <w:rFonts w:eastAsia="SimSun"/>
          <w:b/>
          <w:bCs/>
          <w:u w:val="single"/>
          <w:lang w:eastAsia="zh-CN"/>
        </w:rPr>
      </w:pPr>
      <w:r w:rsidRPr="004E6648">
        <w:rPr>
          <w:rFonts w:eastAsia="SimSun" w:hint="eastAsia"/>
          <w:lang w:eastAsia="zh-CN"/>
        </w:rPr>
        <w:t xml:space="preserve">　　王毅：</w:t>
      </w:r>
      <w:r w:rsidRPr="004E6648">
        <w:rPr>
          <w:rFonts w:eastAsia="SimSun" w:hint="eastAsia"/>
          <w:b/>
          <w:bCs/>
          <w:u w:val="single"/>
          <w:lang w:eastAsia="zh-CN"/>
        </w:rPr>
        <w:t>第一，香港事务是中国内政，不容任何外来干涉。不干涉内政是国际关系基本准则，各国都应予以遵守。</w:t>
      </w:r>
    </w:p>
    <w:p w:rsidR="004E6648" w:rsidRPr="004E6648" w:rsidRDefault="004E6648" w:rsidP="004E6648">
      <w:pPr>
        <w:rPr>
          <w:rFonts w:eastAsia="SimSun"/>
          <w:lang w:eastAsia="zh-CN"/>
        </w:rPr>
      </w:pPr>
    </w:p>
    <w:p w:rsidR="004E6648" w:rsidRPr="004E6648" w:rsidRDefault="004E6648" w:rsidP="004E6648">
      <w:pPr>
        <w:rPr>
          <w:rFonts w:eastAsia="SimSun"/>
          <w:lang w:eastAsia="zh-CN"/>
        </w:rPr>
      </w:pPr>
      <w:r w:rsidRPr="004E6648">
        <w:rPr>
          <w:rFonts w:eastAsia="SimSun" w:hint="eastAsia"/>
          <w:b/>
          <w:bCs/>
          <w:u w:val="single"/>
          <w:lang w:eastAsia="zh-CN"/>
        </w:rPr>
        <w:t xml:space="preserve">　　第二，维护国家安全历来是中央事权，在任何国家都是如此</w:t>
      </w:r>
      <w:r w:rsidRPr="004E6648">
        <w:rPr>
          <w:rFonts w:eastAsia="SimSun" w:hint="eastAsia"/>
          <w:lang w:eastAsia="zh-CN"/>
        </w:rPr>
        <w:t>。中央通过基本法第</w:t>
      </w:r>
      <w:r w:rsidRPr="004E6648">
        <w:rPr>
          <w:rFonts w:eastAsia="SimSun"/>
          <w:lang w:eastAsia="zh-CN"/>
        </w:rPr>
        <w:t>23</w:t>
      </w:r>
      <w:r w:rsidRPr="004E6648">
        <w:rPr>
          <w:rFonts w:eastAsia="SimSun" w:hint="eastAsia"/>
          <w:lang w:eastAsia="zh-CN"/>
        </w:rPr>
        <w:t>条授权香港特别行政区自行立法，履行其宪制责任，但这并不影响中央根据实际情况和需要继续建构维护国家安全的法律制度和执行机制。中央政府对所有地方行政区域的国家安全负有最大和最终责任，这是基本的国家主权理论和原则，也是世界各国的通例。</w:t>
      </w:r>
    </w:p>
    <w:p w:rsidR="004E6648" w:rsidRDefault="004E6648" w:rsidP="004E6648">
      <w:pPr>
        <w:rPr>
          <w:rFonts w:eastAsia="SimSun"/>
          <w:lang w:eastAsia="zh-CN"/>
        </w:rPr>
      </w:pPr>
    </w:p>
    <w:p w:rsidR="00F60227" w:rsidRPr="004E6648" w:rsidRDefault="00F60227" w:rsidP="004E6648">
      <w:pPr>
        <w:rPr>
          <w:rFonts w:hint="eastAsia"/>
          <w:b/>
          <w:bCs/>
          <w:color w:val="0070C0"/>
        </w:rPr>
      </w:pPr>
      <w:r w:rsidRPr="00F60227">
        <w:rPr>
          <w:rFonts w:ascii="SimSun" w:eastAsia="SimSun" w:hAnsi="SimSun" w:hint="eastAsia"/>
          <w:b/>
          <w:bCs/>
          <w:color w:val="0070C0"/>
          <w:lang w:eastAsia="zh-CN"/>
        </w:rPr>
        <w:t>■</w:t>
      </w:r>
      <w:r w:rsidRPr="00F60227">
        <w:rPr>
          <w:rFonts w:hint="eastAsia"/>
          <w:b/>
          <w:bCs/>
          <w:color w:val="0070C0"/>
        </w:rPr>
        <w:t xml:space="preserve"> 한.중.일 관계</w:t>
      </w:r>
      <w:r w:rsidRPr="00F60227">
        <w:rPr>
          <w:b/>
          <w:bCs/>
          <w:color w:val="0070C0"/>
        </w:rPr>
        <w:tab/>
      </w:r>
      <w:r w:rsidRPr="00F60227">
        <w:rPr>
          <w:rFonts w:hint="eastAsia"/>
          <w:b/>
          <w:bCs/>
          <w:color w:val="0070C0"/>
        </w:rPr>
        <w:t>발전</w:t>
      </w:r>
    </w:p>
    <w:p w:rsidR="00F60227" w:rsidRPr="00F60227" w:rsidRDefault="00F60227" w:rsidP="00F60227">
      <w:pPr>
        <w:rPr>
          <w:rFonts w:eastAsia="SimSun"/>
          <w:b/>
          <w:bCs/>
          <w:lang w:eastAsia="zh-CN"/>
        </w:rPr>
      </w:pPr>
      <w:r w:rsidRPr="00F60227">
        <w:rPr>
          <w:rFonts w:eastAsia="SimSun" w:hint="eastAsia"/>
          <w:lang w:eastAsia="zh-CN"/>
        </w:rPr>
        <w:t xml:space="preserve">　　</w:t>
      </w:r>
      <w:r w:rsidRPr="00F60227">
        <w:rPr>
          <w:rFonts w:eastAsia="SimSun" w:hint="eastAsia"/>
          <w:b/>
          <w:bCs/>
          <w:lang w:eastAsia="zh-CN"/>
        </w:rPr>
        <w:t>共同社记者：中方如何看待中日韩关系发展？</w:t>
      </w:r>
    </w:p>
    <w:p w:rsidR="00F60227" w:rsidRPr="00F60227" w:rsidRDefault="00F60227" w:rsidP="00F60227">
      <w:pPr>
        <w:rPr>
          <w:rFonts w:eastAsia="SimSun"/>
          <w:lang w:eastAsia="zh-CN"/>
        </w:rPr>
      </w:pPr>
    </w:p>
    <w:p w:rsidR="00F60227" w:rsidRPr="00F60227" w:rsidRDefault="00F60227" w:rsidP="00F60227">
      <w:pPr>
        <w:rPr>
          <w:rFonts w:eastAsia="SimSun"/>
          <w:lang w:eastAsia="zh-CN"/>
        </w:rPr>
      </w:pPr>
      <w:r w:rsidRPr="00F60227">
        <w:rPr>
          <w:rFonts w:eastAsia="SimSun" w:hint="eastAsia"/>
          <w:lang w:eastAsia="zh-CN"/>
        </w:rPr>
        <w:lastRenderedPageBreak/>
        <w:t xml:space="preserve">　　王毅：中日韩三国是一衣带水的友好近邻。新冠肺炎疫情发生以来，中日韩三国团结协作，先后举行了特别外长会和卫生部长会，就疫情信息、防控措施、出入境人员管理等保持密切协同，形成防控合力，有效遏制了病毒在地区的扩散。三国民众守望相助，谱写了“山川异域、风月同天”、“道不远人、人无异国”的时代新篇。可以说，中日韩三国联合抗疫，为全球抗疫树立了样板，为国际社会增添了信心。</w:t>
      </w:r>
    </w:p>
    <w:p w:rsidR="00F60227" w:rsidRPr="00F60227" w:rsidRDefault="00F60227" w:rsidP="00F60227">
      <w:pPr>
        <w:rPr>
          <w:rFonts w:eastAsia="SimSun"/>
          <w:lang w:eastAsia="zh-CN"/>
        </w:rPr>
      </w:pPr>
    </w:p>
    <w:p w:rsidR="00F60227" w:rsidRPr="00F60227" w:rsidRDefault="00F60227" w:rsidP="00F60227">
      <w:pPr>
        <w:rPr>
          <w:rFonts w:eastAsia="SimSun"/>
          <w:lang w:eastAsia="zh-CN"/>
        </w:rPr>
      </w:pPr>
      <w:r w:rsidRPr="00F60227">
        <w:rPr>
          <w:rFonts w:eastAsia="SimSun" w:hint="eastAsia"/>
          <w:lang w:eastAsia="zh-CN"/>
        </w:rPr>
        <w:t xml:space="preserve">　　</w:t>
      </w:r>
      <w:r w:rsidRPr="00F60227">
        <w:rPr>
          <w:rFonts w:eastAsia="SimSun" w:hint="eastAsia"/>
          <w:b/>
          <w:bCs/>
          <w:u w:val="single"/>
          <w:lang w:eastAsia="zh-CN"/>
        </w:rPr>
        <w:t>下一步，在继续严格防控疫情的同时，尽快恢复经济发展是我们面临的共同课题</w:t>
      </w:r>
      <w:r w:rsidRPr="00F60227">
        <w:rPr>
          <w:rFonts w:eastAsia="SimSun" w:hint="eastAsia"/>
          <w:lang w:eastAsia="zh-CN"/>
        </w:rPr>
        <w:t>。作为全球主要经济体，中日韩三国</w:t>
      </w:r>
      <w:r w:rsidRPr="00F60227">
        <w:rPr>
          <w:rFonts w:eastAsia="SimSun"/>
          <w:lang w:eastAsia="zh-CN"/>
        </w:rPr>
        <w:t>GDP</w:t>
      </w:r>
      <w:r w:rsidRPr="00F60227">
        <w:rPr>
          <w:rFonts w:eastAsia="SimSun"/>
          <w:lang w:eastAsia="zh-CN"/>
        </w:rPr>
        <w:t>占全球</w:t>
      </w:r>
      <w:r w:rsidRPr="00F60227">
        <w:rPr>
          <w:rFonts w:eastAsia="SimSun" w:hint="eastAsia"/>
          <w:lang w:eastAsia="zh-CN"/>
        </w:rPr>
        <w:t>总量五分之一以上。三国率先控制疫情，率先推动复工复产，将为促进地区经济复苏提供重要动力，也将为维护全球经济稳定发挥积极作用。</w:t>
      </w:r>
    </w:p>
    <w:p w:rsidR="00F60227" w:rsidRPr="00F60227" w:rsidRDefault="00F60227" w:rsidP="00F60227">
      <w:pPr>
        <w:rPr>
          <w:rFonts w:eastAsia="SimSun"/>
          <w:lang w:eastAsia="zh-CN"/>
        </w:rPr>
      </w:pPr>
    </w:p>
    <w:p w:rsidR="00F60227" w:rsidRPr="00F60227" w:rsidRDefault="00F60227" w:rsidP="00F60227">
      <w:pPr>
        <w:rPr>
          <w:rFonts w:eastAsia="SimSun"/>
          <w:lang w:eastAsia="zh-CN"/>
        </w:rPr>
      </w:pPr>
      <w:r w:rsidRPr="00F60227">
        <w:rPr>
          <w:rFonts w:eastAsia="SimSun" w:hint="eastAsia"/>
          <w:lang w:eastAsia="zh-CN"/>
        </w:rPr>
        <w:t xml:space="preserve">　　</w:t>
      </w:r>
      <w:r w:rsidRPr="00F60227">
        <w:rPr>
          <w:rFonts w:eastAsia="SimSun" w:hint="eastAsia"/>
          <w:b/>
          <w:bCs/>
          <w:u w:val="single"/>
          <w:lang w:eastAsia="zh-CN"/>
        </w:rPr>
        <w:t>首先要严防疫情反弹，巩固抗疫成果。面对疫情常态化，我们要继续分享信息和经验，完善联防联控安排。</w:t>
      </w:r>
      <w:r w:rsidRPr="00F60227">
        <w:rPr>
          <w:rFonts w:eastAsia="SimSun" w:hint="eastAsia"/>
          <w:lang w:eastAsia="zh-CN"/>
        </w:rPr>
        <w:t>加强药物和疫苗研发合作，建立地区应急联络机制和医疗物资储备中心，充分发挥互联网、大数据等信息技术作用，不断提高公共卫生治理水平和应急响应能力。</w:t>
      </w:r>
    </w:p>
    <w:p w:rsidR="00F60227" w:rsidRPr="00F60227" w:rsidRDefault="00F60227" w:rsidP="00F60227">
      <w:pPr>
        <w:rPr>
          <w:rFonts w:eastAsia="SimSun"/>
          <w:lang w:eastAsia="zh-CN"/>
        </w:rPr>
      </w:pPr>
    </w:p>
    <w:p w:rsidR="00F60227" w:rsidRPr="00F60227" w:rsidRDefault="00F60227" w:rsidP="00F60227">
      <w:pPr>
        <w:rPr>
          <w:rFonts w:eastAsia="SimSun"/>
          <w:b/>
          <w:bCs/>
          <w:u w:val="single"/>
          <w:lang w:eastAsia="zh-CN"/>
        </w:rPr>
      </w:pPr>
      <w:r w:rsidRPr="00F60227">
        <w:rPr>
          <w:rFonts w:eastAsia="SimSun" w:hint="eastAsia"/>
          <w:lang w:eastAsia="zh-CN"/>
        </w:rPr>
        <w:t xml:space="preserve">　　二是要推动复工复产合作，稳定产业链供应链。在做好防控前提下，</w:t>
      </w:r>
      <w:r w:rsidRPr="00F60227">
        <w:rPr>
          <w:rFonts w:eastAsia="SimSun" w:hint="eastAsia"/>
          <w:b/>
          <w:bCs/>
          <w:u w:val="single"/>
          <w:lang w:eastAsia="zh-CN"/>
        </w:rPr>
        <w:t>中国愿与韩国以及更多国家开设便利人员往来的“快捷通道”和促进货物流通的“绿色通道”，在可能的条件下加快恢复务实合作，畅通各自和地区的经济循环。</w:t>
      </w:r>
    </w:p>
    <w:p w:rsidR="00F60227" w:rsidRPr="00F60227" w:rsidRDefault="00F60227" w:rsidP="00F60227">
      <w:pPr>
        <w:rPr>
          <w:rFonts w:eastAsia="SimSun"/>
          <w:lang w:eastAsia="zh-CN"/>
        </w:rPr>
      </w:pPr>
    </w:p>
    <w:p w:rsidR="00F60227" w:rsidRPr="00F60227" w:rsidRDefault="00F60227" w:rsidP="00F60227">
      <w:pPr>
        <w:rPr>
          <w:rFonts w:eastAsia="SimSun"/>
          <w:lang w:eastAsia="zh-CN"/>
        </w:rPr>
      </w:pPr>
      <w:r w:rsidRPr="00F60227">
        <w:rPr>
          <w:rFonts w:eastAsia="SimSun" w:hint="eastAsia"/>
          <w:lang w:eastAsia="zh-CN"/>
        </w:rPr>
        <w:t xml:space="preserve">　　</w:t>
      </w:r>
      <w:r w:rsidRPr="00F60227">
        <w:rPr>
          <w:rFonts w:eastAsia="SimSun" w:hint="eastAsia"/>
          <w:b/>
          <w:bCs/>
          <w:u w:val="single"/>
          <w:lang w:eastAsia="zh-CN"/>
        </w:rPr>
        <w:t>三是要着眼“后疫情时代”，提高区域经济合作水平。要坚持多边主义和自由贸易，减免关税、取消壁垒、相互开放市场。在健康医疗、智能制造、</w:t>
      </w:r>
      <w:r w:rsidRPr="00F60227">
        <w:rPr>
          <w:rFonts w:eastAsia="SimSun"/>
          <w:b/>
          <w:bCs/>
          <w:u w:val="single"/>
          <w:lang w:eastAsia="zh-CN"/>
        </w:rPr>
        <w:t>5G</w:t>
      </w:r>
      <w:r w:rsidRPr="00F60227">
        <w:rPr>
          <w:rFonts w:eastAsia="SimSun"/>
          <w:b/>
          <w:bCs/>
          <w:u w:val="single"/>
          <w:lang w:eastAsia="zh-CN"/>
        </w:rPr>
        <w:t>等</w:t>
      </w:r>
      <w:r w:rsidRPr="00F60227">
        <w:rPr>
          <w:rFonts w:eastAsia="SimSun" w:hint="eastAsia"/>
          <w:b/>
          <w:bCs/>
          <w:u w:val="single"/>
          <w:lang w:eastAsia="zh-CN"/>
        </w:rPr>
        <w:t>领域加强合作，打造新的经济增长点。加快中日韩自贸谈判，力争年内签署区域全面经济伙伴关系协定，深化经济融合</w:t>
      </w:r>
      <w:r w:rsidRPr="00F60227">
        <w:rPr>
          <w:rFonts w:eastAsia="SimSun" w:hint="eastAsia"/>
          <w:lang w:eastAsia="zh-CN"/>
        </w:rPr>
        <w:t>。发挥各种地区多边机制的作用，防范金融风险，增强经济韧性。</w:t>
      </w:r>
    </w:p>
    <w:p w:rsidR="00F60227" w:rsidRPr="00F60227" w:rsidRDefault="00F60227" w:rsidP="00F60227">
      <w:pPr>
        <w:rPr>
          <w:rFonts w:eastAsia="SimSun"/>
          <w:lang w:eastAsia="zh-CN"/>
        </w:rPr>
      </w:pPr>
    </w:p>
    <w:p w:rsidR="00F60227" w:rsidRPr="00F60227" w:rsidRDefault="00F60227" w:rsidP="00F60227">
      <w:pPr>
        <w:rPr>
          <w:rFonts w:eastAsia="SimSun"/>
          <w:lang w:eastAsia="zh-CN"/>
        </w:rPr>
      </w:pPr>
      <w:r w:rsidRPr="00F60227">
        <w:rPr>
          <w:rFonts w:eastAsia="SimSun" w:hint="eastAsia"/>
          <w:lang w:eastAsia="zh-CN"/>
        </w:rPr>
        <w:t xml:space="preserve">　　总之，中方愿与包括日韩在内的各国加强合作，争取早日彻底战胜疫情，重振东亚经济活力，为促进地区和世界发展贡献更多的东方智慧和力量。</w:t>
      </w:r>
    </w:p>
    <w:p w:rsidR="00F60227" w:rsidRPr="00F60227" w:rsidRDefault="00F60227" w:rsidP="00F60227">
      <w:pPr>
        <w:rPr>
          <w:rFonts w:eastAsia="SimSun"/>
          <w:lang w:eastAsia="zh-CN"/>
        </w:rPr>
      </w:pPr>
    </w:p>
    <w:p w:rsidR="00F60227" w:rsidRPr="00F60227" w:rsidRDefault="00F60227" w:rsidP="00F60227">
      <w:pPr>
        <w:rPr>
          <w:rFonts w:hint="eastAsia"/>
          <w:b/>
          <w:bCs/>
          <w:color w:val="0070C0"/>
        </w:rPr>
      </w:pPr>
      <w:r w:rsidRPr="00F60227">
        <w:rPr>
          <w:rFonts w:ascii="SimSun" w:eastAsia="SimSun" w:hAnsi="SimSun" w:hint="eastAsia"/>
          <w:b/>
          <w:bCs/>
          <w:color w:val="0070C0"/>
        </w:rPr>
        <w:t>■</w:t>
      </w:r>
      <w:r w:rsidRPr="00F60227">
        <w:rPr>
          <w:rFonts w:hint="eastAsia"/>
          <w:b/>
          <w:bCs/>
          <w:color w:val="0070C0"/>
        </w:rPr>
        <w:t xml:space="preserve"> </w:t>
      </w:r>
      <w:r w:rsidR="000424A8">
        <w:rPr>
          <w:rFonts w:hint="eastAsia"/>
          <w:b/>
          <w:bCs/>
          <w:color w:val="0070C0"/>
        </w:rPr>
        <w:t>코로나1</w:t>
      </w:r>
      <w:r w:rsidR="000424A8">
        <w:rPr>
          <w:b/>
          <w:bCs/>
          <w:color w:val="0070C0"/>
        </w:rPr>
        <w:t>9</w:t>
      </w:r>
      <w:r w:rsidR="000424A8">
        <w:rPr>
          <w:rFonts w:hint="eastAsia"/>
          <w:b/>
          <w:bCs/>
          <w:color w:val="0070C0"/>
        </w:rPr>
        <w:t xml:space="preserve">의 </w:t>
      </w:r>
      <w:r w:rsidRPr="00F60227">
        <w:rPr>
          <w:rFonts w:eastAsia="SimSun" w:hint="eastAsia"/>
          <w:b/>
          <w:bCs/>
          <w:color w:val="0070C0"/>
        </w:rPr>
        <w:t>一带一路</w:t>
      </w:r>
      <w:r w:rsidR="000424A8">
        <w:rPr>
          <w:rFonts w:hint="eastAsia"/>
          <w:b/>
          <w:bCs/>
          <w:color w:val="0070C0"/>
        </w:rPr>
        <w:t xml:space="preserve"> 협력에 대한 영향</w:t>
      </w:r>
    </w:p>
    <w:p w:rsidR="00F60227" w:rsidRPr="00F60227" w:rsidRDefault="00F60227" w:rsidP="00F60227">
      <w:pPr>
        <w:rPr>
          <w:rFonts w:eastAsia="SimSun"/>
          <w:b/>
          <w:bCs/>
          <w:lang w:eastAsia="zh-CN"/>
        </w:rPr>
      </w:pPr>
      <w:r w:rsidRPr="00F60227">
        <w:rPr>
          <w:rFonts w:eastAsia="SimSun" w:hint="eastAsia"/>
          <w:b/>
          <w:bCs/>
        </w:rPr>
        <w:t xml:space="preserve">　　</w:t>
      </w:r>
      <w:r w:rsidRPr="00F60227">
        <w:rPr>
          <w:rFonts w:eastAsia="SimSun" w:hint="eastAsia"/>
          <w:b/>
          <w:bCs/>
          <w:lang w:eastAsia="zh-CN"/>
        </w:rPr>
        <w:t>哈萨克斯坦通讯社记者：中方将如何恢复受疫情影响的“一带一路”合作？</w:t>
      </w:r>
    </w:p>
    <w:p w:rsidR="00F60227" w:rsidRPr="00F60227" w:rsidRDefault="00F60227" w:rsidP="00F60227">
      <w:pPr>
        <w:rPr>
          <w:rFonts w:eastAsia="SimSun"/>
          <w:lang w:eastAsia="zh-CN"/>
        </w:rPr>
      </w:pPr>
      <w:r w:rsidRPr="00F60227">
        <w:rPr>
          <w:rFonts w:eastAsia="SimSun" w:hint="eastAsia"/>
          <w:lang w:eastAsia="zh-CN"/>
        </w:rPr>
        <w:t xml:space="preserve">　　王毅：疫情对“一带一路”合作确实造成了一些影响，但都是暂时的，也是局部的。从整体和长远看，经过疫情的考验，共建“一带一路”的基础将更加牢固，动力将更加充沛，前景将更加广阔。</w:t>
      </w:r>
    </w:p>
    <w:p w:rsidR="00F60227" w:rsidRPr="00F60227" w:rsidRDefault="00F60227" w:rsidP="00F60227">
      <w:pPr>
        <w:rPr>
          <w:rFonts w:eastAsia="SimSun"/>
          <w:lang w:eastAsia="zh-CN"/>
        </w:rPr>
      </w:pPr>
    </w:p>
    <w:p w:rsidR="00F60227" w:rsidRPr="00F60227" w:rsidRDefault="00F60227" w:rsidP="00F60227">
      <w:pPr>
        <w:rPr>
          <w:rFonts w:eastAsia="SimSun"/>
          <w:lang w:eastAsia="zh-CN"/>
        </w:rPr>
      </w:pPr>
      <w:r w:rsidRPr="00F60227">
        <w:rPr>
          <w:rFonts w:eastAsia="SimSun" w:hint="eastAsia"/>
          <w:lang w:eastAsia="zh-CN"/>
        </w:rPr>
        <w:t xml:space="preserve">　　“一带一路”的基础来自于为各国人民带来的切身利益。合作启动</w:t>
      </w:r>
      <w:r w:rsidRPr="00F60227">
        <w:rPr>
          <w:rFonts w:eastAsia="SimSun"/>
          <w:lang w:eastAsia="zh-CN"/>
        </w:rPr>
        <w:t>7</w:t>
      </w:r>
      <w:r w:rsidRPr="00F60227">
        <w:rPr>
          <w:rFonts w:eastAsia="SimSun"/>
          <w:lang w:eastAsia="zh-CN"/>
        </w:rPr>
        <w:t>年</w:t>
      </w:r>
      <w:r w:rsidRPr="00F60227">
        <w:rPr>
          <w:rFonts w:eastAsia="SimSun" w:hint="eastAsia"/>
          <w:lang w:eastAsia="zh-CN"/>
        </w:rPr>
        <w:t>来，中国同</w:t>
      </w:r>
      <w:r w:rsidRPr="00F60227">
        <w:rPr>
          <w:rFonts w:eastAsia="SimSun"/>
          <w:lang w:eastAsia="zh-CN"/>
        </w:rPr>
        <w:t>138</w:t>
      </w:r>
      <w:r w:rsidRPr="00F60227">
        <w:rPr>
          <w:rFonts w:eastAsia="SimSun" w:hint="eastAsia"/>
          <w:lang w:eastAsia="zh-CN"/>
        </w:rPr>
        <w:t>个国家签署了“一带一路”合作文件，共同展开了</w:t>
      </w:r>
      <w:r w:rsidRPr="00F60227">
        <w:rPr>
          <w:rFonts w:eastAsia="SimSun"/>
          <w:lang w:eastAsia="zh-CN"/>
        </w:rPr>
        <w:t>2000</w:t>
      </w:r>
      <w:r w:rsidRPr="00F60227">
        <w:rPr>
          <w:rFonts w:eastAsia="SimSun"/>
          <w:lang w:eastAsia="zh-CN"/>
        </w:rPr>
        <w:t>多</w:t>
      </w:r>
      <w:r w:rsidRPr="00F60227">
        <w:rPr>
          <w:rFonts w:eastAsia="SimSun" w:hint="eastAsia"/>
          <w:lang w:eastAsia="zh-CN"/>
        </w:rPr>
        <w:t>个项目，解决了成千上万人的就业。此次疫情期间，</w:t>
      </w:r>
      <w:r w:rsidRPr="00F60227">
        <w:rPr>
          <w:rFonts w:eastAsia="SimSun" w:hint="eastAsia"/>
          <w:lang w:eastAsia="zh-CN"/>
        </w:rPr>
        <w:lastRenderedPageBreak/>
        <w:t>“一带一路”的许多基础设施和民生项目都为抗疫发挥了重要作用。比如中巴经济走廊能源项目坚持运行，为巴基斯坦提供了三分之一的电力。在本地区大面积断航停航情况下，中欧班列</w:t>
      </w:r>
      <w:r w:rsidRPr="00F60227">
        <w:rPr>
          <w:rFonts w:eastAsia="SimSun"/>
          <w:lang w:eastAsia="zh-CN"/>
        </w:rPr>
        <w:t>1-4</w:t>
      </w:r>
      <w:r w:rsidRPr="00F60227">
        <w:rPr>
          <w:rFonts w:eastAsia="SimSun"/>
          <w:lang w:eastAsia="zh-CN"/>
        </w:rPr>
        <w:t>月</w:t>
      </w:r>
      <w:r w:rsidRPr="00F60227">
        <w:rPr>
          <w:rFonts w:eastAsia="SimSun" w:hint="eastAsia"/>
          <w:lang w:eastAsia="zh-CN"/>
        </w:rPr>
        <w:t>开行数和发货量同比上升</w:t>
      </w:r>
      <w:r w:rsidRPr="00F60227">
        <w:rPr>
          <w:rFonts w:eastAsia="SimSun"/>
          <w:lang w:eastAsia="zh-CN"/>
        </w:rPr>
        <w:t>24%</w:t>
      </w:r>
      <w:r w:rsidRPr="00F60227">
        <w:rPr>
          <w:rFonts w:eastAsia="SimSun"/>
          <w:lang w:eastAsia="zh-CN"/>
        </w:rPr>
        <w:t>和</w:t>
      </w:r>
      <w:r w:rsidRPr="00F60227">
        <w:rPr>
          <w:rFonts w:eastAsia="SimSun"/>
          <w:lang w:eastAsia="zh-CN"/>
        </w:rPr>
        <w:t>27%</w:t>
      </w:r>
      <w:r w:rsidRPr="00F60227">
        <w:rPr>
          <w:rFonts w:eastAsia="SimSun"/>
          <w:lang w:eastAsia="zh-CN"/>
        </w:rPr>
        <w:t>，累</w:t>
      </w:r>
      <w:r w:rsidRPr="00F60227">
        <w:rPr>
          <w:rFonts w:eastAsia="SimSun" w:hint="eastAsia"/>
          <w:lang w:eastAsia="zh-CN"/>
        </w:rPr>
        <w:t>计运送近</w:t>
      </w:r>
      <w:r w:rsidRPr="00F60227">
        <w:rPr>
          <w:rFonts w:eastAsia="SimSun"/>
          <w:lang w:eastAsia="zh-CN"/>
        </w:rPr>
        <w:t>8000</w:t>
      </w:r>
      <w:r w:rsidRPr="00F60227">
        <w:rPr>
          <w:rFonts w:eastAsia="SimSun" w:hint="eastAsia"/>
          <w:lang w:eastAsia="zh-CN"/>
        </w:rPr>
        <w:t>吨抗疫物资，成为欧亚大陆之间名副其实的“生命之路”。</w:t>
      </w:r>
    </w:p>
    <w:p w:rsidR="00F60227" w:rsidRPr="00F60227" w:rsidRDefault="00F60227" w:rsidP="00F60227">
      <w:pPr>
        <w:rPr>
          <w:rFonts w:eastAsia="SimSun"/>
          <w:lang w:eastAsia="zh-CN"/>
        </w:rPr>
      </w:pPr>
    </w:p>
    <w:p w:rsidR="00F60227" w:rsidRPr="00F60227" w:rsidRDefault="00F60227" w:rsidP="00F60227">
      <w:pPr>
        <w:rPr>
          <w:rFonts w:eastAsia="SimSun"/>
          <w:lang w:eastAsia="zh-CN"/>
        </w:rPr>
      </w:pPr>
      <w:r w:rsidRPr="00F60227">
        <w:rPr>
          <w:rFonts w:eastAsia="SimSun" w:hint="eastAsia"/>
          <w:lang w:eastAsia="zh-CN"/>
        </w:rPr>
        <w:t xml:space="preserve">　　“一带一路”的动力来自于各国共同发展的坚定决心。</w:t>
      </w:r>
      <w:r w:rsidRPr="00F60227">
        <w:rPr>
          <w:rFonts w:eastAsia="SimSun" w:hint="eastAsia"/>
          <w:b/>
          <w:bCs/>
          <w:u w:val="single"/>
          <w:lang w:eastAsia="zh-CN"/>
        </w:rPr>
        <w:t>合作启动</w:t>
      </w:r>
      <w:r w:rsidRPr="00F60227">
        <w:rPr>
          <w:rFonts w:eastAsia="SimSun"/>
          <w:b/>
          <w:bCs/>
          <w:u w:val="single"/>
          <w:lang w:eastAsia="zh-CN"/>
        </w:rPr>
        <w:t>7</w:t>
      </w:r>
      <w:r w:rsidRPr="00F60227">
        <w:rPr>
          <w:rFonts w:eastAsia="SimSun"/>
          <w:b/>
          <w:bCs/>
          <w:u w:val="single"/>
          <w:lang w:eastAsia="zh-CN"/>
        </w:rPr>
        <w:t>年</w:t>
      </w:r>
      <w:r w:rsidRPr="00F60227">
        <w:rPr>
          <w:rFonts w:eastAsia="SimSun" w:hint="eastAsia"/>
          <w:b/>
          <w:bCs/>
          <w:u w:val="single"/>
          <w:lang w:eastAsia="zh-CN"/>
        </w:rPr>
        <w:t>来，中国与沿线国家货物贸易累计总额超过了</w:t>
      </w:r>
      <w:r w:rsidRPr="00F60227">
        <w:rPr>
          <w:rFonts w:eastAsia="SimSun"/>
          <w:b/>
          <w:bCs/>
          <w:u w:val="single"/>
          <w:lang w:eastAsia="zh-CN"/>
        </w:rPr>
        <w:t>7.8</w:t>
      </w:r>
      <w:r w:rsidRPr="00F60227">
        <w:rPr>
          <w:rFonts w:eastAsia="SimSun"/>
          <w:b/>
          <w:bCs/>
          <w:u w:val="single"/>
          <w:lang w:eastAsia="zh-CN"/>
        </w:rPr>
        <w:t>万</w:t>
      </w:r>
      <w:r w:rsidRPr="00F60227">
        <w:rPr>
          <w:rFonts w:eastAsia="SimSun" w:hint="eastAsia"/>
          <w:b/>
          <w:bCs/>
          <w:u w:val="single"/>
          <w:lang w:eastAsia="zh-CN"/>
        </w:rPr>
        <w:t>亿美元，对沿线国家直接投资超过了</w:t>
      </w:r>
      <w:r w:rsidRPr="00F60227">
        <w:rPr>
          <w:rFonts w:eastAsia="SimSun"/>
          <w:b/>
          <w:bCs/>
          <w:u w:val="single"/>
          <w:lang w:eastAsia="zh-CN"/>
        </w:rPr>
        <w:t>1100</w:t>
      </w:r>
      <w:r w:rsidRPr="00F60227">
        <w:rPr>
          <w:rFonts w:eastAsia="SimSun" w:hint="eastAsia"/>
          <w:b/>
          <w:bCs/>
          <w:u w:val="single"/>
          <w:lang w:eastAsia="zh-CN"/>
        </w:rPr>
        <w:t>亿美元。尽管遭到疫情冲击，今年第一季度中国对共建“一带一路”国家投资逆势增长</w:t>
      </w:r>
      <w:r w:rsidRPr="00F60227">
        <w:rPr>
          <w:rFonts w:eastAsia="SimSun"/>
          <w:b/>
          <w:bCs/>
          <w:u w:val="single"/>
          <w:lang w:eastAsia="zh-CN"/>
        </w:rPr>
        <w:t>11.7%</w:t>
      </w:r>
      <w:r w:rsidRPr="00F60227">
        <w:rPr>
          <w:rFonts w:eastAsia="SimSun"/>
          <w:b/>
          <w:bCs/>
          <w:u w:val="single"/>
          <w:lang w:eastAsia="zh-CN"/>
        </w:rPr>
        <w:t>，</w:t>
      </w:r>
      <w:r w:rsidRPr="00F60227">
        <w:rPr>
          <w:rFonts w:eastAsia="SimSun" w:hint="eastAsia"/>
          <w:b/>
          <w:bCs/>
          <w:u w:val="single"/>
          <w:lang w:eastAsia="zh-CN"/>
        </w:rPr>
        <w:t>贸易额增长</w:t>
      </w:r>
      <w:r w:rsidRPr="00F60227">
        <w:rPr>
          <w:rFonts w:eastAsia="SimSun"/>
          <w:b/>
          <w:bCs/>
          <w:u w:val="single"/>
          <w:lang w:eastAsia="zh-CN"/>
        </w:rPr>
        <w:t>3.2%</w:t>
      </w:r>
      <w:r w:rsidRPr="00F60227">
        <w:rPr>
          <w:rFonts w:eastAsia="SimSun"/>
          <w:b/>
          <w:bCs/>
          <w:u w:val="single"/>
          <w:lang w:eastAsia="zh-CN"/>
        </w:rPr>
        <w:t>。</w:t>
      </w:r>
      <w:r w:rsidRPr="00F60227">
        <w:rPr>
          <w:rFonts w:eastAsia="SimSun"/>
          <w:lang w:eastAsia="zh-CN"/>
        </w:rPr>
        <w:t>中老</w:t>
      </w:r>
      <w:r w:rsidRPr="00F60227">
        <w:rPr>
          <w:rFonts w:eastAsia="SimSun" w:hint="eastAsia"/>
          <w:lang w:eastAsia="zh-CN"/>
        </w:rPr>
        <w:t>铁路、匈塞铁路、柬埔寨双燃料电厂、埃及新行政首都</w:t>
      </w:r>
      <w:r w:rsidRPr="00F60227">
        <w:rPr>
          <w:rFonts w:eastAsia="SimSun"/>
          <w:lang w:eastAsia="zh-CN"/>
        </w:rPr>
        <w:t>CBD</w:t>
      </w:r>
      <w:r w:rsidRPr="00F60227">
        <w:rPr>
          <w:rFonts w:eastAsia="SimSun" w:hint="eastAsia"/>
          <w:lang w:eastAsia="zh-CN"/>
        </w:rPr>
        <w:t>项目稳步推进，一大批暂时停工的项目最近也开始复工复产，这些都将为各国战胜疫情、恢复经济提供强大助力。</w:t>
      </w:r>
    </w:p>
    <w:p w:rsidR="00F60227" w:rsidRPr="00F60227" w:rsidRDefault="00F60227" w:rsidP="00F60227">
      <w:pPr>
        <w:rPr>
          <w:rFonts w:eastAsia="SimSun"/>
          <w:lang w:eastAsia="zh-CN"/>
        </w:rPr>
      </w:pPr>
    </w:p>
    <w:p w:rsidR="00F60227" w:rsidRPr="00F60227" w:rsidRDefault="00F60227" w:rsidP="00F60227">
      <w:pPr>
        <w:rPr>
          <w:rFonts w:eastAsia="SimSun"/>
          <w:lang w:eastAsia="zh-CN"/>
        </w:rPr>
      </w:pPr>
      <w:r w:rsidRPr="00F60227">
        <w:rPr>
          <w:rFonts w:eastAsia="SimSun" w:hint="eastAsia"/>
          <w:lang w:eastAsia="zh-CN"/>
        </w:rPr>
        <w:t xml:space="preserve">　　</w:t>
      </w:r>
      <w:r w:rsidRPr="00F60227">
        <w:rPr>
          <w:rFonts w:eastAsia="SimSun" w:hint="eastAsia"/>
          <w:b/>
          <w:bCs/>
          <w:u w:val="single"/>
          <w:lang w:eastAsia="zh-CN"/>
        </w:rPr>
        <w:t>“一带一路”的前景来自于不断开辟新的合作领域</w:t>
      </w:r>
      <w:r w:rsidRPr="00F60227">
        <w:rPr>
          <w:rFonts w:eastAsia="SimSun" w:hint="eastAsia"/>
          <w:lang w:eastAsia="zh-CN"/>
        </w:rPr>
        <w:t>。疫情之后，各国发展经济、保障民生的愿望将更加强烈，公共卫生领域的合作需求也会大幅上升。中方将与沿线国家一道，大力推进</w:t>
      </w:r>
      <w:r w:rsidRPr="00F60227">
        <w:rPr>
          <w:rFonts w:eastAsia="SimSun" w:hint="eastAsia"/>
          <w:b/>
          <w:bCs/>
          <w:lang w:eastAsia="zh-CN"/>
        </w:rPr>
        <w:t>“健康丝绸之路”</w:t>
      </w:r>
      <w:r w:rsidRPr="00F60227">
        <w:rPr>
          <w:rFonts w:eastAsia="SimSun" w:hint="eastAsia"/>
          <w:lang w:eastAsia="zh-CN"/>
        </w:rPr>
        <w:t>建设，适时举办“一带一路”视频高级别会议，更好维护各国人民的健康与安全。着力推动“</w:t>
      </w:r>
      <w:r w:rsidRPr="00F60227">
        <w:rPr>
          <w:rFonts w:eastAsia="SimSun" w:hint="eastAsia"/>
          <w:b/>
          <w:bCs/>
          <w:lang w:eastAsia="zh-CN"/>
        </w:rPr>
        <w:t>数字丝绸之路”建设，</w:t>
      </w:r>
      <w:r w:rsidRPr="00F60227">
        <w:rPr>
          <w:rFonts w:eastAsia="SimSun" w:hint="eastAsia"/>
          <w:lang w:eastAsia="zh-CN"/>
        </w:rPr>
        <w:t>为各国经济发展创造更多新增长点，为全球经济复苏提供更多新动力源。</w:t>
      </w:r>
    </w:p>
    <w:p w:rsidR="00F60227" w:rsidRPr="00F60227" w:rsidRDefault="00F60227" w:rsidP="00F60227">
      <w:pPr>
        <w:rPr>
          <w:rFonts w:eastAsia="SimSun"/>
          <w:lang w:eastAsia="zh-CN"/>
        </w:rPr>
      </w:pPr>
    </w:p>
    <w:p w:rsidR="00F60227" w:rsidRPr="00F60227" w:rsidRDefault="00F60227" w:rsidP="00F60227">
      <w:pPr>
        <w:rPr>
          <w:rFonts w:eastAsia="SimSun"/>
          <w:b/>
          <w:bCs/>
          <w:u w:val="single"/>
          <w:lang w:eastAsia="zh-CN"/>
        </w:rPr>
      </w:pPr>
      <w:r w:rsidRPr="00F60227">
        <w:rPr>
          <w:rFonts w:eastAsia="SimSun" w:hint="eastAsia"/>
          <w:lang w:eastAsia="zh-CN"/>
        </w:rPr>
        <w:t xml:space="preserve">　　</w:t>
      </w:r>
      <w:r w:rsidRPr="00F60227">
        <w:rPr>
          <w:rFonts w:eastAsia="SimSun" w:hint="eastAsia"/>
          <w:b/>
          <w:bCs/>
          <w:u w:val="single"/>
          <w:lang w:eastAsia="zh-CN"/>
        </w:rPr>
        <w:t>总之，中国与各国携手推进“一带一路”的信心不减，决心未变，我们将继续秉持共商共建共享原则，坚持开放、绿色、廉洁理念，努力实现高标准、惠民生、可持续目标，将“一带一路”打造成一条发展之路、合作之路、健康之路。</w:t>
      </w:r>
    </w:p>
    <w:p w:rsidR="004E6648" w:rsidRDefault="004E6648" w:rsidP="00E45DB7">
      <w:pPr>
        <w:rPr>
          <w:rFonts w:eastAsia="SimSun"/>
          <w:lang w:eastAsia="zh-CN"/>
        </w:rPr>
      </w:pPr>
    </w:p>
    <w:p w:rsidR="000424A8" w:rsidRPr="000424A8" w:rsidRDefault="000424A8" w:rsidP="00E45DB7">
      <w:pPr>
        <w:rPr>
          <w:rFonts w:hint="eastAsia"/>
          <w:b/>
          <w:bCs/>
          <w:color w:val="0070C0"/>
        </w:rPr>
      </w:pPr>
      <w:r w:rsidRPr="000424A8">
        <w:rPr>
          <w:rFonts w:ascii="SimSun" w:eastAsia="SimSun" w:hAnsi="SimSun" w:hint="eastAsia"/>
          <w:b/>
          <w:bCs/>
          <w:color w:val="0070C0"/>
          <w:lang w:eastAsia="zh-CN"/>
        </w:rPr>
        <w:t>■</w:t>
      </w:r>
      <w:r w:rsidRPr="000424A8">
        <w:rPr>
          <w:rFonts w:ascii="SimSun" w:hAnsi="SimSun" w:hint="eastAsia"/>
          <w:b/>
          <w:bCs/>
          <w:color w:val="0070C0"/>
        </w:rPr>
        <w:t xml:space="preserve"> </w:t>
      </w:r>
      <w:r w:rsidRPr="000424A8">
        <w:rPr>
          <w:rFonts w:ascii="SimSun" w:hAnsi="SimSun" w:hint="eastAsia"/>
          <w:b/>
          <w:bCs/>
          <w:color w:val="0070C0"/>
        </w:rPr>
        <w:t>한반도정세</w:t>
      </w:r>
      <w:r w:rsidRPr="000424A8">
        <w:rPr>
          <w:rFonts w:ascii="SimSun" w:hAnsi="SimSun" w:hint="eastAsia"/>
          <w:b/>
          <w:bCs/>
          <w:color w:val="0070C0"/>
        </w:rPr>
        <w:t xml:space="preserve"> </w:t>
      </w:r>
      <w:r w:rsidRPr="000424A8">
        <w:rPr>
          <w:rFonts w:ascii="SimSun" w:hAnsi="SimSun" w:hint="eastAsia"/>
          <w:b/>
          <w:bCs/>
          <w:color w:val="0070C0"/>
        </w:rPr>
        <w:t>및</w:t>
      </w:r>
      <w:r w:rsidRPr="000424A8">
        <w:rPr>
          <w:rFonts w:ascii="SimSun" w:hAnsi="SimSun" w:hint="eastAsia"/>
          <w:b/>
          <w:bCs/>
          <w:color w:val="0070C0"/>
        </w:rPr>
        <w:t xml:space="preserve"> </w:t>
      </w:r>
      <w:r w:rsidRPr="000424A8">
        <w:rPr>
          <w:rFonts w:ascii="SimSun" w:hAnsi="SimSun" w:hint="eastAsia"/>
          <w:b/>
          <w:bCs/>
          <w:color w:val="0070C0"/>
        </w:rPr>
        <w:t>북미관계</w:t>
      </w:r>
    </w:p>
    <w:p w:rsidR="000424A8" w:rsidRPr="000424A8" w:rsidRDefault="000424A8" w:rsidP="000424A8">
      <w:pPr>
        <w:rPr>
          <w:rFonts w:eastAsia="SimSun"/>
          <w:b/>
          <w:bCs/>
          <w:lang w:eastAsia="zh-CN"/>
        </w:rPr>
      </w:pPr>
      <w:r w:rsidRPr="000424A8">
        <w:rPr>
          <w:rFonts w:eastAsia="SimSun" w:hint="eastAsia"/>
          <w:lang w:eastAsia="zh-CN"/>
        </w:rPr>
        <w:t xml:space="preserve">　　</w:t>
      </w:r>
      <w:r w:rsidRPr="000424A8">
        <w:rPr>
          <w:rFonts w:eastAsia="SimSun" w:hint="eastAsia"/>
          <w:b/>
          <w:bCs/>
          <w:lang w:eastAsia="zh-CN"/>
        </w:rPr>
        <w:t>韩联社记者：中方认为朝鲜半岛局势以及朝美对话应朝何方向发展？</w:t>
      </w:r>
    </w:p>
    <w:p w:rsidR="000424A8" w:rsidRPr="000424A8" w:rsidRDefault="000424A8" w:rsidP="000424A8">
      <w:pPr>
        <w:rPr>
          <w:rFonts w:eastAsia="SimSun"/>
          <w:lang w:eastAsia="zh-CN"/>
        </w:rPr>
      </w:pPr>
    </w:p>
    <w:p w:rsidR="000424A8" w:rsidRPr="000424A8" w:rsidRDefault="000424A8" w:rsidP="000424A8">
      <w:pPr>
        <w:rPr>
          <w:rFonts w:eastAsia="SimSun"/>
          <w:lang w:eastAsia="zh-CN"/>
        </w:rPr>
      </w:pPr>
      <w:r w:rsidRPr="000424A8">
        <w:rPr>
          <w:rFonts w:eastAsia="SimSun" w:hint="eastAsia"/>
          <w:lang w:eastAsia="zh-CN"/>
        </w:rPr>
        <w:t xml:space="preserve">　　王毅：</w:t>
      </w:r>
      <w:r w:rsidRPr="000424A8">
        <w:rPr>
          <w:rFonts w:eastAsia="SimSun" w:hint="eastAsia"/>
          <w:b/>
          <w:bCs/>
          <w:u w:val="single"/>
          <w:lang w:eastAsia="zh-CN"/>
        </w:rPr>
        <w:t>朝美之间保持沟通与对话是化解双方矛盾分歧、推动解决半岛问题的重要前提。</w:t>
      </w:r>
      <w:r w:rsidRPr="000424A8">
        <w:rPr>
          <w:rFonts w:eastAsia="SimSun" w:hint="eastAsia"/>
          <w:lang w:eastAsia="zh-CN"/>
        </w:rPr>
        <w:t>还是那句话，谈总比不谈好。中方乐见朝美领导人保持互动，希望朝美早日恢复有益的对话接触。但同时，增进朝美互信、打破半岛僵局更需要实实在在的行动。也就是说，真正解决半岛问题，既要“坐而论道”，更要“起而行之”。</w:t>
      </w:r>
    </w:p>
    <w:p w:rsidR="000424A8" w:rsidRPr="000424A8" w:rsidRDefault="000424A8" w:rsidP="000424A8">
      <w:pPr>
        <w:rPr>
          <w:rFonts w:eastAsia="SimSun"/>
          <w:lang w:eastAsia="zh-CN"/>
        </w:rPr>
      </w:pPr>
    </w:p>
    <w:p w:rsidR="000424A8" w:rsidRPr="008E3AA4" w:rsidRDefault="000424A8" w:rsidP="00E45DB7">
      <w:pPr>
        <w:rPr>
          <w:rFonts w:eastAsia="SimSun" w:hint="eastAsia"/>
          <w:b/>
          <w:bCs/>
          <w:u w:val="single"/>
          <w:lang w:eastAsia="zh-CN"/>
        </w:rPr>
      </w:pPr>
      <w:r w:rsidRPr="000424A8">
        <w:rPr>
          <w:rFonts w:eastAsia="SimSun" w:hint="eastAsia"/>
          <w:lang w:eastAsia="zh-CN"/>
        </w:rPr>
        <w:t xml:space="preserve">　　</w:t>
      </w:r>
      <w:r w:rsidRPr="000424A8">
        <w:rPr>
          <w:rFonts w:eastAsia="SimSun" w:hint="eastAsia"/>
          <w:b/>
          <w:bCs/>
          <w:u w:val="single"/>
          <w:lang w:eastAsia="zh-CN"/>
        </w:rPr>
        <w:t>我们看到，过去几年朝方在缓解紧张局势和无核化方面采取了不少积极举措，但遗憾的是并没有得到美方的实质回应，这是导致朝美对话陷入停滞的重要原因。</w:t>
      </w:r>
      <w:r w:rsidRPr="000424A8">
        <w:rPr>
          <w:rFonts w:eastAsia="SimSun" w:hint="eastAsia"/>
          <w:lang w:eastAsia="zh-CN"/>
        </w:rPr>
        <w:t>目前，围绕半岛核问题的不确定因素有所积累。中国与俄罗斯早已在安理会共同提出了政治解决半岛问题决议草案，并已多次建议安理会启动对朝制裁决议可逆条款的讨论，帮助缓解朝方的经济民生困难，为半岛问题的政治解决营造条件。希望包括美方在内的各方予以认真考虑，不要再耗费来之不易的对话成果。</w:t>
      </w:r>
      <w:r w:rsidRPr="000424A8">
        <w:rPr>
          <w:rFonts w:eastAsia="SimSun" w:hint="eastAsia"/>
          <w:b/>
          <w:bCs/>
          <w:u w:val="single"/>
          <w:lang w:eastAsia="zh-CN"/>
        </w:rPr>
        <w:t>半岛核问题解决思路已经明确，那就是坚持无核化与和平机制“双轨并进”，尽快制定“分阶段、同步走”路线图，不要再流失解决问题的难得机遇。</w:t>
      </w:r>
      <w:bookmarkStart w:id="0" w:name="_GoBack"/>
      <w:bookmarkEnd w:id="0"/>
    </w:p>
    <w:sectPr w:rsidR="000424A8" w:rsidRPr="008E3AA4">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8A7" w:rsidRDefault="009A58A7" w:rsidP="000424A8">
      <w:pPr>
        <w:spacing w:after="0" w:line="240" w:lineRule="auto"/>
      </w:pPr>
      <w:r>
        <w:separator/>
      </w:r>
    </w:p>
  </w:endnote>
  <w:endnote w:type="continuationSeparator" w:id="0">
    <w:p w:rsidR="009A58A7" w:rsidRDefault="009A58A7" w:rsidP="0004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123140"/>
      <w:docPartObj>
        <w:docPartGallery w:val="Page Numbers (Bottom of Page)"/>
        <w:docPartUnique/>
      </w:docPartObj>
    </w:sdtPr>
    <w:sdtContent>
      <w:p w:rsidR="000424A8" w:rsidRDefault="000424A8">
        <w:pPr>
          <w:pStyle w:val="a6"/>
          <w:jc w:val="center"/>
        </w:pPr>
        <w:r>
          <w:fldChar w:fldCharType="begin"/>
        </w:r>
        <w:r>
          <w:instrText>PAGE   \* MERGEFORMAT</w:instrText>
        </w:r>
        <w:r>
          <w:fldChar w:fldCharType="separate"/>
        </w:r>
        <w:r>
          <w:rPr>
            <w:lang w:val="ko-KR"/>
          </w:rPr>
          <w:t>2</w:t>
        </w:r>
        <w:r>
          <w:fldChar w:fldCharType="end"/>
        </w:r>
      </w:p>
    </w:sdtContent>
  </w:sdt>
  <w:p w:rsidR="000424A8" w:rsidRDefault="00042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8A7" w:rsidRDefault="009A58A7" w:rsidP="000424A8">
      <w:pPr>
        <w:spacing w:after="0" w:line="240" w:lineRule="auto"/>
      </w:pPr>
      <w:r>
        <w:separator/>
      </w:r>
    </w:p>
  </w:footnote>
  <w:footnote w:type="continuationSeparator" w:id="0">
    <w:p w:rsidR="009A58A7" w:rsidRDefault="009A58A7" w:rsidP="000424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7"/>
    <w:rsid w:val="000424A8"/>
    <w:rsid w:val="003E0D3F"/>
    <w:rsid w:val="004E6648"/>
    <w:rsid w:val="008E3AA4"/>
    <w:rsid w:val="009A58A7"/>
    <w:rsid w:val="00B4075D"/>
    <w:rsid w:val="00E45DB7"/>
    <w:rsid w:val="00F60227"/>
    <w:rsid w:val="00FC28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E3DB"/>
  <w15:chartTrackingRefBased/>
  <w15:docId w15:val="{3027F979-7B22-4D45-8931-5F0341B1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5DB7"/>
    <w:rPr>
      <w:color w:val="0563C1" w:themeColor="hyperlink"/>
      <w:u w:val="single"/>
    </w:rPr>
  </w:style>
  <w:style w:type="character" w:styleId="a4">
    <w:name w:val="Unresolved Mention"/>
    <w:basedOn w:val="a0"/>
    <w:uiPriority w:val="99"/>
    <w:semiHidden/>
    <w:unhideWhenUsed/>
    <w:rsid w:val="00E45DB7"/>
    <w:rPr>
      <w:color w:val="605E5C"/>
      <w:shd w:val="clear" w:color="auto" w:fill="E1DFDD"/>
    </w:rPr>
  </w:style>
  <w:style w:type="paragraph" w:styleId="a5">
    <w:name w:val="header"/>
    <w:basedOn w:val="a"/>
    <w:link w:val="Char"/>
    <w:uiPriority w:val="99"/>
    <w:unhideWhenUsed/>
    <w:rsid w:val="000424A8"/>
    <w:pPr>
      <w:tabs>
        <w:tab w:val="center" w:pos="4513"/>
        <w:tab w:val="right" w:pos="9026"/>
      </w:tabs>
      <w:snapToGrid w:val="0"/>
    </w:pPr>
  </w:style>
  <w:style w:type="character" w:customStyle="1" w:styleId="Char">
    <w:name w:val="머리글 Char"/>
    <w:basedOn w:val="a0"/>
    <w:link w:val="a5"/>
    <w:uiPriority w:val="99"/>
    <w:rsid w:val="000424A8"/>
  </w:style>
  <w:style w:type="paragraph" w:styleId="a6">
    <w:name w:val="footer"/>
    <w:basedOn w:val="a"/>
    <w:link w:val="Char0"/>
    <w:uiPriority w:val="99"/>
    <w:unhideWhenUsed/>
    <w:rsid w:val="000424A8"/>
    <w:pPr>
      <w:tabs>
        <w:tab w:val="center" w:pos="4513"/>
        <w:tab w:val="right" w:pos="9026"/>
      </w:tabs>
      <w:snapToGrid w:val="0"/>
    </w:pPr>
  </w:style>
  <w:style w:type="character" w:customStyle="1" w:styleId="Char0">
    <w:name w:val="바닥글 Char"/>
    <w:basedOn w:val="a0"/>
    <w:link w:val="a6"/>
    <w:uiPriority w:val="99"/>
    <w:rsid w:val="00042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mprc.gov.cn/web/zyxw/t1782257.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mprc.gov.cn/web/zyxw/t178176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562</Words>
  <Characters>3210</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taedong jeon</dc:creator>
  <cp:keywords/>
  <dc:description/>
  <cp:lastModifiedBy>taedong jeon</cp:lastModifiedBy>
  <cp:revision>3</cp:revision>
  <dcterms:created xsi:type="dcterms:W3CDTF">2020-05-26T11:52:00Z</dcterms:created>
  <dcterms:modified xsi:type="dcterms:W3CDTF">2020-05-26T12:43:00Z</dcterms:modified>
</cp:coreProperties>
</file>