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1EE1F" w14:textId="198D7D2F" w:rsidR="00AC46FC" w:rsidRPr="00A64BE0" w:rsidRDefault="00793F3B" w:rsidP="000272AD">
      <w:pPr>
        <w:spacing w:line="240" w:lineRule="auto"/>
        <w:rPr>
          <w:rFonts w:eastAsiaTheme="minorHAnsi" w:hint="eastAsia"/>
          <w:b/>
          <w:bCs/>
        </w:rPr>
      </w:pPr>
      <w:r w:rsidRPr="00A64BE0">
        <w:rPr>
          <w:rFonts w:eastAsiaTheme="minorHAnsi" w:hint="eastAsia"/>
          <w:b/>
          <w:bCs/>
        </w:rPr>
        <w:t>아주대학교 중국정책연구소 벙커</w:t>
      </w:r>
      <w:r w:rsidR="00DD7BCE" w:rsidRPr="00A64BE0">
        <w:rPr>
          <w:rFonts w:eastAsiaTheme="minorHAnsi" w:hint="eastAsia"/>
          <w:b/>
          <w:bCs/>
        </w:rPr>
        <w:t>_대만 홍콩</w:t>
      </w:r>
      <w:r w:rsidR="00DD7BCE" w:rsidRPr="00A64BE0">
        <w:rPr>
          <w:rFonts w:eastAsiaTheme="minorHAnsi"/>
          <w:b/>
          <w:bCs/>
        </w:rPr>
        <w:t xml:space="preserve"> </w:t>
      </w:r>
      <w:r w:rsidR="00DD7BCE" w:rsidRPr="00A64BE0">
        <w:rPr>
          <w:rFonts w:eastAsiaTheme="minorHAnsi" w:hint="eastAsia"/>
          <w:b/>
          <w:bCs/>
        </w:rPr>
        <w:t>염지원</w:t>
      </w:r>
    </w:p>
    <w:p w14:paraId="5C3C1A5C" w14:textId="2DA35B80" w:rsidR="00793F3B" w:rsidRPr="000272AD" w:rsidRDefault="00793F3B" w:rsidP="000272AD">
      <w:pPr>
        <w:spacing w:line="240" w:lineRule="auto"/>
        <w:rPr>
          <w:rFonts w:eastAsiaTheme="minorHAnsi"/>
        </w:rPr>
      </w:pPr>
      <w:r w:rsidRPr="000272AD">
        <w:rPr>
          <w:rFonts w:eastAsiaTheme="minorHAnsi"/>
        </w:rPr>
        <w:t>2020.07.08</w:t>
      </w:r>
    </w:p>
    <w:p w14:paraId="51B098BD" w14:textId="0D346799" w:rsidR="00793F3B" w:rsidRPr="000272AD" w:rsidRDefault="00793F3B" w:rsidP="000272AD">
      <w:pPr>
        <w:spacing w:line="240" w:lineRule="auto"/>
        <w:rPr>
          <w:rFonts w:eastAsiaTheme="minorHAnsi"/>
        </w:rPr>
      </w:pPr>
      <w:r w:rsidRPr="000272AD">
        <w:rPr>
          <w:rFonts w:eastAsiaTheme="minorHAnsi" w:hint="eastAsia"/>
        </w:rPr>
        <w:t>[대만</w:t>
      </w:r>
      <w:r w:rsidRPr="000272AD">
        <w:rPr>
          <w:rFonts w:eastAsiaTheme="minorHAnsi"/>
        </w:rPr>
        <w:t>]</w:t>
      </w:r>
    </w:p>
    <w:p w14:paraId="7CB71225" w14:textId="634377E4" w:rsidR="00793F3B" w:rsidRPr="000272AD" w:rsidRDefault="00793F3B" w:rsidP="000272AD">
      <w:pPr>
        <w:spacing w:line="240" w:lineRule="auto"/>
        <w:rPr>
          <w:rFonts w:eastAsiaTheme="minorHAnsi" w:cs="Helvetica"/>
          <w:b/>
          <w:bCs/>
          <w:color w:val="666666"/>
          <w:sz w:val="18"/>
          <w:szCs w:val="18"/>
          <w:shd w:val="clear" w:color="auto" w:fill="FFFFFF"/>
        </w:rPr>
      </w:pPr>
      <w:r w:rsidRPr="000272AD">
        <w:rPr>
          <w:rFonts w:eastAsiaTheme="minorHAnsi" w:hint="eastAsia"/>
          <w:b/>
          <w:bCs/>
        </w:rPr>
        <w:t>빈과일보</w:t>
      </w:r>
      <w:r w:rsidRPr="000272AD">
        <w:rPr>
          <w:rFonts w:eastAsiaTheme="minorHAnsi"/>
          <w:b/>
          <w:bCs/>
        </w:rPr>
        <w:t>(</w:t>
      </w:r>
      <w:r w:rsidRPr="000272AD">
        <w:rPr>
          <w:rFonts w:eastAsiaTheme="minorHAnsi" w:cs="Helvetica"/>
          <w:b/>
          <w:bCs/>
          <w:color w:val="666666"/>
          <w:sz w:val="18"/>
          <w:szCs w:val="18"/>
          <w:shd w:val="clear" w:color="auto" w:fill="FFFFFF"/>
        </w:rPr>
        <w:t>2020/06/23)</w:t>
      </w:r>
    </w:p>
    <w:p w14:paraId="49F06DE3" w14:textId="315349D0" w:rsidR="00793F3B" w:rsidRPr="000272AD" w:rsidRDefault="00793F3B" w:rsidP="000272AD">
      <w:pPr>
        <w:spacing w:line="240" w:lineRule="auto"/>
        <w:rPr>
          <w:rFonts w:eastAsiaTheme="minorHAnsi" w:cs="Helvetica"/>
          <w:b/>
          <w:bCs/>
          <w:color w:val="666666"/>
          <w:sz w:val="18"/>
          <w:szCs w:val="18"/>
          <w:shd w:val="clear" w:color="auto" w:fill="FFFFFF"/>
        </w:rPr>
      </w:pPr>
      <w:r w:rsidRPr="000272AD">
        <w:rPr>
          <w:rFonts w:eastAsiaTheme="minorHAnsi" w:hint="eastAsia"/>
          <w:b/>
          <w:bCs/>
        </w:rPr>
        <w:t>勇鷹首飛</w:t>
      </w:r>
      <w:r w:rsidRPr="000272AD">
        <w:rPr>
          <w:rFonts w:eastAsiaTheme="minorHAnsi"/>
          <w:b/>
          <w:bCs/>
        </w:rPr>
        <w:t xml:space="preserve"> 美中軍機現</w:t>
      </w:r>
      <w:r w:rsidRPr="000272AD">
        <w:rPr>
          <w:rFonts w:eastAsiaTheme="minorHAnsi" w:hint="eastAsia"/>
          <w:b/>
          <w:bCs/>
        </w:rPr>
        <w:t>蹤</w:t>
      </w:r>
      <w:r w:rsidRPr="000272AD">
        <w:rPr>
          <w:rFonts w:eastAsiaTheme="minorHAnsi"/>
          <w:b/>
          <w:bCs/>
        </w:rPr>
        <w:t xml:space="preserve"> 共軍轟6 殲10擾台</w:t>
      </w:r>
      <w:r w:rsidRPr="000272AD">
        <w:rPr>
          <w:rFonts w:eastAsiaTheme="minorHAnsi" w:hint="eastAsia"/>
          <w:b/>
          <w:bCs/>
        </w:rPr>
        <w:t>恫嚇</w:t>
      </w:r>
      <w:r w:rsidRPr="000272AD">
        <w:rPr>
          <w:rFonts w:eastAsiaTheme="minorHAnsi"/>
          <w:b/>
          <w:bCs/>
        </w:rPr>
        <w:t xml:space="preserve"> 美軍電偵機 B-52同日挺台</w:t>
      </w:r>
    </w:p>
    <w:p w14:paraId="75DFAE9F" w14:textId="1379F395" w:rsidR="00793F3B" w:rsidRPr="000272AD" w:rsidRDefault="00793F3B" w:rsidP="000272AD">
      <w:pPr>
        <w:spacing w:line="240" w:lineRule="auto"/>
        <w:rPr>
          <w:rFonts w:eastAsiaTheme="minorHAnsi"/>
        </w:rPr>
      </w:pPr>
      <w:r w:rsidRPr="000272AD">
        <w:rPr>
          <w:rFonts w:eastAsiaTheme="minorHAnsi" w:hint="eastAsia"/>
        </w:rPr>
        <w:t>這一天，美中台在台灣空域空中角力。首架國機國造勇鷹新式高</w:t>
      </w:r>
      <w:r w:rsidRPr="000272AD">
        <w:rPr>
          <w:rFonts w:ascii="새굴림" w:eastAsia="새굴림" w:hAnsi="새굴림" w:cs="새굴림" w:hint="eastAsia"/>
        </w:rPr>
        <w:t>教</w:t>
      </w:r>
      <w:r w:rsidRPr="000272AD">
        <w:rPr>
          <w:rFonts w:eastAsiaTheme="minorHAnsi" w:cs="맑은 고딕" w:hint="eastAsia"/>
        </w:rPr>
        <w:t>機昨在台中</w:t>
      </w:r>
      <w:r w:rsidRPr="000272AD">
        <w:rPr>
          <w:rFonts w:ascii="새굴림" w:eastAsia="새굴림" w:hAnsi="새굴림" w:cs="새굴림" w:hint="eastAsia"/>
        </w:rPr>
        <w:t>清</w:t>
      </w:r>
      <w:r w:rsidRPr="000272AD">
        <w:rPr>
          <w:rFonts w:eastAsiaTheme="minorHAnsi" w:cs="맑은 고딕" w:hint="eastAsia"/>
        </w:rPr>
        <w:t>泉崗機場執行首飛；首飛後不久，中共轟</w:t>
      </w:r>
      <w:r w:rsidRPr="000272AD">
        <w:rPr>
          <w:rFonts w:eastAsiaTheme="minorHAnsi"/>
        </w:rPr>
        <w:t>6、殲10戰機出現在台灣西南空域，進行22天來第8度擾台</w:t>
      </w:r>
      <w:r w:rsidRPr="000272AD">
        <w:rPr>
          <w:rFonts w:eastAsiaTheme="minorHAnsi" w:hint="eastAsia"/>
        </w:rPr>
        <w:t>恫嚇行動，而美軍</w:t>
      </w:r>
      <w:r w:rsidRPr="000272AD">
        <w:rPr>
          <w:rFonts w:eastAsiaTheme="minorHAnsi"/>
        </w:rPr>
        <w:t>EP-3E電偵機也飛入台灣防空別識區的西南角，B-52轟炸機則在東部外海空域活動，美中台軍機同日現</w:t>
      </w:r>
      <w:r w:rsidRPr="000272AD">
        <w:rPr>
          <w:rFonts w:eastAsiaTheme="minorHAnsi" w:hint="eastAsia"/>
        </w:rPr>
        <w:t>蹤，擾台和挺台兩大勢力集結台灣空域，相互較勁、監視。</w:t>
      </w:r>
      <w:hyperlink r:id="rId4" w:history="1">
        <w:r w:rsidRPr="000272AD">
          <w:rPr>
            <w:rStyle w:val="a4"/>
            <w:rFonts w:eastAsiaTheme="minorHAnsi"/>
          </w:rPr>
          <w:t>https://tw.appledaily.com/headline/20200623/5Q3RGLZ5IQVKPD5JI3XJJNSJVI/</w:t>
        </w:r>
      </w:hyperlink>
    </w:p>
    <w:p w14:paraId="59EE5584" w14:textId="040EAB90" w:rsidR="00793F3B" w:rsidRPr="000272AD" w:rsidRDefault="00793F3B" w:rsidP="000272AD">
      <w:pPr>
        <w:pStyle w:val="a5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52424"/>
          <w:sz w:val="21"/>
          <w:szCs w:val="21"/>
        </w:rPr>
      </w:pP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6.22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대만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최초의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자체제작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고등훈련기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'</w:t>
      </w:r>
      <w:proofErr w:type="spellStart"/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융잉</w:t>
      </w:r>
      <w:proofErr w:type="spellEnd"/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(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勇鷹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)'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號가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proofErr w:type="spellStart"/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초도비행을</w:t>
      </w:r>
      <w:proofErr w:type="spellEnd"/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실시하였다고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보도</w:t>
      </w:r>
    </w:p>
    <w:p w14:paraId="2E594DD5" w14:textId="77777777" w:rsidR="00793F3B" w:rsidRPr="000272AD" w:rsidRDefault="00793F3B" w:rsidP="000272AD">
      <w:pPr>
        <w:pStyle w:val="a5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52424"/>
          <w:sz w:val="21"/>
          <w:szCs w:val="21"/>
        </w:rPr>
      </w:pP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 </w:t>
      </w:r>
      <w:proofErr w:type="spellStart"/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ㅇ</w:t>
      </w:r>
      <w:proofErr w:type="spellEnd"/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대만이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최초로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자체제작한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고등훈련기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'</w:t>
      </w:r>
      <w:proofErr w:type="spellStart"/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융잉</w:t>
      </w:r>
      <w:proofErr w:type="spellEnd"/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(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勇鷹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)'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호가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6.22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타이중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(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台中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) </w:t>
      </w:r>
      <w:proofErr w:type="spellStart"/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칭취안강</w:t>
      </w:r>
      <w:proofErr w:type="spellEnd"/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(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淸泉崗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)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공항에서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이륙하여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약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12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분간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비행함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. </w:t>
      </w:r>
    </w:p>
    <w:p w14:paraId="642D62B4" w14:textId="5B017548" w:rsidR="00793F3B" w:rsidRPr="000272AD" w:rsidRDefault="00793F3B" w:rsidP="000272AD">
      <w:pPr>
        <w:pStyle w:val="a5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52424"/>
          <w:sz w:val="21"/>
          <w:szCs w:val="21"/>
        </w:rPr>
      </w:pPr>
      <w:proofErr w:type="spellStart"/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차이잉원</w:t>
      </w:r>
      <w:proofErr w:type="spellEnd"/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(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蔡英文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)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총통은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"</w:t>
      </w:r>
      <w:proofErr w:type="spellStart"/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융잉호를</w:t>
      </w:r>
      <w:proofErr w:type="spellEnd"/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계기로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군용기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자국생산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(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國機國造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)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을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통한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항공우주산업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발전과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대만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공군의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훈련환경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개선을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도모할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수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있게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되었으며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,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우수한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비행사를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육성할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수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있게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되었다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"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고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평가</w:t>
      </w:r>
    </w:p>
    <w:p w14:paraId="73A80731" w14:textId="1028E002" w:rsidR="00793F3B" w:rsidRPr="000272AD" w:rsidRDefault="00793F3B" w:rsidP="000272AD">
      <w:pPr>
        <w:pStyle w:val="a5"/>
        <w:shd w:val="clear" w:color="auto" w:fill="FFFFFF"/>
        <w:spacing w:before="0" w:beforeAutospacing="0" w:after="0" w:afterAutospacing="0"/>
        <w:ind w:firstLine="120"/>
        <w:rPr>
          <w:rFonts w:asciiTheme="minorHAnsi" w:eastAsiaTheme="minorHAnsi" w:hAnsiTheme="minorHAnsi" w:cs="Arial"/>
          <w:color w:val="252424"/>
          <w:sz w:val="21"/>
          <w:szCs w:val="21"/>
        </w:rPr>
      </w:pPr>
      <w:proofErr w:type="spellStart"/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ㅇ</w:t>
      </w:r>
      <w:proofErr w:type="spellEnd"/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proofErr w:type="spellStart"/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융잉호는</w:t>
      </w:r>
      <w:proofErr w:type="spellEnd"/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대만製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전투기인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'</w:t>
      </w:r>
      <w:proofErr w:type="spellStart"/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징궈</w:t>
      </w:r>
      <w:proofErr w:type="spellEnd"/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(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經國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, IDF)'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號를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개량한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것으로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대만의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방산기업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'</w:t>
      </w:r>
      <w:proofErr w:type="spellStart"/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한샹</w:t>
      </w:r>
      <w:proofErr w:type="spellEnd"/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(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漢翔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, AIDC)'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이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제작하였으며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,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대만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공군이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현재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운용중인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proofErr w:type="spellStart"/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훈련기</w:t>
      </w:r>
      <w:proofErr w:type="spellEnd"/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2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종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(AT-3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및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F-5)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을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대체하여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,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향후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F-16V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전투기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조종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훈련에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활용될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전망임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.</w:t>
      </w:r>
    </w:p>
    <w:p w14:paraId="12245960" w14:textId="77C8F691" w:rsidR="00793F3B" w:rsidRPr="000272AD" w:rsidRDefault="00793F3B" w:rsidP="000272AD">
      <w:pPr>
        <w:pStyle w:val="a5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252424"/>
          <w:sz w:val="21"/>
          <w:szCs w:val="21"/>
        </w:rPr>
      </w:pP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-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차이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총통의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적극적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지원으로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융잉號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66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대의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생산을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위한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686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억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NTD(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한화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2.74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조원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상당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)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의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예산이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할당된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바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있으며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, </w:t>
      </w:r>
      <w:proofErr w:type="spellStart"/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마완쥔</w:t>
      </w:r>
      <w:proofErr w:type="spellEnd"/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(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馬萬鈞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) </w:t>
      </w:r>
      <w:proofErr w:type="spellStart"/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한샹</w:t>
      </w:r>
      <w:proofErr w:type="spellEnd"/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총경리는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"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향후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공군과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수차례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테스트를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거친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후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문제가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발견되지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않을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시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양산에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들어갈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것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"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이라고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 xml:space="preserve"> </w:t>
      </w:r>
      <w:r w:rsidRPr="000272AD">
        <w:rPr>
          <w:rFonts w:asciiTheme="minorHAnsi" w:eastAsiaTheme="minorHAnsi" w:hAnsiTheme="minorHAnsi" w:cs="맑은 고딕" w:hint="eastAsia"/>
          <w:color w:val="252424"/>
          <w:sz w:val="21"/>
          <w:szCs w:val="21"/>
        </w:rPr>
        <w:t>언급</w:t>
      </w:r>
      <w:r w:rsidRPr="000272AD">
        <w:rPr>
          <w:rFonts w:asciiTheme="minorHAnsi" w:eastAsiaTheme="minorHAnsi" w:hAnsiTheme="minorHAnsi" w:cs="Arial"/>
          <w:color w:val="252424"/>
          <w:sz w:val="21"/>
          <w:szCs w:val="21"/>
        </w:rPr>
        <w:t>. </w:t>
      </w:r>
    </w:p>
    <w:p w14:paraId="6AAB3468" w14:textId="77777777" w:rsidR="000272AD" w:rsidRDefault="000272AD" w:rsidP="000272AD">
      <w:pPr>
        <w:spacing w:line="240" w:lineRule="auto"/>
        <w:rPr>
          <w:rFonts w:eastAsiaTheme="minorHAnsi"/>
          <w:b/>
          <w:bCs/>
        </w:rPr>
      </w:pPr>
    </w:p>
    <w:p w14:paraId="48824BC2" w14:textId="1215D579" w:rsidR="00793F3B" w:rsidRPr="000272AD" w:rsidRDefault="000272AD" w:rsidP="000272AD">
      <w:pPr>
        <w:spacing w:line="240" w:lineRule="auto"/>
        <w:rPr>
          <w:rFonts w:eastAsiaTheme="minorHAnsi" w:hint="eastAsia"/>
          <w:b/>
          <w:bCs/>
        </w:rPr>
      </w:pPr>
      <w:r>
        <w:rPr>
          <w:rFonts w:eastAsiaTheme="minorHAnsi" w:hint="eastAsia"/>
          <w:b/>
          <w:bCs/>
        </w:rPr>
        <w:t>한겨레(</w:t>
      </w:r>
      <w:r>
        <w:rPr>
          <w:rFonts w:eastAsiaTheme="minorHAnsi"/>
          <w:b/>
          <w:bCs/>
        </w:rPr>
        <w:t>2020/07/05)</w:t>
      </w:r>
    </w:p>
    <w:p w14:paraId="7749892E" w14:textId="77777777" w:rsidR="000272AD" w:rsidRPr="000272AD" w:rsidRDefault="000272AD" w:rsidP="000272AD">
      <w:pPr>
        <w:spacing w:line="240" w:lineRule="auto"/>
        <w:rPr>
          <w:rFonts w:eastAsiaTheme="minorHAnsi"/>
          <w:color w:val="333333"/>
          <w:sz w:val="18"/>
          <w:szCs w:val="18"/>
        </w:rPr>
      </w:pPr>
      <w:r w:rsidRPr="000272AD">
        <w:rPr>
          <w:rFonts w:eastAsiaTheme="minorHAnsi" w:hint="eastAsia"/>
          <w:b/>
          <w:bCs/>
          <w:color w:val="333333"/>
          <w:sz w:val="20"/>
          <w:szCs w:val="20"/>
        </w:rPr>
        <w:t>홍콩, 남중국해, 대만…‘홍콩보안법’ 이후 미-중 군사적 긴장 확대</w:t>
      </w:r>
    </w:p>
    <w:p w14:paraId="0C883CED" w14:textId="77777777" w:rsidR="000272AD" w:rsidRPr="000272AD" w:rsidRDefault="000272AD" w:rsidP="000272AD">
      <w:pPr>
        <w:widowControl/>
        <w:wordWrap/>
        <w:autoSpaceDE/>
        <w:autoSpaceDN/>
        <w:spacing w:after="0" w:line="240" w:lineRule="auto"/>
        <w:rPr>
          <w:rFonts w:eastAsiaTheme="minorHAnsi" w:cs="Times New Roman"/>
          <w:sz w:val="24"/>
          <w:szCs w:val="24"/>
        </w:rPr>
      </w:pPr>
      <w:proofErr w:type="spellStart"/>
      <w:r w:rsidRPr="000272AD">
        <w:rPr>
          <w:rFonts w:eastAsiaTheme="minorHAnsi" w:cs="Times New Roman" w:hint="eastAsia"/>
          <w:color w:val="333333"/>
          <w:sz w:val="18"/>
          <w:szCs w:val="18"/>
        </w:rPr>
        <w:t>홍콩판</w:t>
      </w:r>
      <w:proofErr w:type="spellEnd"/>
      <w:r w:rsidRPr="000272AD">
        <w:rPr>
          <w:rFonts w:eastAsiaTheme="minorHAnsi" w:cs="Times New Roman" w:hint="eastAsia"/>
          <w:color w:val="333333"/>
          <w:sz w:val="18"/>
          <w:szCs w:val="18"/>
        </w:rPr>
        <w:t xml:space="preserve"> 국가보안법’(홍콩 보안법) 제정을 둘러싼 중국과 미국의 갈등이 </w:t>
      </w:r>
      <w:proofErr w:type="spellStart"/>
      <w:r w:rsidRPr="000272AD">
        <w:rPr>
          <w:rFonts w:eastAsiaTheme="minorHAnsi" w:cs="Times New Roman" w:hint="eastAsia"/>
          <w:color w:val="333333"/>
          <w:sz w:val="18"/>
          <w:szCs w:val="18"/>
        </w:rPr>
        <w:t>중국해</w:t>
      </w:r>
      <w:proofErr w:type="spellEnd"/>
      <w:r w:rsidRPr="000272AD">
        <w:rPr>
          <w:rFonts w:eastAsiaTheme="minorHAnsi" w:cs="Times New Roman" w:hint="eastAsia"/>
          <w:color w:val="333333"/>
          <w:sz w:val="18"/>
          <w:szCs w:val="18"/>
        </w:rPr>
        <w:t xml:space="preserve"> 전역에서 양국의 군사적 긴장으로도 확대되고 있다. 중국과 동남아 국가들이 영유권 다툼을 벌이는 남중국해에서 중국과 미국이 동시에 군사훈련을 벌이고, 중국은 대만의 방공식별구역을 다시 침범했다.</w:t>
      </w:r>
    </w:p>
    <w:p w14:paraId="02F317C1" w14:textId="48D366E3" w:rsidR="00793F3B" w:rsidRDefault="000272AD" w:rsidP="000272AD">
      <w:pPr>
        <w:spacing w:line="240" w:lineRule="auto"/>
        <w:rPr>
          <w:rFonts w:eastAsiaTheme="minorHAnsi"/>
        </w:rPr>
      </w:pPr>
      <w:r w:rsidRPr="000272AD">
        <w:rPr>
          <w:rFonts w:eastAsiaTheme="minorHAnsi" w:cs="Times New Roman" w:hint="eastAsia"/>
          <w:color w:val="333333"/>
          <w:sz w:val="18"/>
          <w:szCs w:val="18"/>
        </w:rPr>
        <w:t xml:space="preserve">미 해군은 4일(현지시각) 성명을 통해, 두 대의 항모를 남중국해에 파견해 군사훈련을 벌이고 있다고 밝혔다. 항모 </w:t>
      </w:r>
      <w:proofErr w:type="spellStart"/>
      <w:r w:rsidRPr="000272AD">
        <w:rPr>
          <w:rFonts w:eastAsiaTheme="minorHAnsi" w:cs="Times New Roman" w:hint="eastAsia"/>
          <w:color w:val="333333"/>
          <w:sz w:val="18"/>
          <w:szCs w:val="18"/>
        </w:rPr>
        <w:t>니미츠</w:t>
      </w:r>
      <w:proofErr w:type="spellEnd"/>
      <w:r w:rsidRPr="000272AD">
        <w:rPr>
          <w:rFonts w:eastAsiaTheme="minorHAnsi" w:cs="Times New Roman" w:hint="eastAsia"/>
          <w:color w:val="333333"/>
          <w:sz w:val="18"/>
          <w:szCs w:val="18"/>
        </w:rPr>
        <w:t xml:space="preserve"> 및 로널드 레이건 호가 남중국해에 파견돼 합동훈련을 한다는 &lt;월스트리트 저널&gt;의 보도를 미 해군이 확인한 것이다. 미 해군 대변인은 남중국해에서 두 대의 항모가 “자유롭고 열린 인도-태평양을 지지하는” 작전과 훈련을 펼치고 있다고 밝혔다. 미국이 남중국해에 항모 두 대를 동시에 파견한 건 2014년 이후 처음이다.</w:t>
      </w:r>
      <w:r w:rsidRPr="000272AD">
        <w:rPr>
          <w:rFonts w:eastAsiaTheme="minorHAnsi" w:hint="eastAsia"/>
          <w:color w:val="333333"/>
          <w:sz w:val="18"/>
          <w:szCs w:val="18"/>
        </w:rPr>
        <w:br/>
      </w:r>
      <w:hyperlink r:id="rId5" w:anchor="csidx9d67376e52831a69c1803b6921bc48f" w:history="1">
        <w:r w:rsidRPr="000272AD">
          <w:rPr>
            <w:rStyle w:val="a4"/>
            <w:rFonts w:eastAsiaTheme="minorHAnsi" w:hint="eastAsia"/>
            <w:color w:val="222222"/>
            <w:sz w:val="18"/>
            <w:szCs w:val="18"/>
          </w:rPr>
          <w:t>http://www.hani.co.kr/arti/international/international_general/952297.html#csidx9d67376e52831a69c1803b6921bc48f </w:t>
        </w:r>
      </w:hyperlink>
      <w:r w:rsidRPr="000272AD">
        <w:rPr>
          <w:rFonts w:eastAsiaTheme="minorHAnsi"/>
          <w:noProof/>
        </w:rPr>
        <w:drawing>
          <wp:inline distT="0" distB="0" distL="0" distR="0" wp14:anchorId="310B38EB" wp14:editId="5D463AA3">
            <wp:extent cx="8890" cy="889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4AF69" w14:textId="3950651E" w:rsidR="00D55F37" w:rsidRDefault="00D55F37" w:rsidP="00D55F37">
      <w:pPr>
        <w:spacing w:line="240" w:lineRule="auto"/>
        <w:rPr>
          <w:rFonts w:eastAsiaTheme="minorHAnsi"/>
        </w:rPr>
      </w:pPr>
      <w:r>
        <w:rPr>
          <w:rFonts w:eastAsiaTheme="minorHAnsi" w:hint="eastAsia"/>
        </w:rPr>
        <w:lastRenderedPageBreak/>
        <w:t xml:space="preserve">中華民國國防部 </w:t>
      </w:r>
      <w:r>
        <w:rPr>
          <w:rFonts w:eastAsiaTheme="minorHAnsi"/>
        </w:rPr>
        <w:t>(2020/07/01)</w:t>
      </w:r>
    </w:p>
    <w:p w14:paraId="589F6EDF" w14:textId="35073F50" w:rsidR="00D55F37" w:rsidRPr="00D55F37" w:rsidRDefault="00D55F37" w:rsidP="00D55F37">
      <w:pPr>
        <w:spacing w:line="240" w:lineRule="auto"/>
        <w:rPr>
          <w:rFonts w:eastAsiaTheme="minorHAnsi"/>
        </w:rPr>
      </w:pPr>
      <w:r w:rsidRPr="00D55F37">
        <w:rPr>
          <w:rFonts w:eastAsiaTheme="minorHAnsi" w:hint="eastAsia"/>
        </w:rPr>
        <w:t>針對媒體報導「美軍機</w:t>
      </w:r>
      <w:r w:rsidRPr="00D55F37">
        <w:rPr>
          <w:rFonts w:eastAsiaTheme="minorHAnsi"/>
        </w:rPr>
        <w:t>P-8A跨過台海中線，進入南海空域」乙情，空軍司令部今（1）日鄭重表示，報導內容與事實不符。</w:t>
      </w:r>
    </w:p>
    <w:p w14:paraId="2AB99989" w14:textId="536193A0" w:rsidR="00D55F37" w:rsidRDefault="00D55F37" w:rsidP="00D55F37">
      <w:pPr>
        <w:spacing w:line="240" w:lineRule="auto"/>
        <w:rPr>
          <w:rFonts w:ascii="맑은 고딕" w:eastAsia="맑은 고딕" w:hAnsi="맑은 고딕" w:cs="맑은 고딕"/>
        </w:rPr>
      </w:pPr>
      <w:r w:rsidRPr="00D55F37">
        <w:rPr>
          <w:rFonts w:eastAsiaTheme="minorHAnsi" w:hint="eastAsia"/>
        </w:rPr>
        <w:t>空軍司令部</w:t>
      </w:r>
      <w:r w:rsidRPr="00D55F37">
        <w:rPr>
          <w:rFonts w:ascii="새굴림" w:eastAsia="새굴림" w:hAnsi="새굴림" w:cs="새굴림" w:hint="eastAsia"/>
        </w:rPr>
        <w:t>強</w:t>
      </w:r>
      <w:r w:rsidRPr="00D55F37">
        <w:rPr>
          <w:rFonts w:ascii="맑은 고딕" w:eastAsia="맑은 고딕" w:hAnsi="맑은 고딕" w:cs="맑은 고딕" w:hint="eastAsia"/>
        </w:rPr>
        <w:t>調，對於臺海周邊海、空域狀況，國軍運用聯合情監偵作</w:t>
      </w:r>
      <w:r w:rsidRPr="00D55F37">
        <w:rPr>
          <w:rFonts w:ascii="새굴림" w:eastAsia="새굴림" w:hAnsi="새굴림" w:cs="새굴림" w:hint="eastAsia"/>
        </w:rPr>
        <w:t>為</w:t>
      </w:r>
      <w:r w:rsidRPr="00D55F37">
        <w:rPr>
          <w:rFonts w:ascii="맑은 고딕" w:eastAsia="맑은 고딕" w:hAnsi="맑은 고딕" w:cs="맑은 고딕" w:hint="eastAsia"/>
        </w:rPr>
        <w:t>，均能充分掌握，並適切應處</w:t>
      </w:r>
    </w:p>
    <w:p w14:paraId="616945AD" w14:textId="54361A37" w:rsidR="00D55F37" w:rsidRPr="00D55F37" w:rsidRDefault="00D55F37" w:rsidP="00D55F37">
      <w:pPr>
        <w:spacing w:line="240" w:lineRule="auto"/>
        <w:rPr>
          <w:rFonts w:ascii="맑은 고딕" w:eastAsia="맑은 고딕" w:hAnsi="맑은 고딕" w:cs="맑은 고딕" w:hint="eastAsia"/>
          <w:b/>
          <w:bCs/>
        </w:rPr>
      </w:pPr>
      <w:hyperlink r:id="rId7" w:history="1">
        <w:r>
          <w:rPr>
            <w:rStyle w:val="a4"/>
          </w:rPr>
          <w:t>https://www.mnd.gov.tw/Publish.aspx?p=77164&amp;title=%e5%9c%8b%e9%98%b2%e6%b6%88%e6%81%af&amp;SelectStyle=%e5%8d%b3%e6%99%82%e6%96%b0%e8%81%9e%e6%be%84%e6%b8%85%e5%b0%88%e5%8d%80</w:t>
        </w:r>
      </w:hyperlink>
    </w:p>
    <w:p w14:paraId="33CB16A1" w14:textId="77777777" w:rsidR="00D55F37" w:rsidRPr="00D55F37" w:rsidRDefault="00D55F37" w:rsidP="00D55F37">
      <w:pPr>
        <w:spacing w:line="240" w:lineRule="auto"/>
        <w:rPr>
          <w:rFonts w:eastAsiaTheme="minorHAnsi"/>
        </w:rPr>
      </w:pPr>
      <w:r w:rsidRPr="00D55F37">
        <w:rPr>
          <w:rFonts w:eastAsiaTheme="minorHAnsi" w:hint="eastAsia"/>
        </w:rPr>
        <w:t>미</w:t>
      </w:r>
      <w:r w:rsidRPr="00D55F37">
        <w:rPr>
          <w:rFonts w:eastAsiaTheme="minorHAnsi"/>
        </w:rPr>
        <w:t xml:space="preserve"> 공군 사령부는 오늘 미군 항공기 P-8A가 대만 해협의 중심선을 넘어 남중국해의 영공에 진입했다는 언론 보도에 응답하여 보고서의 내용이 사실과 일치하지 않는다고 엄밀히 언급했다.</w:t>
      </w:r>
    </w:p>
    <w:p w14:paraId="711EE8C8" w14:textId="1F6A7D9C" w:rsidR="00D55F37" w:rsidRPr="000272AD" w:rsidRDefault="00D55F37" w:rsidP="00D55F37">
      <w:pPr>
        <w:spacing w:line="240" w:lineRule="auto"/>
        <w:rPr>
          <w:rFonts w:eastAsiaTheme="minorHAnsi"/>
        </w:rPr>
      </w:pPr>
      <w:r w:rsidRPr="00D55F37">
        <w:rPr>
          <w:rFonts w:eastAsiaTheme="minorHAnsi" w:hint="eastAsia"/>
        </w:rPr>
        <w:t>공군</w:t>
      </w:r>
      <w:r w:rsidRPr="00D55F37">
        <w:rPr>
          <w:rFonts w:eastAsiaTheme="minorHAnsi"/>
        </w:rPr>
        <w:t xml:space="preserve"> 사령부는 공동 지능 감시 및 정찰을 사용하여 대만 해협 주변의 해상 및 공역 상황을 완전히 파악할 수 있으며 상황에 적합해야</w:t>
      </w:r>
      <w:r>
        <w:rPr>
          <w:rFonts w:eastAsiaTheme="minorHAnsi" w:hint="eastAsia"/>
        </w:rPr>
        <w:t xml:space="preserve"> </w:t>
      </w:r>
      <w:r w:rsidRPr="00D55F37">
        <w:rPr>
          <w:rFonts w:eastAsiaTheme="minorHAnsi"/>
        </w:rPr>
        <w:t>한다고 강조했다</w:t>
      </w:r>
    </w:p>
    <w:p w14:paraId="465DFBBA" w14:textId="05D2DBC7" w:rsidR="00793F3B" w:rsidRPr="000272AD" w:rsidRDefault="00DD7BCE" w:rsidP="000272AD">
      <w:pPr>
        <w:spacing w:line="240" w:lineRule="auto"/>
        <w:rPr>
          <w:rFonts w:eastAsiaTheme="minorHAnsi"/>
        </w:rPr>
      </w:pPr>
      <w:r w:rsidRPr="000272AD">
        <w:rPr>
          <w:rFonts w:eastAsiaTheme="minorHAnsi"/>
        </w:rPr>
        <w:t>[</w:t>
      </w:r>
      <w:r w:rsidRPr="000272AD">
        <w:rPr>
          <w:rFonts w:eastAsiaTheme="minorHAnsi" w:hint="eastAsia"/>
        </w:rPr>
        <w:t>홍콩]</w:t>
      </w:r>
    </w:p>
    <w:p w14:paraId="0546240F" w14:textId="36F8FB08" w:rsidR="00BA099A" w:rsidRPr="000272AD" w:rsidRDefault="00BA099A" w:rsidP="000272AD">
      <w:pPr>
        <w:spacing w:line="240" w:lineRule="auto"/>
        <w:rPr>
          <w:rFonts w:eastAsiaTheme="minorHAnsi"/>
        </w:rPr>
      </w:pPr>
      <w:r w:rsidRPr="000272AD">
        <w:rPr>
          <w:rFonts w:eastAsiaTheme="minorHAnsi" w:hint="eastAsia"/>
        </w:rPr>
        <w:t>B</w:t>
      </w:r>
      <w:r w:rsidRPr="000272AD">
        <w:rPr>
          <w:rFonts w:eastAsiaTheme="minorHAnsi"/>
        </w:rPr>
        <w:t xml:space="preserve">BC </w:t>
      </w:r>
      <w:proofErr w:type="gramStart"/>
      <w:r w:rsidRPr="000272AD">
        <w:rPr>
          <w:rFonts w:eastAsiaTheme="minorHAnsi"/>
        </w:rPr>
        <w:t>KOREA(</w:t>
      </w:r>
      <w:proofErr w:type="gramEnd"/>
      <w:r w:rsidR="000272AD">
        <w:rPr>
          <w:rFonts w:eastAsiaTheme="minorHAnsi"/>
        </w:rPr>
        <w:t>2020/0</w:t>
      </w:r>
      <w:r w:rsidRPr="000272AD">
        <w:rPr>
          <w:rFonts w:eastAsiaTheme="minorHAnsi"/>
        </w:rPr>
        <w:t>7/</w:t>
      </w:r>
      <w:r w:rsidR="000272AD">
        <w:rPr>
          <w:rFonts w:eastAsiaTheme="minorHAnsi"/>
        </w:rPr>
        <w:t>0</w:t>
      </w:r>
      <w:r w:rsidRPr="000272AD">
        <w:rPr>
          <w:rFonts w:eastAsiaTheme="minorHAnsi"/>
        </w:rPr>
        <w:t>7)</w:t>
      </w:r>
    </w:p>
    <w:p w14:paraId="3676623A" w14:textId="4D81C0EB" w:rsidR="00BA099A" w:rsidRPr="000272AD" w:rsidRDefault="00BA099A" w:rsidP="000272AD">
      <w:pPr>
        <w:spacing w:line="240" w:lineRule="auto"/>
        <w:rPr>
          <w:rFonts w:eastAsiaTheme="minorHAnsi"/>
        </w:rPr>
      </w:pPr>
      <w:r w:rsidRPr="000272AD">
        <w:rPr>
          <w:rFonts w:eastAsiaTheme="minorHAnsi" w:cs="맑은 고딕" w:hint="eastAsia"/>
          <w:b/>
          <w:bCs/>
          <w:kern w:val="36"/>
        </w:rPr>
        <w:t>홍콩</w:t>
      </w:r>
      <w:r w:rsidRPr="000272AD">
        <w:rPr>
          <w:rFonts w:eastAsiaTheme="minorHAnsi" w:cs="Times New Roman"/>
          <w:b/>
          <w:bCs/>
          <w:kern w:val="36"/>
        </w:rPr>
        <w:t xml:space="preserve"> </w:t>
      </w:r>
      <w:r w:rsidRPr="000272AD">
        <w:rPr>
          <w:rFonts w:eastAsiaTheme="minorHAnsi" w:cs="맑은 고딕" w:hint="eastAsia"/>
          <w:b/>
          <w:bCs/>
          <w:kern w:val="36"/>
        </w:rPr>
        <w:t>보안법</w:t>
      </w:r>
      <w:r w:rsidRPr="000272AD">
        <w:rPr>
          <w:rFonts w:eastAsiaTheme="minorHAnsi" w:cs="Times New Roman"/>
          <w:b/>
          <w:bCs/>
          <w:kern w:val="36"/>
        </w:rPr>
        <w:t xml:space="preserve">: </w:t>
      </w:r>
      <w:r w:rsidRPr="000272AD">
        <w:rPr>
          <w:rFonts w:eastAsiaTheme="minorHAnsi" w:cs="맑은 고딕" w:hint="eastAsia"/>
          <w:b/>
          <w:bCs/>
          <w:kern w:val="36"/>
        </w:rPr>
        <w:t>중국</w:t>
      </w:r>
      <w:r w:rsidRPr="000272AD">
        <w:rPr>
          <w:rFonts w:eastAsiaTheme="minorHAnsi" w:cs="Times New Roman"/>
          <w:b/>
          <w:bCs/>
          <w:kern w:val="36"/>
        </w:rPr>
        <w:t>, '</w:t>
      </w:r>
      <w:r w:rsidRPr="000272AD">
        <w:rPr>
          <w:rFonts w:eastAsiaTheme="minorHAnsi" w:cs="맑은 고딕" w:hint="eastAsia"/>
          <w:b/>
          <w:bCs/>
          <w:kern w:val="36"/>
        </w:rPr>
        <w:t>홍콩</w:t>
      </w:r>
      <w:r w:rsidRPr="000272AD">
        <w:rPr>
          <w:rFonts w:eastAsiaTheme="minorHAnsi" w:cs="Times New Roman"/>
          <w:b/>
          <w:bCs/>
          <w:kern w:val="36"/>
        </w:rPr>
        <w:t xml:space="preserve"> </w:t>
      </w:r>
      <w:r w:rsidRPr="000272AD">
        <w:rPr>
          <w:rFonts w:eastAsiaTheme="minorHAnsi" w:cs="맑은 고딕" w:hint="eastAsia"/>
          <w:b/>
          <w:bCs/>
          <w:kern w:val="36"/>
        </w:rPr>
        <w:t>시민에</w:t>
      </w:r>
      <w:r w:rsidRPr="000272AD">
        <w:rPr>
          <w:rFonts w:eastAsiaTheme="minorHAnsi" w:cs="Times New Roman"/>
          <w:b/>
          <w:bCs/>
          <w:kern w:val="36"/>
        </w:rPr>
        <w:t xml:space="preserve"> </w:t>
      </w:r>
      <w:r w:rsidRPr="000272AD">
        <w:rPr>
          <w:rFonts w:eastAsiaTheme="minorHAnsi" w:cs="맑은 고딕" w:hint="eastAsia"/>
          <w:b/>
          <w:bCs/>
          <w:kern w:val="36"/>
        </w:rPr>
        <w:t>비자주는</w:t>
      </w:r>
      <w:r w:rsidRPr="000272AD">
        <w:rPr>
          <w:rFonts w:eastAsiaTheme="minorHAnsi" w:cs="Times New Roman"/>
          <w:b/>
          <w:bCs/>
          <w:kern w:val="36"/>
        </w:rPr>
        <w:t xml:space="preserve"> </w:t>
      </w:r>
      <w:r w:rsidRPr="000272AD">
        <w:rPr>
          <w:rFonts w:eastAsiaTheme="minorHAnsi" w:cs="맑은 고딕" w:hint="eastAsia"/>
          <w:b/>
          <w:bCs/>
          <w:kern w:val="36"/>
        </w:rPr>
        <w:t>건</w:t>
      </w:r>
      <w:r w:rsidRPr="000272AD">
        <w:rPr>
          <w:rFonts w:eastAsiaTheme="minorHAnsi" w:cs="Times New Roman"/>
          <w:b/>
          <w:bCs/>
          <w:kern w:val="36"/>
        </w:rPr>
        <w:t xml:space="preserve"> </w:t>
      </w:r>
      <w:r w:rsidRPr="000272AD">
        <w:rPr>
          <w:rFonts w:eastAsiaTheme="minorHAnsi" w:cs="맑은 고딕" w:hint="eastAsia"/>
          <w:b/>
          <w:bCs/>
          <w:kern w:val="36"/>
        </w:rPr>
        <w:t>내정</w:t>
      </w:r>
      <w:r w:rsidRPr="000272AD">
        <w:rPr>
          <w:rFonts w:eastAsiaTheme="minorHAnsi" w:cs="Times New Roman"/>
          <w:b/>
          <w:bCs/>
          <w:kern w:val="36"/>
        </w:rPr>
        <w:t xml:space="preserve"> </w:t>
      </w:r>
      <w:r w:rsidRPr="000272AD">
        <w:rPr>
          <w:rFonts w:eastAsiaTheme="minorHAnsi" w:cs="맑은 고딕" w:hint="eastAsia"/>
          <w:b/>
          <w:bCs/>
          <w:kern w:val="36"/>
        </w:rPr>
        <w:t>간섭</w:t>
      </w:r>
      <w:r w:rsidRPr="000272AD">
        <w:rPr>
          <w:rFonts w:eastAsiaTheme="minorHAnsi" w:cs="Times New Roman"/>
          <w:b/>
          <w:bCs/>
          <w:kern w:val="36"/>
        </w:rPr>
        <w:t xml:space="preserve">'... </w:t>
      </w:r>
      <w:r w:rsidRPr="000272AD">
        <w:rPr>
          <w:rFonts w:eastAsiaTheme="minorHAnsi" w:cs="맑은 고딕" w:hint="eastAsia"/>
          <w:b/>
          <w:bCs/>
          <w:kern w:val="36"/>
        </w:rPr>
        <w:t>영국에</w:t>
      </w:r>
      <w:r w:rsidRPr="000272AD">
        <w:rPr>
          <w:rFonts w:eastAsiaTheme="minorHAnsi" w:cs="Times New Roman"/>
          <w:b/>
          <w:bCs/>
          <w:kern w:val="36"/>
        </w:rPr>
        <w:t xml:space="preserve"> </w:t>
      </w:r>
      <w:r w:rsidRPr="000272AD">
        <w:rPr>
          <w:rFonts w:eastAsiaTheme="minorHAnsi" w:cs="맑은 고딕" w:hint="eastAsia"/>
          <w:b/>
          <w:bCs/>
          <w:kern w:val="36"/>
        </w:rPr>
        <w:t>경고</w:t>
      </w:r>
      <w:r w:rsidRPr="000272AD">
        <w:rPr>
          <w:rFonts w:eastAsiaTheme="minorHAnsi"/>
        </w:rPr>
        <w:t xml:space="preserve">“ </w:t>
      </w:r>
    </w:p>
    <w:p w14:paraId="2A885301" w14:textId="16229F65" w:rsidR="00BA099A" w:rsidRPr="000272AD" w:rsidRDefault="00BA099A" w:rsidP="000272AD">
      <w:pPr>
        <w:spacing w:line="240" w:lineRule="auto"/>
        <w:rPr>
          <w:rFonts w:eastAsiaTheme="minorHAnsi"/>
        </w:rPr>
      </w:pPr>
      <w:hyperlink r:id="rId8" w:history="1">
        <w:r w:rsidRPr="000272AD">
          <w:rPr>
            <w:rStyle w:val="a4"/>
            <w:rFonts w:eastAsiaTheme="minorHAnsi"/>
          </w:rPr>
          <w:t>https://www.bbc.com/korean/international-53317020</w:t>
        </w:r>
      </w:hyperlink>
    </w:p>
    <w:p w14:paraId="6FBCE7E9" w14:textId="0F208418" w:rsidR="00DD7BCE" w:rsidRPr="000272AD" w:rsidRDefault="00BA099A" w:rsidP="000272AD">
      <w:pPr>
        <w:spacing w:line="240" w:lineRule="auto"/>
        <w:rPr>
          <w:rFonts w:eastAsiaTheme="minorHAnsi"/>
        </w:rPr>
      </w:pPr>
      <w:r w:rsidRPr="000272AD">
        <w:rPr>
          <w:rFonts w:eastAsiaTheme="minorHAnsi" w:hint="eastAsia"/>
        </w:rPr>
        <w:t>중국이</w:t>
      </w:r>
      <w:r w:rsidRPr="000272AD">
        <w:rPr>
          <w:rFonts w:eastAsiaTheme="minorHAnsi"/>
        </w:rPr>
        <w:t xml:space="preserve"> 홍콩 국가보안법(홍콩 보안법) 도입에 대해 내정 간섭을 하지 말라고 영국에 경고했다. </w:t>
      </w:r>
      <w:proofErr w:type="spellStart"/>
      <w:r w:rsidRPr="000272AD">
        <w:rPr>
          <w:rFonts w:eastAsiaTheme="minorHAnsi" w:hint="eastAsia"/>
        </w:rPr>
        <w:t>류샤오밍</w:t>
      </w:r>
      <w:proofErr w:type="spellEnd"/>
      <w:r w:rsidRPr="000272AD">
        <w:rPr>
          <w:rFonts w:eastAsiaTheme="minorHAnsi"/>
        </w:rPr>
        <w:t xml:space="preserve"> </w:t>
      </w:r>
      <w:proofErr w:type="spellStart"/>
      <w:r w:rsidRPr="000272AD">
        <w:rPr>
          <w:rFonts w:eastAsiaTheme="minorHAnsi"/>
        </w:rPr>
        <w:t>주영국</w:t>
      </w:r>
      <w:proofErr w:type="spellEnd"/>
      <w:r w:rsidRPr="000272AD">
        <w:rPr>
          <w:rFonts w:eastAsiaTheme="minorHAnsi"/>
        </w:rPr>
        <w:t xml:space="preserve"> 대사는 영국이 300만 명의 홍콩 시민들에게 시민권 취득 방법을 제안한 데 대해 "중대한 내정 간섭"이라고 말했다.</w:t>
      </w:r>
    </w:p>
    <w:p w14:paraId="6D784164" w14:textId="7CB44BBE" w:rsidR="00BA099A" w:rsidRPr="000272AD" w:rsidRDefault="00BA099A" w:rsidP="000272AD">
      <w:pPr>
        <w:spacing w:line="240" w:lineRule="auto"/>
        <w:rPr>
          <w:rFonts w:eastAsiaTheme="minorHAnsi"/>
        </w:rPr>
      </w:pPr>
      <w:proofErr w:type="spellStart"/>
      <w:r w:rsidRPr="000272AD">
        <w:rPr>
          <w:rFonts w:eastAsiaTheme="minorHAnsi" w:hint="eastAsia"/>
        </w:rPr>
        <w:t>동망</w:t>
      </w:r>
      <w:proofErr w:type="spellEnd"/>
      <w:r w:rsidRPr="000272AD">
        <w:rPr>
          <w:rFonts w:eastAsiaTheme="minorHAnsi"/>
        </w:rPr>
        <w:t>(東網) (</w:t>
      </w:r>
      <w:r w:rsidR="000272AD">
        <w:rPr>
          <w:rFonts w:eastAsiaTheme="minorHAnsi"/>
        </w:rPr>
        <w:t>2020/0</w:t>
      </w:r>
      <w:r w:rsidRPr="000272AD">
        <w:rPr>
          <w:rFonts w:eastAsiaTheme="minorHAnsi"/>
        </w:rPr>
        <w:t>7/</w:t>
      </w:r>
      <w:r w:rsidR="000272AD">
        <w:rPr>
          <w:rFonts w:eastAsiaTheme="minorHAnsi"/>
        </w:rPr>
        <w:t>0</w:t>
      </w:r>
      <w:r w:rsidRPr="000272AD">
        <w:rPr>
          <w:rFonts w:eastAsiaTheme="minorHAnsi"/>
        </w:rPr>
        <w:t>4)</w:t>
      </w:r>
    </w:p>
    <w:p w14:paraId="4D643417" w14:textId="06D9075F" w:rsidR="00BA099A" w:rsidRPr="000272AD" w:rsidRDefault="00BA099A" w:rsidP="000272AD">
      <w:pPr>
        <w:spacing w:line="240" w:lineRule="auto"/>
        <w:rPr>
          <w:rFonts w:eastAsiaTheme="minorHAnsi"/>
        </w:rPr>
      </w:pPr>
      <w:r w:rsidRPr="000272AD">
        <w:rPr>
          <w:rFonts w:eastAsiaTheme="minorHAnsi" w:hint="eastAsia"/>
        </w:rPr>
        <w:t>중국</w:t>
      </w:r>
      <w:r w:rsidRPr="000272AD">
        <w:rPr>
          <w:rFonts w:eastAsiaTheme="minorHAnsi"/>
        </w:rPr>
        <w:t xml:space="preserve"> 정부는 홍콩에 대한 통제를 강화하는 홍콩보안법(국가안전유지법) 시행에 맞춰 인민해방군 지휘 하에 있는 무장경찰 대원 200~300명이 파견, 상주시킬 계획</w:t>
      </w:r>
      <w:r w:rsidRPr="000272AD">
        <w:rPr>
          <w:rFonts w:eastAsiaTheme="minorHAnsi" w:hint="eastAsia"/>
        </w:rPr>
        <w:t>. 무장경찰은</w:t>
      </w:r>
      <w:r w:rsidRPr="000272AD">
        <w:rPr>
          <w:rFonts w:eastAsiaTheme="minorHAnsi"/>
        </w:rPr>
        <w:t xml:space="preserve"> 홍콩 치안에 직접 개입한다는 비판을 피하기 위해 ‘</w:t>
      </w:r>
      <w:proofErr w:type="spellStart"/>
      <w:r w:rsidRPr="000272AD">
        <w:rPr>
          <w:rFonts w:eastAsiaTheme="minorHAnsi"/>
        </w:rPr>
        <w:t>관찰원</w:t>
      </w:r>
      <w:proofErr w:type="spellEnd"/>
      <w:r w:rsidRPr="000272AD">
        <w:rPr>
          <w:rFonts w:eastAsiaTheme="minorHAnsi"/>
        </w:rPr>
        <w:t>’이라는 명목으로 현지에 진주한다.</w:t>
      </w:r>
    </w:p>
    <w:p w14:paraId="22057BD4" w14:textId="167CB25D" w:rsidR="00D55F37" w:rsidRDefault="00D55F37" w:rsidP="00D55F3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</w:p>
    <w:p w14:paraId="6854324D" w14:textId="77777777" w:rsidR="00D55F37" w:rsidRPr="000272AD" w:rsidRDefault="00D55F37" w:rsidP="00D55F37">
      <w:pPr>
        <w:spacing w:line="240" w:lineRule="auto"/>
        <w:rPr>
          <w:rFonts w:eastAsiaTheme="minorHAnsi" w:hint="eastAsia"/>
        </w:rPr>
      </w:pPr>
    </w:p>
    <w:sectPr w:rsidR="00D55F37" w:rsidRPr="000272AD" w:rsidSect="00453D2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3B"/>
    <w:rsid w:val="000272AD"/>
    <w:rsid w:val="0017774C"/>
    <w:rsid w:val="00196E31"/>
    <w:rsid w:val="00453D2B"/>
    <w:rsid w:val="004A2483"/>
    <w:rsid w:val="00656866"/>
    <w:rsid w:val="00793F3B"/>
    <w:rsid w:val="007C3F5E"/>
    <w:rsid w:val="00897278"/>
    <w:rsid w:val="00A64BE0"/>
    <w:rsid w:val="00AC46FC"/>
    <w:rsid w:val="00B91785"/>
    <w:rsid w:val="00BA099A"/>
    <w:rsid w:val="00D55F37"/>
    <w:rsid w:val="00D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6C7A"/>
  <w15:chartTrackingRefBased/>
  <w15:docId w15:val="{1458E2D6-736C-48B4-890B-C5CB6E93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BA099A"/>
    <w:pPr>
      <w:widowControl/>
      <w:wordWrap/>
      <w:autoSpaceDE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93F3B"/>
  </w:style>
  <w:style w:type="character" w:customStyle="1" w:styleId="Char">
    <w:name w:val="날짜 Char"/>
    <w:basedOn w:val="a0"/>
    <w:link w:val="a3"/>
    <w:uiPriority w:val="99"/>
    <w:semiHidden/>
    <w:rsid w:val="00793F3B"/>
  </w:style>
  <w:style w:type="character" w:styleId="a4">
    <w:name w:val="Hyperlink"/>
    <w:basedOn w:val="a0"/>
    <w:uiPriority w:val="99"/>
    <w:unhideWhenUsed/>
    <w:rsid w:val="00793F3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93F3B"/>
    <w:pPr>
      <w:widowControl/>
      <w:wordWrap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BA099A"/>
    <w:rPr>
      <w:color w:val="605E5C"/>
      <w:shd w:val="clear" w:color="auto" w:fill="E1DFDD"/>
    </w:rPr>
  </w:style>
  <w:style w:type="character" w:customStyle="1" w:styleId="1Char">
    <w:name w:val="제목 1 Char"/>
    <w:basedOn w:val="a0"/>
    <w:link w:val="1"/>
    <w:uiPriority w:val="9"/>
    <w:rsid w:val="00BA099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4764">
              <w:marLeft w:val="0"/>
              <w:marRight w:val="27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korean/international-53317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nd.gov.tw/Publish.aspx?p=77164&amp;title=%e5%9c%8b%e9%98%b2%e6%b6%88%e6%81%af&amp;SelectStyle=%e5%8d%b3%e6%99%82%e6%96%b0%e8%81%9e%e6%be%84%e6%b8%85%e5%b0%88%e5%8d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hani.co.kr/arti/international/international_general/95229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w.appledaily.com/headline/20200623/5Q3RGLZ5IQVKPD5JI3XJJNSJV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염지원</dc:creator>
  <cp:keywords/>
  <dc:description/>
  <cp:lastModifiedBy>염지원</cp:lastModifiedBy>
  <cp:revision>4</cp:revision>
  <dcterms:created xsi:type="dcterms:W3CDTF">2020-07-07T13:31:00Z</dcterms:created>
  <dcterms:modified xsi:type="dcterms:W3CDTF">2020-07-07T15:24:00Z</dcterms:modified>
</cp:coreProperties>
</file>