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E51F7" w14:textId="041D245F" w:rsidR="00446DCD" w:rsidRDefault="00446DCD">
      <w:pPr>
        <w:rPr>
          <w:rFonts w:ascii="Batang" w:eastAsia="Batang" w:hAnsi="Batang" w:cs="Batang"/>
          <w:lang w:eastAsia="ko-KR"/>
        </w:rPr>
      </w:pPr>
      <w:r>
        <w:rPr>
          <w:rFonts w:ascii="Batang" w:eastAsia="Batang" w:hAnsi="Batang" w:cs="Batang" w:hint="eastAsia"/>
          <w:lang w:eastAsia="ko-KR"/>
        </w:rPr>
        <w:t xml:space="preserve">중국 </w:t>
      </w:r>
      <w:proofErr w:type="spellStart"/>
      <w:r>
        <w:rPr>
          <w:rFonts w:ascii="Batang" w:eastAsia="Batang" w:hAnsi="Batang" w:cs="Batang" w:hint="eastAsia"/>
          <w:lang w:eastAsia="ko-KR"/>
        </w:rPr>
        <w:t>당국가</w:t>
      </w:r>
      <w:proofErr w:type="spellEnd"/>
      <w:r>
        <w:rPr>
          <w:rFonts w:ascii="Batang" w:eastAsia="Batang" w:hAnsi="Batang" w:cs="Batang" w:hint="eastAsia"/>
          <w:lang w:eastAsia="ko-KR"/>
        </w:rPr>
        <w:t xml:space="preserve"> </w:t>
      </w:r>
      <w:proofErr w:type="spellStart"/>
      <w:r>
        <w:rPr>
          <w:rFonts w:ascii="Batang" w:eastAsia="Batang" w:hAnsi="Batang" w:cs="Batang" w:hint="eastAsia"/>
          <w:lang w:eastAsia="ko-KR"/>
        </w:rPr>
        <w:t>공식문서</w:t>
      </w:r>
      <w:proofErr w:type="spellEnd"/>
      <w:r>
        <w:rPr>
          <w:rFonts w:ascii="Batang" w:eastAsia="Batang" w:hAnsi="Batang" w:cs="Batang" w:hint="eastAsia"/>
          <w:lang w:eastAsia="ko-KR"/>
        </w:rPr>
        <w:t xml:space="preserve"> 및 환구시보</w:t>
      </w:r>
      <w:r>
        <w:rPr>
          <w:rFonts w:ascii="Batang" w:eastAsia="Batang" w:hAnsi="Batang" w:cs="Batang"/>
          <w:lang w:eastAsia="ko-KR"/>
        </w:rPr>
        <w:t>_</w:t>
      </w:r>
      <w:r>
        <w:rPr>
          <w:rFonts w:ascii="Batang" w:eastAsia="Batang" w:hAnsi="Batang" w:cs="Batang" w:hint="eastAsia"/>
          <w:lang w:eastAsia="ko-KR"/>
        </w:rPr>
        <w:t>안슬기</w:t>
      </w:r>
    </w:p>
    <w:p w14:paraId="6D08FAB2" w14:textId="77777777" w:rsidR="00524F0E" w:rsidRDefault="00524F0E">
      <w:pPr>
        <w:rPr>
          <w:rFonts w:ascii="Batang" w:eastAsia="Batang" w:hAnsi="Batang" w:cs="Batang" w:hint="eastAsia"/>
          <w:lang w:eastAsia="ko-KR"/>
        </w:rPr>
      </w:pPr>
    </w:p>
    <w:p w14:paraId="7F5235B6" w14:textId="77777777" w:rsidR="00693676" w:rsidRPr="00693676" w:rsidRDefault="00693676" w:rsidP="00693676">
      <w:pPr>
        <w:spacing w:line="750" w:lineRule="atLeast"/>
        <w:outlineLvl w:val="2"/>
        <w:rPr>
          <w:rFonts w:ascii="PingFang SC" w:eastAsia="PingFang SC" w:hAnsi="PingFang SC" w:cs="Times New Roman"/>
          <w:color w:val="262626"/>
          <w:sz w:val="40"/>
          <w:szCs w:val="40"/>
        </w:rPr>
      </w:pPr>
      <w:r w:rsidRPr="00693676">
        <w:rPr>
          <w:rFonts w:ascii="PingFang SC" w:eastAsia="PingFang SC" w:hAnsi="PingFang SC" w:cs="Times New Roman" w:hint="eastAsia"/>
          <w:color w:val="262626"/>
          <w:sz w:val="40"/>
          <w:szCs w:val="40"/>
        </w:rPr>
        <w:t>丁一凡：围堵中国，救不了美欧经济</w:t>
      </w:r>
    </w:p>
    <w:p w14:paraId="260D6F13" w14:textId="0F0DDE25" w:rsidR="00693676" w:rsidRDefault="00693676" w:rsidP="00693676">
      <w:pPr>
        <w:spacing w:after="75"/>
        <w:rPr>
          <w:rFonts w:ascii="PingFang SC" w:eastAsia="PingFang SC" w:hAnsi="PingFang SC" w:cs="Times New Roman"/>
          <w:color w:val="888888"/>
          <w:spacing w:val="15"/>
          <w:sz w:val="21"/>
          <w:szCs w:val="21"/>
        </w:rPr>
      </w:pPr>
      <w:r w:rsidRPr="00693676">
        <w:rPr>
          <w:rFonts w:ascii="PingFang SC" w:eastAsia="PingFang SC" w:hAnsi="PingFang SC" w:cs="Times New Roman" w:hint="eastAsia"/>
          <w:color w:val="888888"/>
          <w:spacing w:val="15"/>
          <w:sz w:val="21"/>
          <w:szCs w:val="21"/>
        </w:rPr>
        <w:t>来源：环球时报</w:t>
      </w:r>
      <w:r w:rsidR="00524F0E">
        <w:rPr>
          <w:rFonts w:ascii="PingFang SC" w:eastAsia="PingFang SC" w:hAnsi="PingFang SC" w:cs="Times New Roman" w:hint="eastAsia"/>
          <w:color w:val="888888"/>
          <w:spacing w:val="15"/>
          <w:sz w:val="21"/>
          <w:szCs w:val="21"/>
        </w:rPr>
        <w:t xml:space="preserve"> </w:t>
      </w:r>
      <w:r w:rsidRPr="00693676">
        <w:rPr>
          <w:rFonts w:ascii="PingFang SC" w:eastAsia="PingFang SC" w:hAnsi="PingFang SC" w:cs="Times New Roman" w:hint="eastAsia"/>
          <w:color w:val="888888"/>
          <w:spacing w:val="15"/>
          <w:sz w:val="21"/>
          <w:szCs w:val="21"/>
        </w:rPr>
        <w:t>作者：丁一凡</w:t>
      </w:r>
      <w:r>
        <w:rPr>
          <w:rFonts w:ascii="PingFang SC" w:eastAsia="PingFang SC" w:hAnsi="PingFang SC" w:cs="Times New Roman"/>
          <w:color w:val="888888"/>
          <w:spacing w:val="15"/>
          <w:sz w:val="21"/>
          <w:szCs w:val="21"/>
        </w:rPr>
        <w:t xml:space="preserve"> </w:t>
      </w:r>
      <w:r w:rsidRPr="00693676">
        <w:rPr>
          <w:rFonts w:ascii="PingFang SC" w:eastAsia="PingFang SC" w:hAnsi="PingFang SC" w:cs="Times New Roman" w:hint="eastAsia"/>
          <w:color w:val="888888"/>
          <w:spacing w:val="15"/>
          <w:sz w:val="21"/>
          <w:szCs w:val="21"/>
        </w:rPr>
        <w:t>2021-05-19 05:32</w:t>
      </w:r>
    </w:p>
    <w:p w14:paraId="5262EB55" w14:textId="0C86629F" w:rsidR="00693676" w:rsidRDefault="00693676" w:rsidP="00693676">
      <w:pPr>
        <w:spacing w:after="75"/>
        <w:rPr>
          <w:rFonts w:ascii="PingFang SC" w:eastAsia="PingFang SC" w:hAnsi="PingFang SC" w:cs="Times New Roman"/>
          <w:color w:val="888888"/>
          <w:spacing w:val="15"/>
          <w:sz w:val="21"/>
          <w:szCs w:val="21"/>
        </w:rPr>
      </w:pPr>
      <w:hyperlink r:id="rId4" w:history="1">
        <w:r w:rsidRPr="0022415E">
          <w:rPr>
            <w:rStyle w:val="Hyperlink"/>
            <w:rFonts w:ascii="PingFang SC" w:eastAsia="PingFang SC" w:hAnsi="PingFang SC" w:cs="Times New Roman"/>
            <w:spacing w:val="15"/>
            <w:sz w:val="21"/>
            <w:szCs w:val="21"/>
          </w:rPr>
          <w:t>https://opinion.huanqiu.com/article/43BFyu3vEcK</w:t>
        </w:r>
      </w:hyperlink>
    </w:p>
    <w:p w14:paraId="1A822D3B" w14:textId="77777777" w:rsidR="00524F0E" w:rsidRDefault="00524F0E" w:rsidP="00693676">
      <w:pPr>
        <w:spacing w:after="75"/>
        <w:rPr>
          <w:rFonts w:ascii="PingFang SC" w:eastAsia="PingFang SC" w:hAnsi="PingFang SC" w:cs="Times New Roman"/>
          <w:color w:val="888888"/>
          <w:spacing w:val="15"/>
          <w:sz w:val="21"/>
          <w:szCs w:val="21"/>
        </w:rPr>
      </w:pPr>
    </w:p>
    <w:p w14:paraId="1B71884C" w14:textId="77777777" w:rsidR="00693676" w:rsidRPr="00693676" w:rsidRDefault="00693676" w:rsidP="00693676">
      <w:pPr>
        <w:spacing w:after="450" w:line="480" w:lineRule="atLeast"/>
        <w:ind w:firstLine="540"/>
        <w:rPr>
          <w:rFonts w:ascii="PingFang SC" w:eastAsia="PingFang SC" w:hAnsi="PingFang SC" w:cs="Times New Roman"/>
          <w:color w:val="262626"/>
          <w:spacing w:val="15"/>
          <w:sz w:val="27"/>
          <w:szCs w:val="27"/>
        </w:rPr>
      </w:pPr>
      <w:r w:rsidRPr="00693676">
        <w:rPr>
          <w:rFonts w:ascii="PingFang SC" w:eastAsia="PingFang SC" w:hAnsi="PingFang SC" w:cs="Times New Roman" w:hint="eastAsia"/>
          <w:b/>
          <w:bCs/>
          <w:color w:val="262626"/>
          <w:spacing w:val="15"/>
          <w:sz w:val="27"/>
          <w:szCs w:val="27"/>
          <w:u w:val="single"/>
        </w:rPr>
        <w:t>美国和欧盟近日发表联合声明，双方就达成金属关税“临时休战协议”达成一致，并着手讨论全球钢铁、铝产能过剩问题。美欧的代表认为，由第三方推动的过剩产能造成了市场的扭曲，对以市场为导向的欧盟与美国的钢铁和铝业以及这些行业的工人构成了严重威胁。</w:t>
      </w:r>
      <w:r w:rsidRPr="00693676">
        <w:rPr>
          <w:rFonts w:ascii="PingFang SC" w:eastAsia="PingFang SC" w:hAnsi="PingFang SC" w:cs="Times New Roman" w:hint="eastAsia"/>
          <w:color w:val="262626"/>
          <w:spacing w:val="15"/>
          <w:sz w:val="27"/>
          <w:szCs w:val="27"/>
        </w:rPr>
        <w:t>因此，他们决定，要以合作推动建立该行业的高标准，解决共同关切，并追究像中国这样支持扭曲贸易政策国家的责任。</w:t>
      </w:r>
    </w:p>
    <w:p w14:paraId="5BB7E14F" w14:textId="4B32EFEA" w:rsidR="00693676" w:rsidRPr="00693676" w:rsidRDefault="00693676" w:rsidP="00974C9C">
      <w:pPr>
        <w:spacing w:after="450" w:line="480" w:lineRule="atLeast"/>
        <w:ind w:firstLine="540"/>
        <w:rPr>
          <w:rFonts w:ascii="PingFang SC" w:eastAsia="PingFang SC" w:hAnsi="PingFang SC" w:cs="Times New Roman" w:hint="eastAsia"/>
          <w:b/>
          <w:bCs/>
          <w:color w:val="262626"/>
          <w:spacing w:val="15"/>
          <w:sz w:val="27"/>
          <w:szCs w:val="27"/>
          <w:u w:val="single"/>
        </w:rPr>
      </w:pPr>
      <w:r w:rsidRPr="00693676">
        <w:rPr>
          <w:rFonts w:ascii="PingFang SC" w:eastAsia="PingFang SC" w:hAnsi="PingFang SC" w:cs="Times New Roman" w:hint="eastAsia"/>
          <w:b/>
          <w:bCs/>
          <w:color w:val="262626"/>
          <w:spacing w:val="15"/>
          <w:sz w:val="27"/>
          <w:szCs w:val="27"/>
          <w:u w:val="single"/>
        </w:rPr>
        <w:t>美欧的这份联合声明是个非常危险的举动，不仅有挑起国际贸易大战的嫌疑，还有可能断送美欧等西方国家恢复经济增长的努力，把全球经济推向萧条。第一，新冠疫情暴发以来，西方国家管制贸易的趋势日益明显。</w:t>
      </w:r>
      <w:r w:rsidRPr="00693676">
        <w:rPr>
          <w:rFonts w:ascii="PingFang SC" w:eastAsia="PingFang SC" w:hAnsi="PingFang SC" w:cs="Times New Roman" w:hint="eastAsia"/>
          <w:color w:val="262626"/>
          <w:spacing w:val="15"/>
          <w:sz w:val="27"/>
          <w:szCs w:val="27"/>
        </w:rPr>
        <w:t>当过去推崇的由市场决定一切的“新自由主义”失灵时，它们发现自身供应链断裂，对付疫情所需的物资往往来源于中国，因此担心对中国的依赖太大。只有否定“新自由主义”，为国家干预主义正名，才能恢复其对贸易的管制，进而重塑产业链。事实上，西方国家面临的现状是其多年执行错误经济政策的结果，</w:t>
      </w:r>
      <w:r w:rsidRPr="00693676">
        <w:rPr>
          <w:rFonts w:ascii="PingFang SC" w:eastAsia="PingFang SC" w:hAnsi="PingFang SC" w:cs="Times New Roman" w:hint="eastAsia"/>
          <w:b/>
          <w:bCs/>
          <w:color w:val="262626"/>
          <w:spacing w:val="15"/>
          <w:sz w:val="27"/>
          <w:szCs w:val="27"/>
          <w:u w:val="single"/>
        </w:rPr>
        <w:t>但它们又不承认错误，所以一定要找个“替罪羊”，武断地把中国打造成扭曲国际贸易的元凶就成为它们的“救命稻草”。</w:t>
      </w:r>
      <w:r w:rsidRPr="00693676">
        <w:rPr>
          <w:rFonts w:ascii="PingFang SC" w:eastAsia="PingFang SC" w:hAnsi="PingFang SC" w:cs="Times New Roman" w:hint="eastAsia"/>
          <w:color w:val="262626"/>
          <w:spacing w:val="15"/>
          <w:sz w:val="27"/>
          <w:szCs w:val="27"/>
        </w:rPr>
        <w:t>国际贸易是个“你情我愿”的事。若不是国际市场对钢材、铝材有需求，中国企业也不会扩大投资，指责中国故意扭曲市场纯属指鹿为马。</w:t>
      </w:r>
    </w:p>
    <w:p w14:paraId="384B81C5" w14:textId="77777777" w:rsidR="00693676" w:rsidRPr="00693676" w:rsidRDefault="00693676" w:rsidP="00693676">
      <w:pPr>
        <w:spacing w:after="450" w:line="480" w:lineRule="atLeast"/>
        <w:ind w:firstLine="540"/>
        <w:rPr>
          <w:rFonts w:ascii="PingFang SC" w:eastAsia="PingFang SC" w:hAnsi="PingFang SC" w:cs="Times New Roman" w:hint="eastAsia"/>
          <w:color w:val="262626"/>
          <w:spacing w:val="15"/>
          <w:sz w:val="27"/>
          <w:szCs w:val="27"/>
        </w:rPr>
      </w:pPr>
      <w:r w:rsidRPr="00693676">
        <w:rPr>
          <w:rFonts w:ascii="PingFang SC" w:eastAsia="PingFang SC" w:hAnsi="PingFang SC" w:cs="Times New Roman" w:hint="eastAsia"/>
          <w:b/>
          <w:bCs/>
          <w:color w:val="262626"/>
          <w:spacing w:val="15"/>
          <w:sz w:val="27"/>
          <w:szCs w:val="27"/>
          <w:u w:val="single"/>
        </w:rPr>
        <w:lastRenderedPageBreak/>
        <w:t>第二，把中国当作制度性竞争对手，或潜在国家安全威胁，并用管制贸易与技术出口的手段对付中国，这种做法很危险。如果美欧真想与中国竞争，完全可以按照市场竞争规则来，这种把中国“打造”成政治竞争对手，用意识形态相同性来塑造政治同盟，并用经济手段来“制裁”政治对手的做法，非但解决不了其国内难题，还会制造出更多问题。</w:t>
      </w:r>
      <w:r w:rsidRPr="00693676">
        <w:rPr>
          <w:rFonts w:ascii="PingFang SC" w:eastAsia="PingFang SC" w:hAnsi="PingFang SC" w:cs="Times New Roman" w:hint="eastAsia"/>
          <w:color w:val="262626"/>
          <w:spacing w:val="15"/>
          <w:sz w:val="27"/>
          <w:szCs w:val="27"/>
        </w:rPr>
        <w:t>两次世界大战给我们的教训是，经济危机造成的困难一旦转化成贸易集团之争，就会让全球经济每况愈下，问题变得无解，最终只能诉诸武力来讨个“公道”。当今世界如果再重复两次世界大战前的逻辑，前景不堪设想。</w:t>
      </w:r>
    </w:p>
    <w:p w14:paraId="10D1EC94" w14:textId="794EC8DC" w:rsidR="00693676" w:rsidRPr="00A74B0D" w:rsidRDefault="00693676" w:rsidP="00A74B0D">
      <w:pPr>
        <w:spacing w:after="450" w:line="480" w:lineRule="atLeast"/>
        <w:ind w:firstLine="540"/>
        <w:rPr>
          <w:rFonts w:ascii="PingFang SC" w:eastAsia="PingFang SC" w:hAnsi="PingFang SC" w:cs="Times New Roman"/>
          <w:b/>
          <w:bCs/>
          <w:color w:val="262626"/>
          <w:spacing w:val="15"/>
          <w:sz w:val="27"/>
          <w:szCs w:val="27"/>
          <w:u w:val="single"/>
        </w:rPr>
      </w:pPr>
      <w:r w:rsidRPr="00693676">
        <w:rPr>
          <w:rFonts w:ascii="PingFang SC" w:eastAsia="PingFang SC" w:hAnsi="PingFang SC" w:cs="Times New Roman" w:hint="eastAsia"/>
          <w:b/>
          <w:bCs/>
          <w:color w:val="262626"/>
          <w:spacing w:val="15"/>
          <w:sz w:val="27"/>
          <w:szCs w:val="27"/>
          <w:u w:val="single"/>
        </w:rPr>
        <w:t>第三，美欧遇到了经济困难，不想与自己的重要贸易伙伴中国商谈，却想强迫中国接受某种“既成事实”的做法是行不通的，最终只可能毁了自己。从2008年以来，西方国家已经实行了前所未见的超宽松货币政策。</w:t>
      </w:r>
      <w:r w:rsidRPr="00693676">
        <w:rPr>
          <w:rFonts w:ascii="PingFang SC" w:eastAsia="PingFang SC" w:hAnsi="PingFang SC" w:cs="Times New Roman" w:hint="eastAsia"/>
          <w:color w:val="262626"/>
          <w:spacing w:val="15"/>
          <w:sz w:val="27"/>
          <w:szCs w:val="27"/>
        </w:rPr>
        <w:t>但即使是名义负利率也没能刺激经济真正走出“大停滞”。幸亏美欧前些年跟中国的贸易还比较自由，还可以进口大量的廉价商品，对冲通货膨胀压力。</w:t>
      </w:r>
      <w:r w:rsidRPr="00693676">
        <w:rPr>
          <w:rFonts w:ascii="PingFang SC" w:eastAsia="PingFang SC" w:hAnsi="PingFang SC" w:cs="Times New Roman" w:hint="eastAsia"/>
          <w:b/>
          <w:bCs/>
          <w:color w:val="262626"/>
          <w:spacing w:val="15"/>
          <w:sz w:val="27"/>
          <w:szCs w:val="27"/>
          <w:u w:val="single"/>
        </w:rPr>
        <w:t>今后，它们如果管制对华贸易，不断以各种理由提高对中国出口产品的关税，其面临的通胀压力就可能失控。而美欧央行一旦改换货币政策，收紧银根对付通胀，资本市场上巨大的泡沫就会破裂，引发比2008年更大的“金融海啸”。</w:t>
      </w:r>
      <w:r w:rsidRPr="00693676">
        <w:rPr>
          <w:rFonts w:ascii="PingFang SC" w:eastAsia="PingFang SC" w:hAnsi="PingFang SC" w:cs="Times New Roman" w:hint="eastAsia"/>
          <w:color w:val="262626"/>
          <w:spacing w:val="15"/>
          <w:sz w:val="27"/>
          <w:szCs w:val="27"/>
        </w:rPr>
        <w:t>退一万步说，中国用出口换回大量美元与欧元，但考虑到美欧的主权债务情况，人们有权担心，未来它们的偿债能力不佳，会利用通胀和货币贬值来实际上减轻债务压力，而</w:t>
      </w:r>
      <w:r w:rsidRPr="00693676">
        <w:rPr>
          <w:rFonts w:ascii="PingFang SC" w:eastAsia="PingFang SC" w:hAnsi="PingFang SC" w:cs="Times New Roman" w:hint="eastAsia"/>
          <w:b/>
          <w:bCs/>
          <w:color w:val="262626"/>
          <w:spacing w:val="15"/>
          <w:sz w:val="27"/>
          <w:szCs w:val="27"/>
          <w:u w:val="single"/>
        </w:rPr>
        <w:t>中国则会遭受巨大的购买力损失。因此，中国向美欧出口实际上承担了更多的汇率风险。美欧非但不感谢中国，还要对中国的贸易顺差说三道四。美国前资深外交官、前助理国防部长傅立民最近撰文指出，“没有中国的参与，美国在市场投资、产业链供应等方面很多问题都无法解决。”</w:t>
      </w:r>
      <w:r w:rsidRPr="00693676">
        <w:rPr>
          <w:rFonts w:ascii="PingFang SC" w:eastAsia="PingFang SC" w:hAnsi="PingFang SC" w:cs="Times New Roman" w:hint="eastAsia"/>
          <w:color w:val="262626"/>
          <w:spacing w:val="15"/>
          <w:sz w:val="27"/>
          <w:szCs w:val="27"/>
        </w:rPr>
        <w:t>他的这番话是对美欧最近动作的最好回应。不知那些贸易决策者听懂了没有。（作者是北京外国语大学讲席教授）</w:t>
      </w:r>
    </w:p>
    <w:p w14:paraId="2CC57F9F" w14:textId="43182861" w:rsidR="008B2B0C" w:rsidRPr="00F076C8" w:rsidRDefault="008B2B0C" w:rsidP="008B2B0C">
      <w:pPr>
        <w:spacing w:line="750" w:lineRule="atLeast"/>
        <w:outlineLvl w:val="2"/>
        <w:rPr>
          <w:rFonts w:ascii="PingFang SC" w:eastAsia="PingFang SC" w:hAnsi="PingFang SC" w:cs="Times New Roman"/>
          <w:color w:val="262626"/>
          <w:sz w:val="40"/>
          <w:szCs w:val="40"/>
        </w:rPr>
      </w:pPr>
      <w:r w:rsidRPr="00F076C8">
        <w:rPr>
          <w:rFonts w:ascii="PingFang SC" w:eastAsia="PingFang SC" w:hAnsi="PingFang SC" w:cs="Times New Roman" w:hint="eastAsia"/>
          <w:color w:val="262626"/>
          <w:sz w:val="40"/>
          <w:szCs w:val="40"/>
        </w:rPr>
        <w:lastRenderedPageBreak/>
        <w:t>刘卫东：美国涉台政策争论背后的躁动不安</w:t>
      </w:r>
    </w:p>
    <w:p w14:paraId="0F255A40" w14:textId="281E7CEE" w:rsidR="008B2B0C" w:rsidRPr="00F076C8" w:rsidRDefault="008B2B0C" w:rsidP="00F076C8">
      <w:pPr>
        <w:spacing w:after="75"/>
        <w:rPr>
          <w:rFonts w:ascii="PingFang SC" w:eastAsia="PingFang SC" w:hAnsi="PingFang SC" w:cs="Times New Roman" w:hint="eastAsia"/>
          <w:color w:val="888888"/>
          <w:spacing w:val="15"/>
          <w:sz w:val="21"/>
          <w:szCs w:val="21"/>
        </w:rPr>
      </w:pPr>
      <w:r w:rsidRPr="008B2B0C">
        <w:rPr>
          <w:rFonts w:ascii="PingFang SC" w:eastAsia="PingFang SC" w:hAnsi="PingFang SC" w:cs="Times New Roman" w:hint="eastAsia"/>
          <w:color w:val="888888"/>
          <w:spacing w:val="15"/>
          <w:sz w:val="21"/>
          <w:szCs w:val="21"/>
        </w:rPr>
        <w:t>来源：环球时报</w:t>
      </w:r>
      <w:r w:rsidR="00565B3B">
        <w:rPr>
          <w:rFonts w:ascii="PingFang SC" w:eastAsia="PingFang SC" w:hAnsi="PingFang SC" w:cs="Times New Roman" w:hint="eastAsia"/>
          <w:color w:val="888888"/>
          <w:spacing w:val="15"/>
          <w:sz w:val="21"/>
          <w:szCs w:val="21"/>
        </w:rPr>
        <w:t xml:space="preserve"> </w:t>
      </w:r>
      <w:r w:rsidRPr="008B2B0C">
        <w:rPr>
          <w:rFonts w:ascii="PingFang SC" w:eastAsia="PingFang SC" w:hAnsi="PingFang SC" w:cs="Times New Roman" w:hint="eastAsia"/>
          <w:color w:val="888888"/>
          <w:spacing w:val="15"/>
          <w:sz w:val="21"/>
          <w:szCs w:val="21"/>
        </w:rPr>
        <w:t>作者：刘卫东2021-05-12 05:40</w:t>
      </w:r>
    </w:p>
    <w:p w14:paraId="1377D59D" w14:textId="12342E3B" w:rsidR="008B2B0C" w:rsidRDefault="00A74B0D">
      <w:pPr>
        <w:rPr>
          <w:rFonts w:ascii="Batang" w:eastAsia="Batang" w:hAnsi="Batang" w:cs="Batang"/>
          <w:lang w:eastAsia="ko-KR"/>
        </w:rPr>
      </w:pPr>
      <w:hyperlink r:id="rId5" w:history="1">
        <w:r w:rsidR="008B2B0C" w:rsidRPr="00BC6768">
          <w:rPr>
            <w:rStyle w:val="Hyperlink"/>
            <w:rFonts w:ascii="Batang" w:eastAsia="Batang" w:hAnsi="Batang" w:cs="Batang"/>
            <w:lang w:eastAsia="ko-KR"/>
          </w:rPr>
          <w:t>https://opinion.huanqiu.com/article/435S6uUqSO0</w:t>
        </w:r>
      </w:hyperlink>
    </w:p>
    <w:p w14:paraId="40DC6377" w14:textId="76DE494C" w:rsidR="008B2B0C" w:rsidRDefault="008B2B0C">
      <w:pPr>
        <w:rPr>
          <w:rFonts w:ascii="Batang" w:eastAsia="Batang" w:hAnsi="Batang" w:cs="Batang"/>
          <w:lang w:eastAsia="ko-KR"/>
        </w:rPr>
      </w:pPr>
    </w:p>
    <w:p w14:paraId="1B3A6F48" w14:textId="0E26589A" w:rsidR="008B2B0C" w:rsidRPr="00F92B74" w:rsidRDefault="008B2B0C" w:rsidP="00DC769C">
      <w:pPr>
        <w:pStyle w:val="NormalWeb"/>
        <w:spacing w:before="0" w:beforeAutospacing="0" w:after="450" w:afterAutospacing="0" w:line="480" w:lineRule="atLeast"/>
        <w:ind w:firstLine="540"/>
        <w:rPr>
          <w:rFonts w:ascii="PingFang SC" w:eastAsia="PingFang SC" w:hAnsi="PingFang SC"/>
          <w:b/>
          <w:bCs/>
          <w:color w:val="262626"/>
          <w:spacing w:val="15"/>
          <w:sz w:val="27"/>
          <w:szCs w:val="27"/>
          <w:u w:val="single"/>
        </w:rPr>
      </w:pPr>
      <w:r w:rsidRPr="00DC769C">
        <w:rPr>
          <w:rFonts w:ascii="PingFang SC" w:eastAsia="PingFang SC" w:hAnsi="PingFang SC" w:hint="eastAsia"/>
          <w:b/>
          <w:bCs/>
          <w:color w:val="262626"/>
          <w:spacing w:val="15"/>
          <w:sz w:val="27"/>
          <w:szCs w:val="27"/>
          <w:u w:val="single"/>
        </w:rPr>
        <w:t>美国国会和学界最近都有人声称，美国应该结束对台“模糊战略”，明确安全承诺，以加大对中国大陆施压。</w:t>
      </w:r>
      <w:r w:rsidRPr="00F92B74">
        <w:rPr>
          <w:rFonts w:ascii="PingFang SC" w:eastAsia="PingFang SC" w:hAnsi="PingFang SC" w:hint="eastAsia"/>
          <w:b/>
          <w:bCs/>
          <w:color w:val="262626"/>
          <w:spacing w:val="15"/>
          <w:sz w:val="27"/>
          <w:szCs w:val="27"/>
          <w:u w:val="single"/>
        </w:rPr>
        <w:t>但美国首任印太事务官坎贝尔不久前公开表示，美国不会明确表态在中国大陆实施“武统”时保卫台湾。他认为一旦美国与中国发生冲突，后果将无法预料，会从根本上破坏全球经济。</w:t>
      </w:r>
      <w:r>
        <w:rPr>
          <w:rFonts w:ascii="PingFang SC" w:eastAsia="PingFang SC" w:hAnsi="PingFang SC" w:hint="eastAsia"/>
          <w:color w:val="262626"/>
          <w:spacing w:val="15"/>
          <w:sz w:val="27"/>
          <w:szCs w:val="27"/>
        </w:rPr>
        <w:t>作为长期关注亚太事务的专家级官员，坎贝尔履历丰富，对涉台事务分寸的拿捏要比那些缺乏实操经验的智库专家更加靠谱。他代表美国政府发声，被认为是试图对外传递一个信息，</w:t>
      </w:r>
      <w:r w:rsidRPr="00F92B74">
        <w:rPr>
          <w:rFonts w:ascii="PingFang SC" w:eastAsia="PingFang SC" w:hAnsi="PingFang SC" w:hint="eastAsia"/>
          <w:b/>
          <w:bCs/>
          <w:color w:val="262626"/>
          <w:spacing w:val="15"/>
          <w:sz w:val="27"/>
          <w:szCs w:val="27"/>
          <w:u w:val="single"/>
        </w:rPr>
        <w:t>即拜登政府不愿在当前局势下大幅调整美国对台政策，希望有关各方对此要有清晰认知，避免出现“意外和疏忽”进而导致事态失控。一旦那样，美国再想从“清晰”调整回“模糊”就不现实了。</w:t>
      </w:r>
    </w:p>
    <w:p w14:paraId="66AD70B9" w14:textId="45084AB5" w:rsidR="008B2B0C" w:rsidRDefault="008B2B0C" w:rsidP="004051C9">
      <w:pPr>
        <w:pStyle w:val="NormalWeb"/>
        <w:spacing w:before="0" w:beforeAutospacing="0" w:after="450" w:afterAutospacing="0" w:line="480" w:lineRule="atLeast"/>
        <w:ind w:firstLine="540"/>
        <w:rPr>
          <w:rFonts w:ascii="PingFang SC" w:eastAsia="PingFang SC" w:hAnsi="PingFang SC"/>
          <w:color w:val="262626"/>
          <w:spacing w:val="15"/>
          <w:sz w:val="27"/>
          <w:szCs w:val="27"/>
        </w:rPr>
      </w:pPr>
      <w:r>
        <w:rPr>
          <w:rFonts w:ascii="PingFang SC" w:eastAsia="PingFang SC" w:hAnsi="PingFang SC" w:hint="eastAsia"/>
          <w:color w:val="262626"/>
          <w:spacing w:val="15"/>
          <w:sz w:val="27"/>
          <w:szCs w:val="27"/>
        </w:rPr>
        <w:t>实际上，当前美国国内出现的这场对台政策争论，并非只有所谓“清晰论”，</w:t>
      </w:r>
      <w:r w:rsidRPr="004051C9">
        <w:rPr>
          <w:rFonts w:ascii="PingFang SC" w:eastAsia="PingFang SC" w:hAnsi="PingFang SC" w:hint="eastAsia"/>
          <w:b/>
          <w:bCs/>
          <w:color w:val="262626"/>
          <w:spacing w:val="15"/>
          <w:sz w:val="27"/>
          <w:szCs w:val="27"/>
          <w:u w:val="single"/>
        </w:rPr>
        <w:t>历史上曾时隐时现的“弃台论”也再度泛起</w:t>
      </w:r>
      <w:r>
        <w:rPr>
          <w:rFonts w:ascii="PingFang SC" w:eastAsia="PingFang SC" w:hAnsi="PingFang SC" w:hint="eastAsia"/>
          <w:color w:val="262626"/>
          <w:spacing w:val="15"/>
          <w:sz w:val="27"/>
          <w:szCs w:val="27"/>
        </w:rPr>
        <w:t>。这种观点认为，出于“美国优先”原则考虑，在中国大陆实力提升以及台湾问题愈发激化的背景下，</w:t>
      </w:r>
      <w:r w:rsidRPr="004051C9">
        <w:rPr>
          <w:rFonts w:ascii="PingFang SC" w:eastAsia="PingFang SC" w:hAnsi="PingFang SC" w:hint="eastAsia"/>
          <w:b/>
          <w:bCs/>
          <w:color w:val="262626"/>
          <w:spacing w:val="15"/>
          <w:sz w:val="27"/>
          <w:szCs w:val="27"/>
          <w:u w:val="single"/>
        </w:rPr>
        <w:t>美国没必要继续坚持“反对以武力改变台海现状”的立场，因为那样最终还是可能会被牵扯进对自己无益的冲突，所以如果中国大陆对台动武，美国应该置身事外。</w:t>
      </w:r>
      <w:r>
        <w:rPr>
          <w:rFonts w:ascii="PingFang SC" w:eastAsia="PingFang SC" w:hAnsi="PingFang SC" w:hint="eastAsia"/>
          <w:color w:val="262626"/>
          <w:spacing w:val="15"/>
          <w:sz w:val="27"/>
          <w:szCs w:val="27"/>
        </w:rPr>
        <w:t>美国国内围绕如何处理对台关系的意见分歧正变得突出，三种不同论调的出现也反映出美国战略界在中美互动格局和当前台海局势紧张时刻，一时难以把握所应秉持的行为尺度。不管“战略清晰论”还是“弃台论”，都是“有病乱投医”的表现，透射出其战略心态的躁动和不安。</w:t>
      </w:r>
    </w:p>
    <w:p w14:paraId="3CAE04AA" w14:textId="6A26D9A4" w:rsidR="008B2B0C" w:rsidRDefault="008B2B0C" w:rsidP="004051C9">
      <w:pPr>
        <w:pStyle w:val="NormalWeb"/>
        <w:spacing w:before="0" w:beforeAutospacing="0" w:after="450" w:afterAutospacing="0" w:line="480" w:lineRule="atLeast"/>
        <w:ind w:firstLine="540"/>
        <w:rPr>
          <w:rFonts w:ascii="PingFang SC" w:eastAsia="PingFang SC" w:hAnsi="PingFang SC"/>
          <w:color w:val="262626"/>
          <w:spacing w:val="15"/>
          <w:sz w:val="27"/>
          <w:szCs w:val="27"/>
        </w:rPr>
      </w:pPr>
      <w:r w:rsidRPr="004051C9">
        <w:rPr>
          <w:rFonts w:ascii="PingFang SC" w:eastAsia="PingFang SC" w:hAnsi="PingFang SC" w:hint="eastAsia"/>
          <w:b/>
          <w:bCs/>
          <w:color w:val="262626"/>
          <w:spacing w:val="15"/>
          <w:sz w:val="27"/>
          <w:szCs w:val="27"/>
          <w:u w:val="single"/>
        </w:rPr>
        <w:lastRenderedPageBreak/>
        <w:t>从美国自身利益来看，其之所以长期坚持对台“战略模糊”，主要是不愿被轻易卷入可能的台海冲突。如果美国事先给出承诺，则无论哪方主动或被动“改变现状”，美国都须按照承诺作出方向确定的反应，这等于是被套住并因此陷入被动局面，而随机应变显然是更好的选择</w:t>
      </w:r>
      <w:r>
        <w:rPr>
          <w:rFonts w:ascii="PingFang SC" w:eastAsia="PingFang SC" w:hAnsi="PingFang SC" w:hint="eastAsia"/>
          <w:color w:val="262626"/>
          <w:spacing w:val="15"/>
          <w:sz w:val="27"/>
          <w:szCs w:val="27"/>
        </w:rPr>
        <w:t>。与此相较，对台“战略清晰论”缺陷明显：如果美国明确承诺“保卫台湾”，有可能会向“台独”势力传递错误信号，导致后者不顾美方利益铤而走险。那样的话，美方将不得不卷入一场万里之外、与切身利益并无明确关联的地区冲突，不仅没办法跟美国国内交代，影响到执政党地位，还面临与中国大陆发生大规模军事冲突的“可怕场景”。但“弃台论”呢？眼下也同样被认为是对美国一贯政策的背离，美方历来都将台湾问题视为牵制中国大陆的有效筹码，而“弃台论”则视其为麻烦，希望早日扔掉这个烫手山芋，这等于是主动放弃一个在华盛顿看来仍然可资利用的工具和筹码。</w:t>
      </w:r>
    </w:p>
    <w:p w14:paraId="40E316AB" w14:textId="6F786B40" w:rsidR="008B2B0C" w:rsidRDefault="008B2B0C" w:rsidP="004051C9">
      <w:pPr>
        <w:pStyle w:val="NormalWeb"/>
        <w:spacing w:before="0" w:beforeAutospacing="0" w:after="450" w:afterAutospacing="0" w:line="480" w:lineRule="atLeast"/>
        <w:ind w:firstLine="540"/>
        <w:rPr>
          <w:rFonts w:ascii="PingFang SC" w:eastAsia="PingFang SC" w:hAnsi="PingFang SC"/>
          <w:color w:val="262626"/>
          <w:spacing w:val="15"/>
          <w:sz w:val="27"/>
          <w:szCs w:val="27"/>
        </w:rPr>
      </w:pPr>
      <w:r>
        <w:rPr>
          <w:rFonts w:ascii="PingFang SC" w:eastAsia="PingFang SC" w:hAnsi="PingFang SC" w:hint="eastAsia"/>
          <w:color w:val="262626"/>
          <w:spacing w:val="15"/>
          <w:sz w:val="27"/>
          <w:szCs w:val="27"/>
        </w:rPr>
        <w:t>在这种背景下再来看坎贝尔的表态，其内涵就清楚了。美国依然会坚持反对所谓“单边改变台海现状”的做法，但不会承诺站在哪一边，尤其不愿事先公开军事介入的条件。归根结底，还是因为对于军事介入的各种可能后果充满疑虑，担心局势失控得不偿失。实际上，这不仅是拜登政府的涉台政策思路，即使在对华咄咄逼人的特朗普政府任内，虽然美国动用几乎所有非军事手段对华施压，军事领域的表现却相对低调。当前美国政府的战略规划正在逐渐清晰起来，即政治上宣称维持现状，军事上竭力避免卷入正面对抗，而政治目标与军事目标陷入冲突，又是华盛顿最不愿看到的事情，因此最好的选择就是在实质问题上保持模糊，根据需要随时调整应对之策。</w:t>
      </w:r>
    </w:p>
    <w:p w14:paraId="336C55DE" w14:textId="79B76E0F" w:rsidR="008B2B0C" w:rsidRDefault="008B2B0C" w:rsidP="004051C9">
      <w:pPr>
        <w:pStyle w:val="NormalWeb"/>
        <w:spacing w:before="0" w:beforeAutospacing="0" w:after="450" w:afterAutospacing="0" w:line="480" w:lineRule="atLeast"/>
        <w:ind w:firstLine="540"/>
        <w:rPr>
          <w:rFonts w:ascii="PingFang SC" w:eastAsia="PingFang SC" w:hAnsi="PingFang SC"/>
          <w:color w:val="262626"/>
          <w:spacing w:val="15"/>
          <w:sz w:val="27"/>
          <w:szCs w:val="27"/>
        </w:rPr>
      </w:pPr>
      <w:r w:rsidRPr="004051C9">
        <w:rPr>
          <w:rFonts w:ascii="PingFang SC" w:eastAsia="PingFang SC" w:hAnsi="PingFang SC" w:hint="eastAsia"/>
          <w:b/>
          <w:bCs/>
          <w:color w:val="262626"/>
          <w:spacing w:val="15"/>
          <w:sz w:val="27"/>
          <w:szCs w:val="27"/>
          <w:u w:val="single"/>
        </w:rPr>
        <w:t>美国国内之所以围绕涉台政策出现明显意见分歧，与当前台海局势不确定性升高有关。一方面，民进党当局在推动和放任“台独”的方向上有变</w:t>
      </w:r>
      <w:r w:rsidRPr="004051C9">
        <w:rPr>
          <w:rFonts w:ascii="PingFang SC" w:eastAsia="PingFang SC" w:hAnsi="PingFang SC" w:hint="eastAsia"/>
          <w:b/>
          <w:bCs/>
          <w:color w:val="262626"/>
          <w:spacing w:val="15"/>
          <w:sz w:val="27"/>
          <w:szCs w:val="27"/>
          <w:u w:val="single"/>
        </w:rPr>
        <w:lastRenderedPageBreak/>
        <w:t>本加厉之势，继续试图通过打擦边球方式争取“法理台独”；另一方面，中国大陆实现两岸统一的决心和各种主权宣示也比过去更加明确。因此，美方试图通过坎贝尔的“官方表态”把两岸都扳回到所谓“模糊化常态”上来</w:t>
      </w:r>
      <w:r>
        <w:rPr>
          <w:rFonts w:ascii="PingFang SC" w:eastAsia="PingFang SC" w:hAnsi="PingFang SC" w:hint="eastAsia"/>
          <w:color w:val="262626"/>
          <w:spacing w:val="15"/>
          <w:sz w:val="27"/>
          <w:szCs w:val="27"/>
        </w:rPr>
        <w:t>。这些争论和表态背后，</w:t>
      </w:r>
      <w:r w:rsidRPr="004051C9">
        <w:rPr>
          <w:rFonts w:ascii="PingFang SC" w:eastAsia="PingFang SC" w:hAnsi="PingFang SC" w:hint="eastAsia"/>
          <w:b/>
          <w:bCs/>
          <w:color w:val="262626"/>
          <w:spacing w:val="15"/>
          <w:sz w:val="27"/>
          <w:szCs w:val="27"/>
          <w:u w:val="single"/>
        </w:rPr>
        <w:t>是美方依然将自身视为全球事务裁定者、地区局势主导者，仍然置国际格局与力量对比早已今非昔比的现状于不顾。美国支撑自身霸权的实力每况愈下显而易见，作为表征之一，围绕涉台政策的各类论调纷至沓来，实际上反映出美国国内各界对其意图与实力落差的不适、不满和不甘。</w:t>
      </w:r>
      <w:r>
        <w:rPr>
          <w:rFonts w:ascii="PingFang SC" w:eastAsia="PingFang SC" w:hAnsi="PingFang SC" w:hint="eastAsia"/>
          <w:color w:val="262626"/>
          <w:spacing w:val="15"/>
          <w:sz w:val="27"/>
          <w:szCs w:val="27"/>
        </w:rPr>
        <w:t>台湾问题终归是中国的内部事务，美国秉持何种政策都无法阻止中国解决统一问题。而执意干涉和插手台湾问题，只会给它自己套上枷锁。现在还被认为有利用价值的棋子，总有一天会变成美国外交的负资产。（作者是中国社科院美国所研究员）</w:t>
      </w:r>
    </w:p>
    <w:p w14:paraId="64A6F07B" w14:textId="77777777" w:rsidR="00800D02" w:rsidRPr="004051C9" w:rsidRDefault="00800D02" w:rsidP="00800D02">
      <w:pPr>
        <w:pStyle w:val="Heading3"/>
        <w:spacing w:before="0" w:beforeAutospacing="0" w:after="0" w:afterAutospacing="0" w:line="750" w:lineRule="atLeast"/>
        <w:rPr>
          <w:rFonts w:ascii="PingFang SC" w:eastAsia="PingFang SC" w:hAnsi="PingFang SC"/>
          <w:b w:val="0"/>
          <w:bCs w:val="0"/>
          <w:color w:val="262626"/>
          <w:sz w:val="40"/>
          <w:szCs w:val="40"/>
        </w:rPr>
      </w:pPr>
      <w:r w:rsidRPr="004051C9">
        <w:rPr>
          <w:rFonts w:ascii="PingFang SC" w:eastAsia="PingFang SC" w:hAnsi="PingFang SC" w:hint="eastAsia"/>
          <w:b w:val="0"/>
          <w:bCs w:val="0"/>
          <w:color w:val="262626"/>
          <w:sz w:val="40"/>
          <w:szCs w:val="40"/>
        </w:rPr>
        <w:t>社评：海上不断起妖风，中国大陆坚如磐石</w:t>
      </w:r>
    </w:p>
    <w:p w14:paraId="72C66373" w14:textId="0D062060" w:rsidR="00800D02" w:rsidRDefault="00800D02" w:rsidP="004051C9">
      <w:pPr>
        <w:pStyle w:val="NormalWeb"/>
        <w:spacing w:before="0" w:beforeAutospacing="0" w:after="75" w:afterAutospacing="0"/>
        <w:rPr>
          <w:rFonts w:ascii="PingFang SC" w:eastAsia="PingFang SC" w:hAnsi="PingFang SC"/>
          <w:color w:val="888888"/>
          <w:spacing w:val="15"/>
          <w:sz w:val="21"/>
          <w:szCs w:val="21"/>
        </w:rPr>
      </w:pPr>
      <w:r>
        <w:rPr>
          <w:rStyle w:val="source"/>
          <w:rFonts w:ascii="PingFang SC" w:eastAsia="PingFang SC" w:hAnsi="PingFang SC" w:hint="eastAsia"/>
          <w:color w:val="888888"/>
          <w:spacing w:val="15"/>
          <w:sz w:val="21"/>
          <w:szCs w:val="21"/>
        </w:rPr>
        <w:t>来源：环球时报</w:t>
      </w:r>
      <w:r>
        <w:rPr>
          <w:rFonts w:ascii="PingFang SC" w:eastAsia="PingFang SC" w:hAnsi="PingFang SC" w:hint="eastAsia"/>
          <w:color w:val="888888"/>
          <w:spacing w:val="15"/>
          <w:sz w:val="21"/>
          <w:szCs w:val="21"/>
        </w:rPr>
        <w:t>2021-05-12 17:50</w:t>
      </w:r>
    </w:p>
    <w:p w14:paraId="42F3B298" w14:textId="328BD79F" w:rsidR="00800D02" w:rsidRDefault="00A74B0D" w:rsidP="008B2B0C">
      <w:pPr>
        <w:pStyle w:val="NormalWeb"/>
        <w:spacing w:before="0" w:beforeAutospacing="0" w:after="450" w:afterAutospacing="0" w:line="480" w:lineRule="atLeast"/>
        <w:ind w:firstLine="540"/>
        <w:rPr>
          <w:rFonts w:ascii="PingFang SC" w:eastAsia="PingFang SC" w:hAnsi="PingFang SC"/>
          <w:color w:val="262626"/>
          <w:spacing w:val="15"/>
          <w:sz w:val="27"/>
          <w:szCs w:val="27"/>
        </w:rPr>
      </w:pPr>
      <w:r>
        <w:fldChar w:fldCharType="begin"/>
      </w:r>
      <w:r>
        <w:instrText xml:space="preserve"> HYPERLINK "https://opinion.huanqiu.com/article/435sCd2n19j" </w:instrText>
      </w:r>
      <w:r>
        <w:fldChar w:fldCharType="separate"/>
      </w:r>
      <w:r w:rsidR="00800D02" w:rsidRPr="00BC6768">
        <w:rPr>
          <w:rStyle w:val="Hyperlink"/>
          <w:rFonts w:ascii="PingFang SC" w:eastAsia="PingFang SC" w:hAnsi="PingFang SC"/>
          <w:spacing w:val="15"/>
          <w:sz w:val="27"/>
          <w:szCs w:val="27"/>
        </w:rPr>
        <w:t>https://opinion.huanqiu.com/article/435sCd2n19j</w:t>
      </w:r>
      <w:r>
        <w:rPr>
          <w:rStyle w:val="Hyperlink"/>
          <w:rFonts w:ascii="PingFang SC" w:eastAsia="PingFang SC" w:hAnsi="PingFang SC"/>
          <w:spacing w:val="15"/>
          <w:sz w:val="27"/>
          <w:szCs w:val="27"/>
        </w:rPr>
        <w:fldChar w:fldCharType="end"/>
      </w:r>
    </w:p>
    <w:p w14:paraId="310CD5F3" w14:textId="2E2A0C99" w:rsidR="00800D02" w:rsidRDefault="00800D02" w:rsidP="00781B39">
      <w:pPr>
        <w:pStyle w:val="NormalWeb"/>
        <w:spacing w:before="0" w:beforeAutospacing="0" w:after="450" w:afterAutospacing="0" w:line="480" w:lineRule="atLeast"/>
        <w:ind w:firstLine="540"/>
        <w:rPr>
          <w:rFonts w:ascii="PingFang SC" w:eastAsia="PingFang SC" w:hAnsi="PingFang SC"/>
          <w:color w:val="262626"/>
          <w:spacing w:val="15"/>
          <w:sz w:val="27"/>
          <w:szCs w:val="27"/>
        </w:rPr>
      </w:pPr>
      <w:r w:rsidRPr="00781B39">
        <w:rPr>
          <w:rFonts w:ascii="PingFang SC" w:eastAsia="PingFang SC" w:hAnsi="PingFang SC" w:hint="eastAsia"/>
          <w:b/>
          <w:bCs/>
          <w:color w:val="262626"/>
          <w:spacing w:val="15"/>
          <w:sz w:val="27"/>
          <w:szCs w:val="27"/>
          <w:u w:val="single"/>
        </w:rPr>
        <w:t>日美法三国联合军演星期二在日本九州开始举行，演习科目包括离岛登陆和巷战等</w:t>
      </w:r>
      <w:r>
        <w:rPr>
          <w:rFonts w:ascii="PingFang SC" w:eastAsia="PingFang SC" w:hAnsi="PingFang SC" w:hint="eastAsia"/>
          <w:color w:val="262626"/>
          <w:spacing w:val="15"/>
          <w:sz w:val="27"/>
          <w:szCs w:val="27"/>
        </w:rPr>
        <w:t>。</w:t>
      </w:r>
      <w:r w:rsidRPr="00781B39">
        <w:rPr>
          <w:rFonts w:ascii="PingFang SC" w:eastAsia="PingFang SC" w:hAnsi="PingFang SC" w:hint="eastAsia"/>
          <w:b/>
          <w:bCs/>
          <w:color w:val="262626"/>
          <w:spacing w:val="15"/>
          <w:sz w:val="27"/>
          <w:szCs w:val="27"/>
          <w:u w:val="single"/>
        </w:rPr>
        <w:t>另据日方宣布，日美法澳四国联合军演也在东海展开，配合三国的陆上军演。军演的目的当然是要向中国施压，传递美日可以拉更多盟友共同对付中国的信号。澳大利亚军队之前多次现身南海，起哄宣示航行自由，欧洲国家近来也开始那么做了，他们作秀的成分更大。此次法澳军舰又跑到东海来，属于往前推进了一步。拜登政府联合盟友向中国施压的策略不断有所斩获，对中国如何进行回应形成了考验。</w:t>
      </w:r>
    </w:p>
    <w:p w14:paraId="2F10935D" w14:textId="1E32071A" w:rsidR="00800D02" w:rsidRDefault="00800D02" w:rsidP="00781B39">
      <w:pPr>
        <w:pStyle w:val="NormalWeb"/>
        <w:spacing w:before="0" w:beforeAutospacing="0" w:after="450" w:afterAutospacing="0" w:line="480" w:lineRule="atLeast"/>
        <w:ind w:firstLine="540"/>
        <w:rPr>
          <w:rFonts w:ascii="PingFang SC" w:eastAsia="PingFang SC" w:hAnsi="PingFang SC"/>
          <w:color w:val="262626"/>
          <w:spacing w:val="15"/>
          <w:sz w:val="27"/>
          <w:szCs w:val="27"/>
        </w:rPr>
      </w:pPr>
      <w:r>
        <w:rPr>
          <w:rFonts w:ascii="PingFang SC" w:eastAsia="PingFang SC" w:hAnsi="PingFang SC" w:hint="eastAsia"/>
          <w:color w:val="262626"/>
          <w:spacing w:val="15"/>
          <w:sz w:val="27"/>
          <w:szCs w:val="27"/>
        </w:rPr>
        <w:t>我们要看到，为强化西方的意识形态联盟，他们彼此开展一些联合军演的浅层合作，这些都是华盛顿可以廉价操作的。东京很愿意在这当中扮</w:t>
      </w:r>
      <w:r>
        <w:rPr>
          <w:rFonts w:ascii="PingFang SC" w:eastAsia="PingFang SC" w:hAnsi="PingFang SC" w:hint="eastAsia"/>
          <w:color w:val="262626"/>
          <w:spacing w:val="15"/>
          <w:sz w:val="27"/>
          <w:szCs w:val="27"/>
        </w:rPr>
        <w:lastRenderedPageBreak/>
        <w:t>演活跃角色，既有助于安抚自己面临中国崛起的焦虑，又可以彰显其在西方世界的某种主力作用。</w:t>
      </w:r>
      <w:r w:rsidRPr="00781B39">
        <w:rPr>
          <w:rFonts w:ascii="PingFang SC" w:eastAsia="PingFang SC" w:hAnsi="PingFang SC" w:hint="eastAsia"/>
          <w:b/>
          <w:bCs/>
          <w:color w:val="262626"/>
          <w:spacing w:val="15"/>
          <w:sz w:val="27"/>
          <w:szCs w:val="27"/>
          <w:u w:val="single"/>
        </w:rPr>
        <w:t>我们需要看懂的是，美国为对付中国搞出的阵仗越大，其队伍的属性将越复杂。我们要有能力区别对待那些队伍中的不同成员，在守好自己安全利益底线的同时，坚决锁定自己的战略目标，不被美日骚扰中国的一些即兴之作带了节奏</w:t>
      </w:r>
      <w:r>
        <w:rPr>
          <w:rFonts w:ascii="PingFang SC" w:eastAsia="PingFang SC" w:hAnsi="PingFang SC" w:hint="eastAsia"/>
          <w:color w:val="262626"/>
          <w:spacing w:val="15"/>
          <w:sz w:val="27"/>
          <w:szCs w:val="27"/>
        </w:rPr>
        <w:t>。</w:t>
      </w:r>
    </w:p>
    <w:p w14:paraId="477D471F" w14:textId="004728CC" w:rsidR="00800D02" w:rsidRPr="00781B39" w:rsidRDefault="00800D02" w:rsidP="00781B39">
      <w:pPr>
        <w:pStyle w:val="NormalWeb"/>
        <w:spacing w:before="0" w:beforeAutospacing="0" w:after="450" w:afterAutospacing="0" w:line="480" w:lineRule="atLeast"/>
        <w:ind w:firstLine="540"/>
        <w:rPr>
          <w:rFonts w:ascii="PingFang SC" w:eastAsia="PingFang SC" w:hAnsi="PingFang SC"/>
          <w:b/>
          <w:bCs/>
          <w:color w:val="262626"/>
          <w:spacing w:val="15"/>
          <w:sz w:val="27"/>
          <w:szCs w:val="27"/>
          <w:u w:val="single"/>
        </w:rPr>
      </w:pPr>
      <w:r>
        <w:rPr>
          <w:rFonts w:ascii="PingFang SC" w:eastAsia="PingFang SC" w:hAnsi="PingFang SC" w:hint="eastAsia"/>
          <w:color w:val="262626"/>
          <w:spacing w:val="15"/>
          <w:sz w:val="27"/>
          <w:szCs w:val="27"/>
        </w:rPr>
        <w:t>想想那些欧洲国家吧，当西太平洋既忙发展又成为地缘政治焦点的时候，他们有些失落，很担心自己被边缘化。美日邀请他们来这里跑龙套，这迎合了一些国家刷存在的投机心理。所以会有欧洲国家往前凑，博一个廉价的风头。欧洲国家很久没有这样兴师动众了，但我们不能被误导。</w:t>
      </w:r>
      <w:r w:rsidRPr="00781B39">
        <w:rPr>
          <w:rFonts w:ascii="PingFang SC" w:eastAsia="PingFang SC" w:hAnsi="PingFang SC" w:hint="eastAsia"/>
          <w:b/>
          <w:bCs/>
          <w:color w:val="262626"/>
          <w:spacing w:val="15"/>
          <w:sz w:val="27"/>
          <w:szCs w:val="27"/>
          <w:u w:val="single"/>
        </w:rPr>
        <w:t>欧洲国家不可能与中国战略为敌，这甚至包括英国。他们在随时评估姿态性更靠近美国和与中国摩擦的利益得失。由于在地理上远离中国，又与中国有着巨大经济合作的好处，与美国进行战略绑定同中国进行长期冲突，欧洲的政策制定者们决不会有那么傻。</w:t>
      </w:r>
    </w:p>
    <w:p w14:paraId="20E83ACD" w14:textId="4ACACE5C" w:rsidR="00800D02" w:rsidRPr="00D075F8" w:rsidRDefault="00800D02" w:rsidP="00843E5A">
      <w:pPr>
        <w:pStyle w:val="NormalWeb"/>
        <w:spacing w:before="0" w:beforeAutospacing="0" w:after="450" w:afterAutospacing="0" w:line="480" w:lineRule="atLeast"/>
        <w:ind w:firstLine="540"/>
        <w:rPr>
          <w:rFonts w:ascii="PingFang SC" w:eastAsia="PingFang SC" w:hAnsi="PingFang SC"/>
          <w:b/>
          <w:bCs/>
          <w:color w:val="262626"/>
          <w:spacing w:val="15"/>
          <w:sz w:val="27"/>
          <w:szCs w:val="27"/>
          <w:u w:val="single"/>
        </w:rPr>
      </w:pPr>
      <w:r>
        <w:rPr>
          <w:rFonts w:ascii="PingFang SC" w:eastAsia="PingFang SC" w:hAnsi="PingFang SC" w:hint="eastAsia"/>
          <w:color w:val="262626"/>
          <w:spacing w:val="15"/>
          <w:sz w:val="27"/>
          <w:szCs w:val="27"/>
        </w:rPr>
        <w:t>所以在意识形态之外，欧洲国家与美国针对中国的几乎所有联手都属于权宜之计，是临时和不稳定的，欧洲在摸索自己的新战略定位。这一本质中国人一定要看清楚，不被一些表面的喧嚣迷惑。</w:t>
      </w:r>
      <w:r w:rsidRPr="00D075F8">
        <w:rPr>
          <w:rFonts w:ascii="PingFang SC" w:eastAsia="PingFang SC" w:hAnsi="PingFang SC" w:hint="eastAsia"/>
          <w:b/>
          <w:bCs/>
          <w:color w:val="262626"/>
          <w:spacing w:val="15"/>
          <w:sz w:val="27"/>
          <w:szCs w:val="27"/>
          <w:u w:val="single"/>
        </w:rPr>
        <w:t>对中国有军事野心的主要是美国，日本的对华心态随着两国实力差距拉大，逐渐变成防御性的，但它有可能采取以攻为守的策略。澳大利亚就是美国的一条走狗，它在不断扒拉算盘，权衡效忠美国的好处和与中国对抗的风险。印度对华有边境问题牵着，同时又怀有对中国的妒忌，但它想的是如何利用美国，而不是为美国两肋插刀。</w:t>
      </w:r>
    </w:p>
    <w:p w14:paraId="3E4C4171" w14:textId="44C79FD9" w:rsidR="00800D02" w:rsidRDefault="00800D02" w:rsidP="00EB7C27">
      <w:pPr>
        <w:pStyle w:val="NormalWeb"/>
        <w:spacing w:before="0" w:beforeAutospacing="0" w:after="450" w:afterAutospacing="0" w:line="480" w:lineRule="atLeast"/>
        <w:ind w:firstLine="540"/>
        <w:rPr>
          <w:rFonts w:ascii="PingFang SC" w:eastAsia="PingFang SC" w:hAnsi="PingFang SC"/>
          <w:color w:val="262626"/>
          <w:spacing w:val="15"/>
          <w:sz w:val="27"/>
          <w:szCs w:val="27"/>
        </w:rPr>
      </w:pPr>
      <w:r>
        <w:rPr>
          <w:rFonts w:ascii="PingFang SC" w:eastAsia="PingFang SC" w:hAnsi="PingFang SC" w:hint="eastAsia"/>
          <w:color w:val="262626"/>
          <w:spacing w:val="15"/>
          <w:sz w:val="27"/>
          <w:szCs w:val="27"/>
        </w:rPr>
        <w:t>由此看来中国在大多数方向上都面对的主要是“麻烦”，只有美国方向的风险在战略上是截然不同的。美国最想把中国压垮，而且有意图也有行</w:t>
      </w:r>
      <w:r>
        <w:rPr>
          <w:rFonts w:ascii="PingFang SC" w:eastAsia="PingFang SC" w:hAnsi="PingFang SC" w:hint="eastAsia"/>
          <w:color w:val="262626"/>
          <w:spacing w:val="15"/>
          <w:sz w:val="27"/>
          <w:szCs w:val="27"/>
        </w:rPr>
        <w:lastRenderedPageBreak/>
        <w:t>动。华盛顿正把中美之间的战略博弈朝着广度和深度两个方向推。</w:t>
      </w:r>
      <w:r w:rsidRPr="00D075F8">
        <w:rPr>
          <w:rFonts w:ascii="PingFang SC" w:eastAsia="PingFang SC" w:hAnsi="PingFang SC" w:hint="eastAsia"/>
          <w:b/>
          <w:bCs/>
          <w:color w:val="262626"/>
          <w:spacing w:val="15"/>
          <w:sz w:val="27"/>
          <w:szCs w:val="27"/>
          <w:u w:val="single"/>
        </w:rPr>
        <w:t>对我们来说，回应美国的战略挑衅，根本是两手。第一要把中国的安全建立在毫不动摇的基础上，我们的力量展示要让美方越来越确信，要在中国近海与解放军开战，他们一定会被击败。</w:t>
      </w:r>
      <w:r>
        <w:rPr>
          <w:rFonts w:ascii="PingFang SC" w:eastAsia="PingFang SC" w:hAnsi="PingFang SC" w:hint="eastAsia"/>
          <w:color w:val="262626"/>
          <w:spacing w:val="15"/>
          <w:sz w:val="27"/>
          <w:szCs w:val="27"/>
        </w:rPr>
        <w:t>中国的海空力量和陆基导弹力量足以在近海压倒美军和它的盟友，而且我们有使用这些力量捍卫核心利益的坚定意志。我们的核威慑将确保美国不敢对中国进行核讹诈，对此我们同样信心十足。</w:t>
      </w:r>
      <w:r w:rsidRPr="00EB7C27">
        <w:rPr>
          <w:rFonts w:ascii="PingFang SC" w:eastAsia="PingFang SC" w:hAnsi="PingFang SC" w:hint="eastAsia"/>
          <w:b/>
          <w:bCs/>
          <w:color w:val="262626"/>
          <w:spacing w:val="15"/>
          <w:sz w:val="27"/>
          <w:szCs w:val="27"/>
          <w:u w:val="single"/>
        </w:rPr>
        <w:t>第二，在大的和平框架下，中国未来一二十年的发展速度必将继续高于美国，我们的实力增长将逐渐瓦解美国战略包围中国的意志，促使其盟友态度的改变。</w:t>
      </w:r>
      <w:r>
        <w:rPr>
          <w:rFonts w:ascii="PingFang SC" w:eastAsia="PingFang SC" w:hAnsi="PingFang SC" w:hint="eastAsia"/>
          <w:color w:val="262626"/>
          <w:spacing w:val="15"/>
          <w:sz w:val="27"/>
          <w:szCs w:val="27"/>
        </w:rPr>
        <w:t>中国这些年与美西方的摩擦很可能不断增多，但我们要在战略上驾驭这些摩擦，把握中国国家安全的实质，不断扩大支持这一安全的军事以及经济科技基础。</w:t>
      </w:r>
    </w:p>
    <w:p w14:paraId="5150DB17" w14:textId="77777777" w:rsidR="00EF29F8" w:rsidRPr="00793132" w:rsidRDefault="00EF29F8" w:rsidP="00EF29F8">
      <w:pPr>
        <w:pStyle w:val="Heading3"/>
        <w:spacing w:before="0" w:beforeAutospacing="0" w:after="0" w:afterAutospacing="0" w:line="750" w:lineRule="atLeast"/>
        <w:rPr>
          <w:rFonts w:ascii="PingFang SC" w:eastAsia="PingFang SC" w:hAnsi="PingFang SC"/>
          <w:b w:val="0"/>
          <w:bCs w:val="0"/>
          <w:color w:val="262626"/>
          <w:sz w:val="40"/>
          <w:szCs w:val="40"/>
        </w:rPr>
      </w:pPr>
      <w:r w:rsidRPr="00793132">
        <w:rPr>
          <w:rFonts w:ascii="PingFang SC" w:eastAsia="PingFang SC" w:hAnsi="PingFang SC" w:hint="eastAsia"/>
          <w:b w:val="0"/>
          <w:bCs w:val="0"/>
          <w:color w:val="262626"/>
          <w:sz w:val="40"/>
          <w:szCs w:val="40"/>
        </w:rPr>
        <w:t>楼春豪：“疫情风暴”暴露美印合作成色不足</w:t>
      </w:r>
    </w:p>
    <w:p w14:paraId="4E4432DD" w14:textId="1F58AD1C" w:rsidR="00EF29F8" w:rsidRDefault="00EF29F8" w:rsidP="00793132">
      <w:pPr>
        <w:pStyle w:val="NormalWeb"/>
        <w:spacing w:before="0" w:beforeAutospacing="0" w:after="75" w:afterAutospacing="0"/>
        <w:rPr>
          <w:rFonts w:ascii="PingFang SC" w:eastAsia="PingFang SC" w:hAnsi="PingFang SC"/>
          <w:color w:val="888888"/>
          <w:spacing w:val="15"/>
          <w:sz w:val="21"/>
          <w:szCs w:val="21"/>
        </w:rPr>
      </w:pPr>
      <w:r>
        <w:rPr>
          <w:rStyle w:val="source"/>
          <w:rFonts w:ascii="PingFang SC" w:eastAsia="PingFang SC" w:hAnsi="PingFang SC" w:hint="eastAsia"/>
          <w:color w:val="888888"/>
          <w:spacing w:val="15"/>
          <w:sz w:val="21"/>
          <w:szCs w:val="21"/>
        </w:rPr>
        <w:t>来源：环球时报</w:t>
      </w:r>
      <w:r>
        <w:rPr>
          <w:rStyle w:val="author"/>
          <w:rFonts w:ascii="PingFang SC" w:eastAsia="PingFang SC" w:hAnsi="PingFang SC" w:hint="eastAsia"/>
          <w:color w:val="888888"/>
          <w:spacing w:val="15"/>
          <w:sz w:val="21"/>
          <w:szCs w:val="21"/>
        </w:rPr>
        <w:t>作者：楼春豪</w:t>
      </w:r>
      <w:r>
        <w:rPr>
          <w:rFonts w:ascii="PingFang SC" w:eastAsia="PingFang SC" w:hAnsi="PingFang SC" w:hint="eastAsia"/>
          <w:color w:val="888888"/>
          <w:spacing w:val="15"/>
          <w:sz w:val="21"/>
          <w:szCs w:val="21"/>
        </w:rPr>
        <w:t>2021-05-08 06:07</w:t>
      </w:r>
    </w:p>
    <w:p w14:paraId="32EB57E5" w14:textId="7360E266" w:rsidR="00800D02" w:rsidRDefault="00A74B0D" w:rsidP="008B2B0C">
      <w:pPr>
        <w:pStyle w:val="NormalWeb"/>
        <w:spacing w:before="0" w:beforeAutospacing="0" w:after="450" w:afterAutospacing="0" w:line="480" w:lineRule="atLeast"/>
        <w:ind w:firstLine="540"/>
        <w:rPr>
          <w:rFonts w:ascii="PingFang SC" w:eastAsia="PingFang SC" w:hAnsi="PingFang SC"/>
          <w:color w:val="262626"/>
          <w:spacing w:val="15"/>
          <w:sz w:val="27"/>
          <w:szCs w:val="27"/>
        </w:rPr>
      </w:pPr>
      <w:hyperlink r:id="rId6" w:history="1">
        <w:r w:rsidR="00EF29F8" w:rsidRPr="00BC6768">
          <w:rPr>
            <w:rStyle w:val="Hyperlink"/>
            <w:rFonts w:ascii="PingFang SC" w:eastAsia="PingFang SC" w:hAnsi="PingFang SC"/>
            <w:spacing w:val="15"/>
            <w:sz w:val="27"/>
            <w:szCs w:val="27"/>
          </w:rPr>
          <w:t>https://opinion.huanqiu.com/article/431znZQfmEt</w:t>
        </w:r>
      </w:hyperlink>
    </w:p>
    <w:p w14:paraId="42F9A653" w14:textId="77777777" w:rsidR="00EF29F8" w:rsidRDefault="00EF29F8" w:rsidP="00EF29F8">
      <w:pPr>
        <w:pStyle w:val="NormalWeb"/>
        <w:spacing w:before="0" w:beforeAutospacing="0" w:after="450" w:afterAutospacing="0" w:line="480" w:lineRule="atLeast"/>
        <w:ind w:firstLine="540"/>
        <w:rPr>
          <w:rFonts w:ascii="PingFang SC" w:eastAsia="PingFang SC" w:hAnsi="PingFang SC"/>
          <w:color w:val="262626"/>
          <w:spacing w:val="15"/>
          <w:sz w:val="27"/>
          <w:szCs w:val="27"/>
        </w:rPr>
      </w:pPr>
      <w:r w:rsidRPr="00EB7C27">
        <w:rPr>
          <w:rFonts w:ascii="PingFang SC" w:eastAsia="PingFang SC" w:hAnsi="PingFang SC" w:hint="eastAsia"/>
          <w:b/>
          <w:bCs/>
          <w:color w:val="262626"/>
          <w:spacing w:val="15"/>
          <w:sz w:val="27"/>
          <w:szCs w:val="27"/>
          <w:u w:val="single"/>
        </w:rPr>
        <w:t>最近，“美国不配全球领导”“疫苗黑手党”“美国虚伪自私”等言论频繁出现在印度舆论场。对于过去几年积极鼓吹美印“民主同盟”的印度舆论来说，当前这种“反美”论调实属罕见。</w:t>
      </w:r>
      <w:r>
        <w:rPr>
          <w:rFonts w:ascii="PingFang SC" w:eastAsia="PingFang SC" w:hAnsi="PingFang SC" w:hint="eastAsia"/>
          <w:color w:val="262626"/>
          <w:spacing w:val="15"/>
          <w:sz w:val="27"/>
          <w:szCs w:val="27"/>
        </w:rPr>
        <w:t>引发这场舆论风波的，是前不久印度在面临严重疫情冲击之下吁请美国解除疫苗原材料出口管制，</w:t>
      </w:r>
      <w:r w:rsidRPr="00EB7C27">
        <w:rPr>
          <w:rFonts w:ascii="PingFang SC" w:eastAsia="PingFang SC" w:hAnsi="PingFang SC" w:hint="eastAsia"/>
          <w:b/>
          <w:bCs/>
          <w:color w:val="262626"/>
          <w:spacing w:val="15"/>
          <w:sz w:val="27"/>
          <w:szCs w:val="27"/>
          <w:u w:val="single"/>
        </w:rPr>
        <w:t>但美方先是拒绝，后来才勉勉强强同意向印度提供医疗物资援助。</w:t>
      </w:r>
      <w:r>
        <w:rPr>
          <w:rFonts w:ascii="PingFang SC" w:eastAsia="PingFang SC" w:hAnsi="PingFang SC" w:hint="eastAsia"/>
          <w:color w:val="262626"/>
          <w:spacing w:val="15"/>
          <w:sz w:val="27"/>
          <w:szCs w:val="27"/>
        </w:rPr>
        <w:t>显然，在美国的疫情防控概念里，“美国优先”不仅是“美国第一”，简直就是“美国唯一”。印度舆论则认为，与被捧得老高的美印关系和火烧眉毛的印度疫情相比，美国援助来得太迟了。</w:t>
      </w:r>
    </w:p>
    <w:p w14:paraId="7E6EA879" w14:textId="77777777" w:rsidR="00EF29F8" w:rsidRDefault="00EF29F8" w:rsidP="00EF29F8">
      <w:pPr>
        <w:pStyle w:val="NormalWeb"/>
        <w:spacing w:before="0" w:beforeAutospacing="0" w:after="450" w:afterAutospacing="0" w:line="480" w:lineRule="atLeast"/>
        <w:ind w:firstLine="540"/>
        <w:rPr>
          <w:rFonts w:ascii="PingFang SC" w:eastAsia="PingFang SC" w:hAnsi="PingFang SC"/>
          <w:color w:val="262626"/>
          <w:spacing w:val="15"/>
          <w:sz w:val="27"/>
          <w:szCs w:val="27"/>
        </w:rPr>
      </w:pPr>
      <w:r>
        <w:rPr>
          <w:rStyle w:val="Emphasis"/>
          <w:rFonts w:ascii="PingFang SC" w:eastAsia="PingFang SC" w:hAnsi="PingFang SC" w:hint="eastAsia"/>
          <w:b/>
          <w:bCs/>
          <w:color w:val="262626"/>
          <w:spacing w:val="15"/>
          <w:sz w:val="27"/>
          <w:szCs w:val="27"/>
        </w:rPr>
        <w:t>“美国优先”制约印度抗疫</w:t>
      </w:r>
    </w:p>
    <w:p w14:paraId="7642207E" w14:textId="77777777" w:rsidR="00EF29F8" w:rsidRPr="00EB7C27" w:rsidRDefault="00EF29F8" w:rsidP="00EF29F8">
      <w:pPr>
        <w:pStyle w:val="NormalWeb"/>
        <w:spacing w:before="0" w:beforeAutospacing="0" w:after="450" w:afterAutospacing="0" w:line="480" w:lineRule="atLeast"/>
        <w:ind w:firstLine="540"/>
        <w:rPr>
          <w:rFonts w:ascii="PingFang SC" w:eastAsia="PingFang SC" w:hAnsi="PingFang SC"/>
          <w:b/>
          <w:bCs/>
          <w:color w:val="262626"/>
          <w:spacing w:val="15"/>
          <w:sz w:val="27"/>
          <w:szCs w:val="27"/>
          <w:u w:val="single"/>
        </w:rPr>
      </w:pPr>
      <w:r w:rsidRPr="00EB7C27">
        <w:rPr>
          <w:rFonts w:ascii="PingFang SC" w:eastAsia="PingFang SC" w:hAnsi="PingFang SC" w:hint="eastAsia"/>
          <w:b/>
          <w:bCs/>
          <w:color w:val="262626"/>
          <w:spacing w:val="15"/>
          <w:sz w:val="27"/>
          <w:szCs w:val="27"/>
          <w:u w:val="single"/>
        </w:rPr>
        <w:lastRenderedPageBreak/>
        <w:t>造成印度这波疫情风暴的原因，</w:t>
      </w:r>
      <w:r>
        <w:rPr>
          <w:rFonts w:ascii="PingFang SC" w:eastAsia="PingFang SC" w:hAnsi="PingFang SC" w:hint="eastAsia"/>
          <w:color w:val="262626"/>
          <w:spacing w:val="15"/>
          <w:sz w:val="27"/>
          <w:szCs w:val="27"/>
        </w:rPr>
        <w:t>既有新冠病毒发生“双重变异”增大传染性和致死率的客观原因，也有印度政府盲目自信释放错误信息，乃至出于政治考虑鼓励竞选集会和宗教活动的主观原因。另外，</w:t>
      </w:r>
      <w:r w:rsidRPr="00EB7C27">
        <w:rPr>
          <w:rFonts w:ascii="PingFang SC" w:eastAsia="PingFang SC" w:hAnsi="PingFang SC" w:hint="eastAsia"/>
          <w:b/>
          <w:bCs/>
          <w:color w:val="262626"/>
          <w:spacing w:val="15"/>
          <w:sz w:val="27"/>
          <w:szCs w:val="27"/>
          <w:u w:val="single"/>
        </w:rPr>
        <w:t>美国禁止疫苗生产所需的原材料出口，抑制了印度疫苗生产能力和后续接种速度，某种程度上也制约了印度抗击疫情的能力。</w:t>
      </w:r>
    </w:p>
    <w:p w14:paraId="61E56966" w14:textId="77777777" w:rsidR="00EF29F8" w:rsidRDefault="00EF29F8" w:rsidP="00EF29F8">
      <w:pPr>
        <w:pStyle w:val="NormalWeb"/>
        <w:spacing w:before="0" w:beforeAutospacing="0" w:after="450" w:afterAutospacing="0" w:line="480" w:lineRule="atLeast"/>
        <w:ind w:firstLine="540"/>
        <w:rPr>
          <w:rFonts w:ascii="PingFang SC" w:eastAsia="PingFang SC" w:hAnsi="PingFang SC"/>
          <w:color w:val="262626"/>
          <w:spacing w:val="15"/>
          <w:sz w:val="27"/>
          <w:szCs w:val="27"/>
        </w:rPr>
      </w:pPr>
      <w:r>
        <w:rPr>
          <w:rFonts w:ascii="PingFang SC" w:eastAsia="PingFang SC" w:hAnsi="PingFang SC" w:hint="eastAsia"/>
          <w:color w:val="262626"/>
          <w:spacing w:val="15"/>
          <w:sz w:val="27"/>
          <w:szCs w:val="27"/>
        </w:rPr>
        <w:t>早在去年4月，时任美国总统特朗普就援引《国防生产法》，限制乃至禁止疫苗生产原料、口罩等医疗物资出口。拜登上台后重新加入世卫组织，任命“全球新冠疫情应对及卫生安全协调员”，做出积极投身全球疫情防控的姿态，但并未废弃前任援引《国防生产法》的做法。在此情况下，印度即使号称“全球最大疫苗生产国”，也面临“巧妇难为无米之炊”的困境。印度最大疫苗生产商印度血清研究所首席执行官普纳瓦拉曾公开向美国总统拜登喊话，要求尽快解除疫苗原材料的出口禁令，但未获回应。</w:t>
      </w:r>
    </w:p>
    <w:p w14:paraId="27717754" w14:textId="77777777" w:rsidR="00EF29F8" w:rsidRDefault="00EF29F8" w:rsidP="00EF29F8">
      <w:pPr>
        <w:pStyle w:val="NormalWeb"/>
        <w:spacing w:before="0" w:beforeAutospacing="0" w:after="450" w:afterAutospacing="0" w:line="480" w:lineRule="atLeast"/>
        <w:ind w:firstLine="540"/>
        <w:rPr>
          <w:rFonts w:ascii="PingFang SC" w:eastAsia="PingFang SC" w:hAnsi="PingFang SC"/>
          <w:color w:val="262626"/>
          <w:spacing w:val="15"/>
          <w:sz w:val="27"/>
          <w:szCs w:val="27"/>
        </w:rPr>
      </w:pPr>
      <w:r>
        <w:rPr>
          <w:rFonts w:ascii="PingFang SC" w:eastAsia="PingFang SC" w:hAnsi="PingFang SC" w:hint="eastAsia"/>
          <w:color w:val="262626"/>
          <w:spacing w:val="15"/>
          <w:sz w:val="27"/>
          <w:szCs w:val="27"/>
        </w:rPr>
        <w:t>到了4月下旬，印度前国家安全副顾问、辨喜国际基金会主席阿温德·古普塔等5名智库负责人发表《致美国朋友：请为全球疫苗生产提供便利》的联名信，称“在美国遭受严重疫情的情况下，印度政府顶住国内压力解除了羟氯喹出口禁令。</w:t>
      </w:r>
      <w:r w:rsidRPr="00EB7C27">
        <w:rPr>
          <w:rFonts w:ascii="PingFang SC" w:eastAsia="PingFang SC" w:hAnsi="PingFang SC" w:hint="eastAsia"/>
          <w:b/>
          <w:bCs/>
          <w:color w:val="262626"/>
          <w:spacing w:val="15"/>
          <w:sz w:val="27"/>
          <w:szCs w:val="27"/>
          <w:u w:val="single"/>
        </w:rPr>
        <w:t>今天，美国并不面临严峻形势，而且数千万剂疫苗在美国闲置不用。即使所有美国人接种疫苗后，美国将仍富余7000万剂疫苗左右”，并直言“印度需要美国支持（疫苗）生产链。”这封联名信透露出印度国内对“美国优先”日益积聚的不满。</w:t>
      </w:r>
    </w:p>
    <w:p w14:paraId="46FB9720" w14:textId="77777777" w:rsidR="00EF29F8" w:rsidRDefault="00EF29F8" w:rsidP="00EF29F8">
      <w:pPr>
        <w:pStyle w:val="NormalWeb"/>
        <w:spacing w:before="0" w:beforeAutospacing="0" w:after="450" w:afterAutospacing="0" w:line="480" w:lineRule="atLeast"/>
        <w:ind w:firstLine="540"/>
        <w:rPr>
          <w:rFonts w:ascii="PingFang SC" w:eastAsia="PingFang SC" w:hAnsi="PingFang SC"/>
          <w:color w:val="262626"/>
          <w:spacing w:val="15"/>
          <w:sz w:val="27"/>
          <w:szCs w:val="27"/>
        </w:rPr>
      </w:pPr>
      <w:r>
        <w:rPr>
          <w:rStyle w:val="Emphasis"/>
          <w:rFonts w:ascii="PingFang SC" w:eastAsia="PingFang SC" w:hAnsi="PingFang SC" w:hint="eastAsia"/>
          <w:b/>
          <w:bCs/>
          <w:color w:val="262626"/>
          <w:spacing w:val="15"/>
          <w:sz w:val="27"/>
          <w:szCs w:val="27"/>
        </w:rPr>
        <w:t>美国援助的政治考量</w:t>
      </w:r>
    </w:p>
    <w:p w14:paraId="3CE176A6" w14:textId="77777777" w:rsidR="00EF29F8" w:rsidRPr="00165F76" w:rsidRDefault="00EF29F8" w:rsidP="00EF29F8">
      <w:pPr>
        <w:pStyle w:val="NormalWeb"/>
        <w:spacing w:before="0" w:beforeAutospacing="0" w:after="450" w:afterAutospacing="0" w:line="480" w:lineRule="atLeast"/>
        <w:ind w:firstLine="540"/>
        <w:rPr>
          <w:rFonts w:ascii="PingFang SC" w:eastAsia="PingFang SC" w:hAnsi="PingFang SC"/>
          <w:b/>
          <w:bCs/>
          <w:color w:val="262626"/>
          <w:spacing w:val="15"/>
          <w:sz w:val="27"/>
          <w:szCs w:val="27"/>
          <w:u w:val="single"/>
        </w:rPr>
      </w:pPr>
      <w:r>
        <w:rPr>
          <w:rFonts w:ascii="PingFang SC" w:eastAsia="PingFang SC" w:hAnsi="PingFang SC" w:hint="eastAsia"/>
          <w:color w:val="262626"/>
          <w:spacing w:val="15"/>
          <w:sz w:val="27"/>
          <w:szCs w:val="27"/>
        </w:rPr>
        <w:t>虽然近期美国政府已表示向印度提供援助，包括疫苗生产原材料、快速检测试剂、手套等防护装备，还称未来几个月将向全球提供数千万剂疫</w:t>
      </w:r>
      <w:r>
        <w:rPr>
          <w:rFonts w:ascii="PingFang SC" w:eastAsia="PingFang SC" w:hAnsi="PingFang SC" w:hint="eastAsia"/>
          <w:color w:val="262626"/>
          <w:spacing w:val="15"/>
          <w:sz w:val="27"/>
          <w:szCs w:val="27"/>
        </w:rPr>
        <w:lastRenderedPageBreak/>
        <w:t>苗，但美国的政策变化并不意味着其放弃“美国优先”政策，也非出于对印度疫情人道主义援助的主动行为。相反，</w:t>
      </w:r>
      <w:r w:rsidRPr="00165F76">
        <w:rPr>
          <w:rFonts w:ascii="PingFang SC" w:eastAsia="PingFang SC" w:hAnsi="PingFang SC" w:hint="eastAsia"/>
          <w:b/>
          <w:bCs/>
          <w:color w:val="262626"/>
          <w:spacing w:val="15"/>
          <w:sz w:val="27"/>
          <w:szCs w:val="27"/>
          <w:u w:val="single"/>
        </w:rPr>
        <w:t>美国政策变化是源自内外压力的被迫之举。</w:t>
      </w:r>
    </w:p>
    <w:p w14:paraId="309197D8" w14:textId="77777777" w:rsidR="00EF29F8" w:rsidRDefault="00EF29F8" w:rsidP="00EF29F8">
      <w:pPr>
        <w:pStyle w:val="NormalWeb"/>
        <w:spacing w:before="0" w:beforeAutospacing="0" w:after="450" w:afterAutospacing="0" w:line="480" w:lineRule="atLeast"/>
        <w:ind w:firstLine="540"/>
        <w:rPr>
          <w:rFonts w:ascii="PingFang SC" w:eastAsia="PingFang SC" w:hAnsi="PingFang SC"/>
          <w:color w:val="262626"/>
          <w:spacing w:val="15"/>
          <w:sz w:val="27"/>
          <w:szCs w:val="27"/>
        </w:rPr>
      </w:pPr>
      <w:r w:rsidRPr="00165F76">
        <w:rPr>
          <w:rFonts w:ascii="PingFang SC" w:eastAsia="PingFang SC" w:hAnsi="PingFang SC" w:hint="eastAsia"/>
          <w:b/>
          <w:bCs/>
          <w:color w:val="262626"/>
          <w:spacing w:val="15"/>
          <w:sz w:val="27"/>
          <w:szCs w:val="27"/>
          <w:u w:val="single"/>
        </w:rPr>
        <w:t>一是担心“印太战略”遇阻。</w:t>
      </w:r>
      <w:r w:rsidRPr="00767D6D">
        <w:rPr>
          <w:rFonts w:ascii="PingFang SC" w:eastAsia="PingFang SC" w:hAnsi="PingFang SC" w:hint="eastAsia"/>
          <w:b/>
          <w:bCs/>
          <w:color w:val="262626"/>
          <w:spacing w:val="15"/>
          <w:sz w:val="27"/>
          <w:szCs w:val="27"/>
          <w:u w:val="single"/>
        </w:rPr>
        <w:t>今年3月举行的美日印澳首次视频峰会上，美国推动四国建立“疫苗伙伴关系”、成立疫苗工作组，其中一项合作就是各国向印度提供援助，使其能在2022年底前生产至少10亿剂疫苗并分发给其他国家。美国当初的设想是通过推进四边“疫苗伙伴关系”，防范乃至抗衡中国“通过疫苗外交获得的影响力”</w:t>
      </w:r>
      <w:r>
        <w:rPr>
          <w:rFonts w:ascii="PingFang SC" w:eastAsia="PingFang SC" w:hAnsi="PingFang SC" w:hint="eastAsia"/>
          <w:color w:val="262626"/>
          <w:spacing w:val="15"/>
          <w:sz w:val="27"/>
          <w:szCs w:val="27"/>
        </w:rPr>
        <w:t>，有着强烈的地缘政治动机，而印度疫情防控并未在其考虑之内。</w:t>
      </w:r>
      <w:r w:rsidRPr="00767D6D">
        <w:rPr>
          <w:rFonts w:ascii="PingFang SC" w:eastAsia="PingFang SC" w:hAnsi="PingFang SC" w:hint="eastAsia"/>
          <w:b/>
          <w:bCs/>
          <w:color w:val="262626"/>
          <w:spacing w:val="15"/>
          <w:sz w:val="27"/>
          <w:szCs w:val="27"/>
          <w:u w:val="single"/>
        </w:rPr>
        <w:t>但眼下如果印度疫情失控，势必冲击其疫苗的生产和出口能力，冲击美国精心推动建立的美日印澳四边“疫苗伙伴关系”，迟滞美国在印太地区的“疫苗外交”。</w:t>
      </w:r>
    </w:p>
    <w:p w14:paraId="5C7B15A1" w14:textId="77777777" w:rsidR="00EF29F8" w:rsidRDefault="00EF29F8" w:rsidP="00EF29F8">
      <w:pPr>
        <w:pStyle w:val="NormalWeb"/>
        <w:spacing w:before="0" w:beforeAutospacing="0" w:after="450" w:afterAutospacing="0" w:line="480" w:lineRule="atLeast"/>
        <w:ind w:firstLine="540"/>
        <w:rPr>
          <w:rFonts w:ascii="PingFang SC" w:eastAsia="PingFang SC" w:hAnsi="PingFang SC"/>
          <w:color w:val="262626"/>
          <w:spacing w:val="15"/>
          <w:sz w:val="27"/>
          <w:szCs w:val="27"/>
        </w:rPr>
      </w:pPr>
      <w:r w:rsidRPr="00767D6D">
        <w:rPr>
          <w:rFonts w:ascii="PingFang SC" w:eastAsia="PingFang SC" w:hAnsi="PingFang SC" w:hint="eastAsia"/>
          <w:b/>
          <w:bCs/>
          <w:color w:val="262626"/>
          <w:spacing w:val="15"/>
          <w:sz w:val="27"/>
          <w:szCs w:val="27"/>
          <w:u w:val="single"/>
        </w:rPr>
        <w:t>二是担心美印关系生变。</w:t>
      </w:r>
      <w:r>
        <w:rPr>
          <w:rFonts w:ascii="PingFang SC" w:eastAsia="PingFang SC" w:hAnsi="PingFang SC" w:hint="eastAsia"/>
          <w:color w:val="262626"/>
          <w:spacing w:val="15"/>
          <w:sz w:val="27"/>
          <w:szCs w:val="27"/>
        </w:rPr>
        <w:t>近期，美国“见死不救”</w:t>
      </w:r>
      <w:r w:rsidRPr="00767D6D">
        <w:rPr>
          <w:rFonts w:ascii="PingFang SC" w:eastAsia="PingFang SC" w:hAnsi="PingFang SC" w:hint="eastAsia"/>
          <w:b/>
          <w:bCs/>
          <w:color w:val="262626"/>
          <w:spacing w:val="15"/>
          <w:sz w:val="27"/>
          <w:szCs w:val="27"/>
          <w:u w:val="single"/>
        </w:rPr>
        <w:t>的冷漠已引起印度舆论对“美国是否值得依靠”的质疑。从拜登上台后美国舆论对印度国内“人权状况”的关注不断增强，到前期美国军舰进入印度专属经济区开展所谓“航行自由行动”引起的外交风波，美印关系的不和谐因素在增多</w:t>
      </w:r>
      <w:r>
        <w:rPr>
          <w:rFonts w:ascii="PingFang SC" w:eastAsia="PingFang SC" w:hAnsi="PingFang SC" w:hint="eastAsia"/>
          <w:color w:val="262626"/>
          <w:spacing w:val="15"/>
          <w:sz w:val="27"/>
          <w:szCs w:val="27"/>
        </w:rPr>
        <w:t>。而美国对印度抗疫援助的不及时显然起了火上浇油的效果，甚至可能动摇美国“拉印制华”的努力。</w:t>
      </w:r>
    </w:p>
    <w:p w14:paraId="78F9AB5C" w14:textId="77777777" w:rsidR="00EF29F8" w:rsidRPr="00767D6D" w:rsidRDefault="00EF29F8" w:rsidP="00EF29F8">
      <w:pPr>
        <w:pStyle w:val="NormalWeb"/>
        <w:spacing w:before="0" w:beforeAutospacing="0" w:after="450" w:afterAutospacing="0" w:line="480" w:lineRule="atLeast"/>
        <w:ind w:firstLine="540"/>
        <w:rPr>
          <w:rFonts w:ascii="PingFang SC" w:eastAsia="PingFang SC" w:hAnsi="PingFang SC"/>
          <w:b/>
          <w:bCs/>
          <w:color w:val="262626"/>
          <w:spacing w:val="15"/>
          <w:sz w:val="27"/>
          <w:szCs w:val="27"/>
          <w:u w:val="single"/>
        </w:rPr>
      </w:pPr>
      <w:r w:rsidRPr="00767D6D">
        <w:rPr>
          <w:rFonts w:ascii="PingFang SC" w:eastAsia="PingFang SC" w:hAnsi="PingFang SC" w:hint="eastAsia"/>
          <w:b/>
          <w:bCs/>
          <w:color w:val="262626"/>
          <w:spacing w:val="15"/>
          <w:sz w:val="27"/>
          <w:szCs w:val="27"/>
          <w:u w:val="single"/>
        </w:rPr>
        <w:t>三是担心美国国内印度裔民众不满。印裔美国人在美国政治生活中占据重要地位，拜登胜选也得到不少印度裔选民支持，这对拜登政府构成了较大的内部压力。</w:t>
      </w:r>
    </w:p>
    <w:p w14:paraId="1D2FDB84" w14:textId="77777777" w:rsidR="00EF29F8" w:rsidRDefault="00EF29F8" w:rsidP="00EF29F8">
      <w:pPr>
        <w:pStyle w:val="NormalWeb"/>
        <w:spacing w:before="0" w:beforeAutospacing="0" w:after="450" w:afterAutospacing="0" w:line="480" w:lineRule="atLeast"/>
        <w:ind w:firstLine="540"/>
        <w:rPr>
          <w:rFonts w:ascii="PingFang SC" w:eastAsia="PingFang SC" w:hAnsi="PingFang SC"/>
          <w:color w:val="262626"/>
          <w:spacing w:val="15"/>
          <w:sz w:val="27"/>
          <w:szCs w:val="27"/>
        </w:rPr>
      </w:pPr>
      <w:r>
        <w:rPr>
          <w:rStyle w:val="Emphasis"/>
          <w:rFonts w:ascii="PingFang SC" w:eastAsia="PingFang SC" w:hAnsi="PingFang SC" w:hint="eastAsia"/>
          <w:b/>
          <w:bCs/>
          <w:color w:val="262626"/>
          <w:spacing w:val="15"/>
          <w:sz w:val="27"/>
          <w:szCs w:val="27"/>
        </w:rPr>
        <w:t>印度该搞清楚谁在真心帮忙</w:t>
      </w:r>
    </w:p>
    <w:p w14:paraId="6C6DEFA1" w14:textId="130BB47F" w:rsidR="00EF29F8" w:rsidRDefault="00EF29F8" w:rsidP="00693676">
      <w:pPr>
        <w:pStyle w:val="NormalWeb"/>
        <w:spacing w:before="0" w:beforeAutospacing="0" w:after="450" w:afterAutospacing="0" w:line="480" w:lineRule="atLeast"/>
        <w:ind w:firstLine="540"/>
        <w:rPr>
          <w:rFonts w:ascii="PingFang SC" w:eastAsia="PingFang SC" w:hAnsi="PingFang SC"/>
          <w:color w:val="262626"/>
          <w:spacing w:val="15"/>
          <w:sz w:val="27"/>
          <w:szCs w:val="27"/>
        </w:rPr>
      </w:pPr>
      <w:r>
        <w:rPr>
          <w:rFonts w:ascii="PingFang SC" w:eastAsia="PingFang SC" w:hAnsi="PingFang SC" w:hint="eastAsia"/>
          <w:color w:val="262626"/>
          <w:spacing w:val="15"/>
          <w:sz w:val="27"/>
          <w:szCs w:val="27"/>
        </w:rPr>
        <w:lastRenderedPageBreak/>
        <w:t>西方有句谚语说“患难之交才是真朋友”，而美国在此轮印度“疫情风暴”中的做法明显“不够意思”。到目前为止，美国对印援助与之前两国官方宣传的关系并不匹配，美国并没第一时间提供力所能及的帮助。而且美国已经存储了其承诺援助的足够多的疫苗，为何还要等到未来数周乃至数月？对于印度现在最紧缺的制氧机、呼吸机等装备，美国又是否能提供与其国力和美印关系匹配的援助？与之相比，中国对重要近邻印度的疫情形势非常关注。</w:t>
      </w:r>
      <w:r w:rsidRPr="00693676">
        <w:rPr>
          <w:rFonts w:ascii="PingFang SC" w:eastAsia="PingFang SC" w:hAnsi="PingFang SC" w:hint="eastAsia"/>
          <w:b/>
          <w:bCs/>
          <w:color w:val="262626"/>
          <w:spacing w:val="15"/>
          <w:sz w:val="27"/>
          <w:szCs w:val="27"/>
          <w:u w:val="single"/>
        </w:rPr>
        <w:t>中国是最早向印度提出支持和帮助的国家之一</w:t>
      </w:r>
      <w:r>
        <w:rPr>
          <w:rFonts w:ascii="PingFang SC" w:eastAsia="PingFang SC" w:hAnsi="PingFang SC" w:hint="eastAsia"/>
          <w:color w:val="262626"/>
          <w:spacing w:val="15"/>
          <w:sz w:val="27"/>
          <w:szCs w:val="27"/>
        </w:rPr>
        <w:t>，是付诸实际行动最早的国家之一，也是提供医疗物资最多的国家之一。虽然印度一些政治人物或出于不愿服输的“瑜亮情结”，或出于纠结边界问题的“对抗心态”，对接受中国的援助不甚积极。中国人民真心希望印度政府能抛弃政治成见，以印度人民福祉为第一要务，切实与中国及其南亚邻国开展有效的疫情联防联控。诚如印媒在列举印度获得外国援助时的评论所言，</w:t>
      </w:r>
      <w:r w:rsidRPr="00693676">
        <w:rPr>
          <w:rFonts w:ascii="PingFang SC" w:eastAsia="PingFang SC" w:hAnsi="PingFang SC" w:hint="eastAsia"/>
          <w:b/>
          <w:bCs/>
          <w:color w:val="262626"/>
          <w:spacing w:val="15"/>
          <w:sz w:val="27"/>
          <w:szCs w:val="27"/>
          <w:u w:val="single"/>
        </w:rPr>
        <w:t>“美欧作出了最大的承诺，但真正落地的大量援助却是来自亚洲”。</w:t>
      </w:r>
      <w:r>
        <w:rPr>
          <w:rFonts w:ascii="PingFang SC" w:eastAsia="PingFang SC" w:hAnsi="PingFang SC" w:hint="eastAsia"/>
          <w:color w:val="262626"/>
          <w:spacing w:val="15"/>
          <w:sz w:val="27"/>
          <w:szCs w:val="27"/>
        </w:rPr>
        <w:t>（作者是中国现代国际关系研究院南亚研究所副所长）</w:t>
      </w:r>
    </w:p>
    <w:p w14:paraId="7109767B" w14:textId="77777777" w:rsidR="00EF29F8" w:rsidRDefault="00EF29F8" w:rsidP="008B2B0C">
      <w:pPr>
        <w:pStyle w:val="NormalWeb"/>
        <w:spacing w:before="0" w:beforeAutospacing="0" w:after="450" w:afterAutospacing="0" w:line="480" w:lineRule="atLeast"/>
        <w:ind w:firstLine="540"/>
        <w:rPr>
          <w:rFonts w:ascii="PingFang SC" w:eastAsia="PingFang SC" w:hAnsi="PingFang SC"/>
          <w:color w:val="262626"/>
          <w:spacing w:val="15"/>
          <w:sz w:val="27"/>
          <w:szCs w:val="27"/>
        </w:rPr>
      </w:pPr>
    </w:p>
    <w:p w14:paraId="48AEEDD5" w14:textId="77777777" w:rsidR="008B2B0C" w:rsidRDefault="008B2B0C">
      <w:pPr>
        <w:rPr>
          <w:rFonts w:ascii="Batang" w:eastAsia="Batang" w:hAnsi="Batang" w:cs="Batang"/>
        </w:rPr>
      </w:pPr>
    </w:p>
    <w:p w14:paraId="6953A163" w14:textId="48634E5F" w:rsidR="004F3AC5" w:rsidRDefault="004F3AC5">
      <w:pPr>
        <w:rPr>
          <w:rFonts w:ascii="Batang" w:eastAsia="Batang" w:hAnsi="Batang" w:cs="Batang"/>
        </w:rPr>
      </w:pPr>
    </w:p>
    <w:p w14:paraId="24C27292" w14:textId="77777777" w:rsidR="004F3AC5" w:rsidRDefault="004F3AC5">
      <w:pPr>
        <w:rPr>
          <w:rFonts w:ascii="Batang" w:eastAsia="Batang" w:hAnsi="Batang" w:cs="Batang"/>
        </w:rPr>
      </w:pPr>
    </w:p>
    <w:p w14:paraId="2335188C" w14:textId="77777777" w:rsidR="00446DCD" w:rsidRPr="00446DCD" w:rsidRDefault="00446DCD">
      <w:pPr>
        <w:rPr>
          <w:rFonts w:ascii="Batang" w:eastAsia="Batang" w:hAnsi="Batang" w:cs="Batang"/>
        </w:rPr>
      </w:pPr>
    </w:p>
    <w:sectPr w:rsidR="00446DCD" w:rsidRPr="00446D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PingFang SC">
    <w:altName w:val="﷽﷽﷽﷽﷽﷽﷽﷽ SC"/>
    <w:panose1 w:val="020B0400000000000000"/>
    <w:charset w:val="86"/>
    <w:family w:val="swiss"/>
    <w:pitch w:val="variable"/>
    <w:sig w:usb0="A00002FF" w:usb1="7ACFFDFB" w:usb2="00000017"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DCD"/>
    <w:rsid w:val="000D4708"/>
    <w:rsid w:val="00106D83"/>
    <w:rsid w:val="00165F76"/>
    <w:rsid w:val="001A4128"/>
    <w:rsid w:val="002318E2"/>
    <w:rsid w:val="00335036"/>
    <w:rsid w:val="0037058E"/>
    <w:rsid w:val="004051C9"/>
    <w:rsid w:val="004237CE"/>
    <w:rsid w:val="00446DCD"/>
    <w:rsid w:val="004F3AC5"/>
    <w:rsid w:val="00524F0E"/>
    <w:rsid w:val="00565B3B"/>
    <w:rsid w:val="00693676"/>
    <w:rsid w:val="00767D6D"/>
    <w:rsid w:val="00781B39"/>
    <w:rsid w:val="00793132"/>
    <w:rsid w:val="007A2033"/>
    <w:rsid w:val="00800D02"/>
    <w:rsid w:val="00843E5A"/>
    <w:rsid w:val="008B2B0C"/>
    <w:rsid w:val="00974C9C"/>
    <w:rsid w:val="00A74B0D"/>
    <w:rsid w:val="00D075F8"/>
    <w:rsid w:val="00DC769C"/>
    <w:rsid w:val="00EB7C27"/>
    <w:rsid w:val="00EF29F8"/>
    <w:rsid w:val="00F076C8"/>
    <w:rsid w:val="00F5011D"/>
    <w:rsid w:val="00F63247"/>
    <w:rsid w:val="00F92B74"/>
    <w:rsid w:val="00FF2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F18A544"/>
  <w15:chartTrackingRefBased/>
  <w15:docId w15:val="{BF0D5BB5-3471-A644-9EB0-DB23C5A0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B2B0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2B0C"/>
    <w:rPr>
      <w:rFonts w:ascii="Times New Roman" w:eastAsia="Times New Roman" w:hAnsi="Times New Roman" w:cs="Times New Roman"/>
      <w:b/>
      <w:bCs/>
      <w:sz w:val="27"/>
      <w:szCs w:val="27"/>
    </w:rPr>
  </w:style>
  <w:style w:type="paragraph" w:styleId="NormalWeb">
    <w:name w:val="Normal (Web)"/>
    <w:basedOn w:val="Normal"/>
    <w:uiPriority w:val="99"/>
    <w:unhideWhenUsed/>
    <w:rsid w:val="008B2B0C"/>
    <w:pPr>
      <w:spacing w:before="100" w:beforeAutospacing="1" w:after="100" w:afterAutospacing="1"/>
    </w:pPr>
    <w:rPr>
      <w:rFonts w:ascii="Times New Roman" w:eastAsia="Times New Roman" w:hAnsi="Times New Roman" w:cs="Times New Roman"/>
    </w:rPr>
  </w:style>
  <w:style w:type="character" w:customStyle="1" w:styleId="source">
    <w:name w:val="source"/>
    <w:basedOn w:val="DefaultParagraphFont"/>
    <w:rsid w:val="008B2B0C"/>
  </w:style>
  <w:style w:type="character" w:customStyle="1" w:styleId="author">
    <w:name w:val="author"/>
    <w:basedOn w:val="DefaultParagraphFont"/>
    <w:rsid w:val="008B2B0C"/>
  </w:style>
  <w:style w:type="paragraph" w:customStyle="1" w:styleId="time">
    <w:name w:val="time"/>
    <w:basedOn w:val="Normal"/>
    <w:rsid w:val="008B2B0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B2B0C"/>
    <w:rPr>
      <w:color w:val="0563C1" w:themeColor="hyperlink"/>
      <w:u w:val="single"/>
    </w:rPr>
  </w:style>
  <w:style w:type="character" w:styleId="UnresolvedMention">
    <w:name w:val="Unresolved Mention"/>
    <w:basedOn w:val="DefaultParagraphFont"/>
    <w:uiPriority w:val="99"/>
    <w:semiHidden/>
    <w:unhideWhenUsed/>
    <w:rsid w:val="008B2B0C"/>
    <w:rPr>
      <w:color w:val="605E5C"/>
      <w:shd w:val="clear" w:color="auto" w:fill="E1DFDD"/>
    </w:rPr>
  </w:style>
  <w:style w:type="character" w:styleId="Emphasis">
    <w:name w:val="Emphasis"/>
    <w:basedOn w:val="DefaultParagraphFont"/>
    <w:uiPriority w:val="20"/>
    <w:qFormat/>
    <w:rsid w:val="00EF29F8"/>
    <w:rPr>
      <w:i/>
      <w:iCs/>
    </w:rPr>
  </w:style>
  <w:style w:type="character" w:styleId="FollowedHyperlink">
    <w:name w:val="FollowedHyperlink"/>
    <w:basedOn w:val="DefaultParagraphFont"/>
    <w:uiPriority w:val="99"/>
    <w:semiHidden/>
    <w:unhideWhenUsed/>
    <w:rsid w:val="004051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689947">
      <w:bodyDiv w:val="1"/>
      <w:marLeft w:val="0"/>
      <w:marRight w:val="0"/>
      <w:marTop w:val="0"/>
      <w:marBottom w:val="0"/>
      <w:divBdr>
        <w:top w:val="none" w:sz="0" w:space="0" w:color="auto"/>
        <w:left w:val="none" w:sz="0" w:space="0" w:color="auto"/>
        <w:bottom w:val="none" w:sz="0" w:space="0" w:color="auto"/>
        <w:right w:val="none" w:sz="0" w:space="0" w:color="auto"/>
      </w:divBdr>
      <w:divsChild>
        <w:div w:id="468323927">
          <w:marLeft w:val="0"/>
          <w:marRight w:val="0"/>
          <w:marTop w:val="0"/>
          <w:marBottom w:val="900"/>
          <w:divBdr>
            <w:top w:val="none" w:sz="0" w:space="0" w:color="auto"/>
            <w:left w:val="none" w:sz="0" w:space="0" w:color="auto"/>
            <w:bottom w:val="none" w:sz="0" w:space="0" w:color="auto"/>
            <w:right w:val="none" w:sz="0" w:space="0" w:color="auto"/>
          </w:divBdr>
        </w:div>
        <w:div w:id="842626243">
          <w:marLeft w:val="0"/>
          <w:marRight w:val="0"/>
          <w:marTop w:val="0"/>
          <w:marBottom w:val="390"/>
          <w:divBdr>
            <w:top w:val="none" w:sz="0" w:space="0" w:color="auto"/>
            <w:left w:val="none" w:sz="0" w:space="0" w:color="auto"/>
            <w:bottom w:val="none" w:sz="0" w:space="0" w:color="auto"/>
            <w:right w:val="none" w:sz="0" w:space="0" w:color="auto"/>
          </w:divBdr>
          <w:divsChild>
            <w:div w:id="50201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8612">
      <w:bodyDiv w:val="1"/>
      <w:marLeft w:val="0"/>
      <w:marRight w:val="0"/>
      <w:marTop w:val="0"/>
      <w:marBottom w:val="0"/>
      <w:divBdr>
        <w:top w:val="none" w:sz="0" w:space="0" w:color="auto"/>
        <w:left w:val="none" w:sz="0" w:space="0" w:color="auto"/>
        <w:bottom w:val="none" w:sz="0" w:space="0" w:color="auto"/>
        <w:right w:val="none" w:sz="0" w:space="0" w:color="auto"/>
      </w:divBdr>
    </w:div>
    <w:div w:id="355161913">
      <w:bodyDiv w:val="1"/>
      <w:marLeft w:val="0"/>
      <w:marRight w:val="0"/>
      <w:marTop w:val="0"/>
      <w:marBottom w:val="0"/>
      <w:divBdr>
        <w:top w:val="none" w:sz="0" w:space="0" w:color="auto"/>
        <w:left w:val="none" w:sz="0" w:space="0" w:color="auto"/>
        <w:bottom w:val="none" w:sz="0" w:space="0" w:color="auto"/>
        <w:right w:val="none" w:sz="0" w:space="0" w:color="auto"/>
      </w:divBdr>
      <w:divsChild>
        <w:div w:id="465395311">
          <w:marLeft w:val="0"/>
          <w:marRight w:val="0"/>
          <w:marTop w:val="0"/>
          <w:marBottom w:val="900"/>
          <w:divBdr>
            <w:top w:val="none" w:sz="0" w:space="0" w:color="auto"/>
            <w:left w:val="none" w:sz="0" w:space="0" w:color="auto"/>
            <w:bottom w:val="none" w:sz="0" w:space="0" w:color="auto"/>
            <w:right w:val="none" w:sz="0" w:space="0" w:color="auto"/>
          </w:divBdr>
        </w:div>
        <w:div w:id="1429081423">
          <w:marLeft w:val="0"/>
          <w:marRight w:val="0"/>
          <w:marTop w:val="0"/>
          <w:marBottom w:val="390"/>
          <w:divBdr>
            <w:top w:val="none" w:sz="0" w:space="0" w:color="auto"/>
            <w:left w:val="none" w:sz="0" w:space="0" w:color="auto"/>
            <w:bottom w:val="none" w:sz="0" w:space="0" w:color="auto"/>
            <w:right w:val="none" w:sz="0" w:space="0" w:color="auto"/>
          </w:divBdr>
          <w:divsChild>
            <w:div w:id="157990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61560">
      <w:bodyDiv w:val="1"/>
      <w:marLeft w:val="0"/>
      <w:marRight w:val="0"/>
      <w:marTop w:val="0"/>
      <w:marBottom w:val="0"/>
      <w:divBdr>
        <w:top w:val="none" w:sz="0" w:space="0" w:color="auto"/>
        <w:left w:val="none" w:sz="0" w:space="0" w:color="auto"/>
        <w:bottom w:val="none" w:sz="0" w:space="0" w:color="auto"/>
        <w:right w:val="none" w:sz="0" w:space="0" w:color="auto"/>
      </w:divBdr>
    </w:div>
    <w:div w:id="1067335850">
      <w:bodyDiv w:val="1"/>
      <w:marLeft w:val="0"/>
      <w:marRight w:val="0"/>
      <w:marTop w:val="0"/>
      <w:marBottom w:val="0"/>
      <w:divBdr>
        <w:top w:val="none" w:sz="0" w:space="0" w:color="auto"/>
        <w:left w:val="none" w:sz="0" w:space="0" w:color="auto"/>
        <w:bottom w:val="none" w:sz="0" w:space="0" w:color="auto"/>
        <w:right w:val="none" w:sz="0" w:space="0" w:color="auto"/>
      </w:divBdr>
    </w:div>
    <w:div w:id="1076824095">
      <w:bodyDiv w:val="1"/>
      <w:marLeft w:val="0"/>
      <w:marRight w:val="0"/>
      <w:marTop w:val="0"/>
      <w:marBottom w:val="0"/>
      <w:divBdr>
        <w:top w:val="none" w:sz="0" w:space="0" w:color="auto"/>
        <w:left w:val="none" w:sz="0" w:space="0" w:color="auto"/>
        <w:bottom w:val="none" w:sz="0" w:space="0" w:color="auto"/>
        <w:right w:val="none" w:sz="0" w:space="0" w:color="auto"/>
      </w:divBdr>
    </w:div>
    <w:div w:id="1148132227">
      <w:bodyDiv w:val="1"/>
      <w:marLeft w:val="0"/>
      <w:marRight w:val="0"/>
      <w:marTop w:val="0"/>
      <w:marBottom w:val="0"/>
      <w:divBdr>
        <w:top w:val="none" w:sz="0" w:space="0" w:color="auto"/>
        <w:left w:val="none" w:sz="0" w:space="0" w:color="auto"/>
        <w:bottom w:val="none" w:sz="0" w:space="0" w:color="auto"/>
        <w:right w:val="none" w:sz="0" w:space="0" w:color="auto"/>
      </w:divBdr>
    </w:div>
    <w:div w:id="1231506375">
      <w:bodyDiv w:val="1"/>
      <w:marLeft w:val="0"/>
      <w:marRight w:val="0"/>
      <w:marTop w:val="0"/>
      <w:marBottom w:val="0"/>
      <w:divBdr>
        <w:top w:val="none" w:sz="0" w:space="0" w:color="auto"/>
        <w:left w:val="none" w:sz="0" w:space="0" w:color="auto"/>
        <w:bottom w:val="none" w:sz="0" w:space="0" w:color="auto"/>
        <w:right w:val="none" w:sz="0" w:space="0" w:color="auto"/>
      </w:divBdr>
    </w:div>
    <w:div w:id="1288391828">
      <w:bodyDiv w:val="1"/>
      <w:marLeft w:val="0"/>
      <w:marRight w:val="0"/>
      <w:marTop w:val="0"/>
      <w:marBottom w:val="0"/>
      <w:divBdr>
        <w:top w:val="none" w:sz="0" w:space="0" w:color="auto"/>
        <w:left w:val="none" w:sz="0" w:space="0" w:color="auto"/>
        <w:bottom w:val="none" w:sz="0" w:space="0" w:color="auto"/>
        <w:right w:val="none" w:sz="0" w:space="0" w:color="auto"/>
      </w:divBdr>
    </w:div>
    <w:div w:id="1533767774">
      <w:bodyDiv w:val="1"/>
      <w:marLeft w:val="0"/>
      <w:marRight w:val="0"/>
      <w:marTop w:val="0"/>
      <w:marBottom w:val="0"/>
      <w:divBdr>
        <w:top w:val="none" w:sz="0" w:space="0" w:color="auto"/>
        <w:left w:val="none" w:sz="0" w:space="0" w:color="auto"/>
        <w:bottom w:val="none" w:sz="0" w:space="0" w:color="auto"/>
        <w:right w:val="none" w:sz="0" w:space="0" w:color="auto"/>
      </w:divBdr>
      <w:divsChild>
        <w:div w:id="273750978">
          <w:marLeft w:val="0"/>
          <w:marRight w:val="0"/>
          <w:marTop w:val="0"/>
          <w:marBottom w:val="900"/>
          <w:divBdr>
            <w:top w:val="none" w:sz="0" w:space="0" w:color="auto"/>
            <w:left w:val="none" w:sz="0" w:space="0" w:color="auto"/>
            <w:bottom w:val="none" w:sz="0" w:space="0" w:color="auto"/>
            <w:right w:val="none" w:sz="0" w:space="0" w:color="auto"/>
          </w:divBdr>
        </w:div>
        <w:div w:id="1811634368">
          <w:marLeft w:val="0"/>
          <w:marRight w:val="0"/>
          <w:marTop w:val="0"/>
          <w:marBottom w:val="390"/>
          <w:divBdr>
            <w:top w:val="none" w:sz="0" w:space="0" w:color="auto"/>
            <w:left w:val="none" w:sz="0" w:space="0" w:color="auto"/>
            <w:bottom w:val="none" w:sz="0" w:space="0" w:color="auto"/>
            <w:right w:val="none" w:sz="0" w:space="0" w:color="auto"/>
          </w:divBdr>
          <w:divsChild>
            <w:div w:id="203800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1475">
      <w:bodyDiv w:val="1"/>
      <w:marLeft w:val="0"/>
      <w:marRight w:val="0"/>
      <w:marTop w:val="0"/>
      <w:marBottom w:val="0"/>
      <w:divBdr>
        <w:top w:val="none" w:sz="0" w:space="0" w:color="auto"/>
        <w:left w:val="none" w:sz="0" w:space="0" w:color="auto"/>
        <w:bottom w:val="none" w:sz="0" w:space="0" w:color="auto"/>
        <w:right w:val="none" w:sz="0" w:space="0" w:color="auto"/>
      </w:divBdr>
    </w:div>
    <w:div w:id="1653607200">
      <w:bodyDiv w:val="1"/>
      <w:marLeft w:val="0"/>
      <w:marRight w:val="0"/>
      <w:marTop w:val="0"/>
      <w:marBottom w:val="0"/>
      <w:divBdr>
        <w:top w:val="none" w:sz="0" w:space="0" w:color="auto"/>
        <w:left w:val="none" w:sz="0" w:space="0" w:color="auto"/>
        <w:bottom w:val="none" w:sz="0" w:space="0" w:color="auto"/>
        <w:right w:val="none" w:sz="0" w:space="0" w:color="auto"/>
      </w:divBdr>
      <w:divsChild>
        <w:div w:id="1207834646">
          <w:marLeft w:val="0"/>
          <w:marRight w:val="0"/>
          <w:marTop w:val="0"/>
          <w:marBottom w:val="900"/>
          <w:divBdr>
            <w:top w:val="none" w:sz="0" w:space="0" w:color="auto"/>
            <w:left w:val="none" w:sz="0" w:space="0" w:color="auto"/>
            <w:bottom w:val="none" w:sz="0" w:space="0" w:color="auto"/>
            <w:right w:val="none" w:sz="0" w:space="0" w:color="auto"/>
          </w:divBdr>
        </w:div>
        <w:div w:id="477721260">
          <w:marLeft w:val="0"/>
          <w:marRight w:val="0"/>
          <w:marTop w:val="0"/>
          <w:marBottom w:val="390"/>
          <w:divBdr>
            <w:top w:val="none" w:sz="0" w:space="0" w:color="auto"/>
            <w:left w:val="none" w:sz="0" w:space="0" w:color="auto"/>
            <w:bottom w:val="none" w:sz="0" w:space="0" w:color="auto"/>
            <w:right w:val="none" w:sz="0" w:space="0" w:color="auto"/>
          </w:divBdr>
          <w:divsChild>
            <w:div w:id="30678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93169">
      <w:bodyDiv w:val="1"/>
      <w:marLeft w:val="0"/>
      <w:marRight w:val="0"/>
      <w:marTop w:val="0"/>
      <w:marBottom w:val="0"/>
      <w:divBdr>
        <w:top w:val="none" w:sz="0" w:space="0" w:color="auto"/>
        <w:left w:val="none" w:sz="0" w:space="0" w:color="auto"/>
        <w:bottom w:val="none" w:sz="0" w:space="0" w:color="auto"/>
        <w:right w:val="none" w:sz="0" w:space="0" w:color="auto"/>
      </w:divBdr>
      <w:divsChild>
        <w:div w:id="1586454861">
          <w:marLeft w:val="0"/>
          <w:marRight w:val="0"/>
          <w:marTop w:val="0"/>
          <w:marBottom w:val="900"/>
          <w:divBdr>
            <w:top w:val="none" w:sz="0" w:space="0" w:color="auto"/>
            <w:left w:val="none" w:sz="0" w:space="0" w:color="auto"/>
            <w:bottom w:val="none" w:sz="0" w:space="0" w:color="auto"/>
            <w:right w:val="none" w:sz="0" w:space="0" w:color="auto"/>
          </w:divBdr>
        </w:div>
        <w:div w:id="1413431813">
          <w:marLeft w:val="0"/>
          <w:marRight w:val="0"/>
          <w:marTop w:val="0"/>
          <w:marBottom w:val="390"/>
          <w:divBdr>
            <w:top w:val="none" w:sz="0" w:space="0" w:color="auto"/>
            <w:left w:val="none" w:sz="0" w:space="0" w:color="auto"/>
            <w:bottom w:val="none" w:sz="0" w:space="0" w:color="auto"/>
            <w:right w:val="none" w:sz="0" w:space="0" w:color="auto"/>
          </w:divBdr>
          <w:divsChild>
            <w:div w:id="184832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7188">
      <w:bodyDiv w:val="1"/>
      <w:marLeft w:val="0"/>
      <w:marRight w:val="0"/>
      <w:marTop w:val="0"/>
      <w:marBottom w:val="0"/>
      <w:divBdr>
        <w:top w:val="none" w:sz="0" w:space="0" w:color="auto"/>
        <w:left w:val="none" w:sz="0" w:space="0" w:color="auto"/>
        <w:bottom w:val="none" w:sz="0" w:space="0" w:color="auto"/>
        <w:right w:val="none" w:sz="0" w:space="0" w:color="auto"/>
      </w:divBdr>
    </w:div>
    <w:div w:id="2082873512">
      <w:bodyDiv w:val="1"/>
      <w:marLeft w:val="0"/>
      <w:marRight w:val="0"/>
      <w:marTop w:val="0"/>
      <w:marBottom w:val="0"/>
      <w:divBdr>
        <w:top w:val="none" w:sz="0" w:space="0" w:color="auto"/>
        <w:left w:val="none" w:sz="0" w:space="0" w:color="auto"/>
        <w:bottom w:val="none" w:sz="0" w:space="0" w:color="auto"/>
        <w:right w:val="none" w:sz="0" w:space="0" w:color="auto"/>
      </w:divBdr>
      <w:divsChild>
        <w:div w:id="1577475002">
          <w:marLeft w:val="0"/>
          <w:marRight w:val="0"/>
          <w:marTop w:val="0"/>
          <w:marBottom w:val="900"/>
          <w:divBdr>
            <w:top w:val="none" w:sz="0" w:space="0" w:color="auto"/>
            <w:left w:val="none" w:sz="0" w:space="0" w:color="auto"/>
            <w:bottom w:val="none" w:sz="0" w:space="0" w:color="auto"/>
            <w:right w:val="none" w:sz="0" w:space="0" w:color="auto"/>
          </w:divBdr>
        </w:div>
        <w:div w:id="251016219">
          <w:marLeft w:val="0"/>
          <w:marRight w:val="0"/>
          <w:marTop w:val="0"/>
          <w:marBottom w:val="390"/>
          <w:divBdr>
            <w:top w:val="none" w:sz="0" w:space="0" w:color="auto"/>
            <w:left w:val="none" w:sz="0" w:space="0" w:color="auto"/>
            <w:bottom w:val="none" w:sz="0" w:space="0" w:color="auto"/>
            <w:right w:val="none" w:sz="0" w:space="0" w:color="auto"/>
          </w:divBdr>
          <w:divsChild>
            <w:div w:id="5636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inion.huanqiu.com/article/431znZQfmEt" TargetMode="External"/><Relationship Id="rId5" Type="http://schemas.openxmlformats.org/officeDocument/2006/relationships/hyperlink" Target="https://opinion.huanqiu.com/article/435S6uUqSO0" TargetMode="External"/><Relationship Id="rId4" Type="http://schemas.openxmlformats.org/officeDocument/2006/relationships/hyperlink" Target="https://opinion.huanqiu.com/article/43BFyu3v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10</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Ahn Seul Ki</dc:creator>
  <cp:keywords/>
  <dc:description/>
  <cp:lastModifiedBy>Ahn Seul Ki</cp:lastModifiedBy>
  <cp:revision>31</cp:revision>
  <dcterms:created xsi:type="dcterms:W3CDTF">2021-05-18T04:03:00Z</dcterms:created>
  <dcterms:modified xsi:type="dcterms:W3CDTF">2021-05-19T17:55:00Z</dcterms:modified>
</cp:coreProperties>
</file>