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7236" w14:textId="48C462C5" w:rsidR="00A81555" w:rsidRDefault="00A81555">
      <w:r>
        <w:rPr>
          <w:rFonts w:eastAsia="SimSun" w:hint="eastAsia"/>
        </w:rPr>
        <w:t>2</w:t>
      </w:r>
      <w:r>
        <w:rPr>
          <w:rFonts w:eastAsia="SimSun"/>
        </w:rPr>
        <w:t xml:space="preserve">11105 </w:t>
      </w:r>
      <w:proofErr w:type="spellStart"/>
      <w:r>
        <w:rPr>
          <w:rFonts w:hint="eastAsia"/>
        </w:rPr>
        <w:t>전태동</w:t>
      </w:r>
      <w:proofErr w:type="spellEnd"/>
      <w:r>
        <w:rPr>
          <w:rFonts w:hint="eastAsia"/>
        </w:rPr>
        <w:t xml:space="preserve"> b</w:t>
      </w:r>
      <w:r>
        <w:t>unker</w:t>
      </w:r>
    </w:p>
    <w:p w14:paraId="310DE9F9" w14:textId="77777777" w:rsidR="00F76224" w:rsidRPr="009A17AB" w:rsidRDefault="00F76224">
      <w:pPr>
        <w:rPr>
          <w:rFonts w:eastAsia="SimSun"/>
        </w:rPr>
      </w:pPr>
    </w:p>
    <w:p w14:paraId="36E2A858" w14:textId="33663D29" w:rsidR="00A81555" w:rsidRDefault="00A81555">
      <w:r w:rsidRPr="00A81555">
        <w:t>https://www.fmprc.gov.cn/web/fyrbt_673https://www.fmprc.gov.cn/web/fyrbt_673021/t1917498.shtml021/t1917498.shtml</w:t>
      </w:r>
    </w:p>
    <w:p w14:paraId="58CE4215" w14:textId="77777777" w:rsidR="00A81555" w:rsidRPr="00A81555" w:rsidRDefault="00A81555" w:rsidP="00A81555">
      <w:pPr>
        <w:rPr>
          <w:lang w:eastAsia="zh-CN"/>
        </w:rPr>
      </w:pPr>
      <w:r w:rsidRPr="00A81555">
        <w:rPr>
          <w:rFonts w:hint="eastAsia"/>
          <w:lang w:eastAsia="zh-CN"/>
        </w:rPr>
        <w:t>2021年10月28日</w:t>
      </w:r>
      <w:r w:rsidRPr="00FD0885">
        <w:rPr>
          <w:rFonts w:hint="eastAsia"/>
          <w:b/>
          <w:bCs/>
          <w:color w:val="FF0000"/>
          <w:sz w:val="28"/>
          <w:szCs w:val="28"/>
          <w:lang w:eastAsia="zh-CN"/>
        </w:rPr>
        <w:t>外交部</w:t>
      </w:r>
      <w:r w:rsidRPr="00A81555">
        <w:rPr>
          <w:rFonts w:ascii="새굴림" w:eastAsia="새굴림" w:hAnsi="새굴림" w:cs="새굴림" w:hint="eastAsia"/>
          <w:lang w:eastAsia="zh-CN"/>
        </w:rPr>
        <w:t>发</w:t>
      </w:r>
      <w:r w:rsidRPr="00A81555">
        <w:rPr>
          <w:rFonts w:ascii="맑은 고딕" w:eastAsia="맑은 고딕" w:hAnsi="맑은 고딕" w:cs="맑은 고딕" w:hint="eastAsia"/>
          <w:lang w:eastAsia="zh-CN"/>
        </w:rPr>
        <w:t>言人汪文斌主持例行</w:t>
      </w:r>
      <w:r w:rsidRPr="00A81555">
        <w:rPr>
          <w:rFonts w:ascii="새굴림" w:eastAsia="새굴림" w:hAnsi="새굴림" w:cs="새굴림" w:hint="eastAsia"/>
          <w:lang w:eastAsia="zh-CN"/>
        </w:rPr>
        <w:t>记</w:t>
      </w:r>
      <w:r w:rsidRPr="00A81555">
        <w:rPr>
          <w:rFonts w:ascii="맑은 고딕" w:eastAsia="맑은 고딕" w:hAnsi="맑은 고딕" w:cs="맑은 고딕" w:hint="eastAsia"/>
          <w:lang w:eastAsia="zh-CN"/>
        </w:rPr>
        <w:t>者</w:t>
      </w:r>
      <w:r w:rsidRPr="00A81555">
        <w:rPr>
          <w:rFonts w:ascii="새굴림" w:eastAsia="새굴림" w:hAnsi="새굴림" w:cs="새굴림" w:hint="eastAsia"/>
          <w:lang w:eastAsia="zh-CN"/>
        </w:rPr>
        <w:t>会</w:t>
      </w:r>
    </w:p>
    <w:p w14:paraId="14C6FB2B" w14:textId="77777777" w:rsidR="00A81555" w:rsidRPr="00A81555" w:rsidRDefault="00A81555" w:rsidP="00A81555">
      <w:pPr>
        <w:rPr>
          <w:lang w:eastAsia="zh-CN"/>
        </w:rPr>
      </w:pPr>
      <w:r w:rsidRPr="00A81555">
        <w:rPr>
          <w:rFonts w:hint="eastAsia"/>
          <w:lang w:eastAsia="zh-CN"/>
        </w:rPr>
        <w:t xml:space="preserve">　</w:t>
      </w:r>
      <w:r w:rsidRPr="00A81555">
        <w:rPr>
          <w:rFonts w:hint="eastAsia"/>
          <w:b/>
          <w:bCs/>
          <w:lang w:eastAsia="zh-CN"/>
        </w:rPr>
        <w:t>澳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亚卫视记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者：据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报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道，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台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湾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地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区领导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人蔡英文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在接受采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访时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承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认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，</w:t>
      </w:r>
      <w:r w:rsidRPr="00FD0885">
        <w:rPr>
          <w:rFonts w:ascii="맑은 고딕" w:eastAsia="맑은 고딕" w:hAnsi="맑은 고딕" w:cs="맑은 고딕" w:hint="eastAsia"/>
          <w:b/>
          <w:bCs/>
          <w:color w:val="FF0000"/>
          <w:u w:val="single"/>
          <w:lang w:eastAsia="zh-CN"/>
        </w:rPr>
        <w:t>美</w:t>
      </w:r>
      <w:r w:rsidRPr="00FD0885">
        <w:rPr>
          <w:rFonts w:ascii="새굴림" w:eastAsia="새굴림" w:hAnsi="새굴림" w:cs="새굴림" w:hint="eastAsia"/>
          <w:b/>
          <w:bCs/>
          <w:color w:val="FF0000"/>
          <w:u w:val="single"/>
          <w:lang w:eastAsia="zh-CN"/>
        </w:rPr>
        <w:t>军</w:t>
      </w:r>
      <w:r w:rsidRPr="00FD0885">
        <w:rPr>
          <w:rFonts w:ascii="맑은 고딕" w:eastAsia="맑은 고딕" w:hAnsi="맑은 고딕" w:cs="맑은 고딕" w:hint="eastAsia"/>
          <w:b/>
          <w:bCs/>
          <w:color w:val="FF0000"/>
          <w:u w:val="single"/>
          <w:lang w:eastAsia="zh-CN"/>
        </w:rPr>
        <w:t>以</w:t>
      </w:r>
      <w:r w:rsidRPr="00FD0885">
        <w:rPr>
          <w:rFonts w:ascii="새굴림" w:eastAsia="새굴림" w:hAnsi="새굴림" w:cs="새굴림" w:hint="eastAsia"/>
          <w:b/>
          <w:bCs/>
          <w:color w:val="FF0000"/>
          <w:u w:val="single"/>
          <w:lang w:eastAsia="zh-CN"/>
        </w:rPr>
        <w:t>训练为</w:t>
      </w:r>
      <w:r w:rsidRPr="00FD0885">
        <w:rPr>
          <w:rFonts w:ascii="맑은 고딕" w:eastAsia="맑은 고딕" w:hAnsi="맑은 고딕" w:cs="맑은 고딕" w:hint="eastAsia"/>
          <w:b/>
          <w:bCs/>
          <w:color w:val="FF0000"/>
          <w:u w:val="single"/>
          <w:lang w:eastAsia="zh-CN"/>
        </w:rPr>
        <w:t>目的</w:t>
      </w:r>
      <w:r w:rsidRPr="00FD0885">
        <w:rPr>
          <w:rFonts w:ascii="새굴림" w:eastAsia="새굴림" w:hAnsi="새굴림" w:cs="새굴림" w:hint="eastAsia"/>
          <w:b/>
          <w:bCs/>
          <w:color w:val="FF0000"/>
          <w:u w:val="single"/>
          <w:lang w:eastAsia="zh-CN"/>
        </w:rPr>
        <w:t>驻</w:t>
      </w:r>
      <w:r w:rsidRPr="00FD0885">
        <w:rPr>
          <w:rFonts w:ascii="맑은 고딕" w:eastAsia="맑은 고딕" w:hAnsi="맑은 고딕" w:cs="맑은 고딕" w:hint="eastAsia"/>
          <w:b/>
          <w:bCs/>
          <w:color w:val="FF0000"/>
          <w:u w:val="single"/>
          <w:lang w:eastAsia="zh-CN"/>
        </w:rPr>
        <w:t>扎在台</w:t>
      </w:r>
      <w:r w:rsidRPr="00FD0885">
        <w:rPr>
          <w:rFonts w:ascii="새굴림" w:eastAsia="새굴림" w:hAnsi="새굴림" w:cs="새굴림" w:hint="eastAsia"/>
          <w:b/>
          <w:bCs/>
          <w:color w:val="FF0000"/>
          <w:u w:val="single"/>
          <w:lang w:eastAsia="zh-CN"/>
        </w:rPr>
        <w:t>湾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，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并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宣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称来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自大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陆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的所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谓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“威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胁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”每天都在增加。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言人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此有何</w:t>
      </w:r>
      <w:r w:rsidRPr="00A81555">
        <w:rPr>
          <w:rFonts w:ascii="새굴림" w:eastAsia="새굴림" w:hAnsi="새굴림" w:cs="새굴림" w:hint="eastAsia"/>
          <w:b/>
          <w:bCs/>
          <w:lang w:eastAsia="zh-CN"/>
        </w:rPr>
        <w:t>评论</w:t>
      </w:r>
      <w:r w:rsidRPr="00A81555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</w:p>
    <w:p w14:paraId="309E633C" w14:textId="77777777" w:rsidR="00A81555" w:rsidRPr="00A81555" w:rsidRDefault="00A81555" w:rsidP="00A81555">
      <w:pPr>
        <w:rPr>
          <w:lang w:eastAsia="zh-CN"/>
        </w:rPr>
      </w:pPr>
      <w:r w:rsidRPr="00A81555">
        <w:rPr>
          <w:rFonts w:hint="eastAsia"/>
          <w:lang w:eastAsia="zh-CN"/>
        </w:rPr>
        <w:t xml:space="preserve">　　汪文斌：一</w:t>
      </w:r>
      <w:r w:rsidRPr="00A81555">
        <w:rPr>
          <w:rFonts w:ascii="새굴림" w:eastAsia="새굴림" w:hAnsi="새굴림" w:cs="새굴림" w:hint="eastAsia"/>
          <w:lang w:eastAsia="zh-CN"/>
        </w:rPr>
        <w:t>个</w:t>
      </w:r>
      <w:r w:rsidRPr="00A81555">
        <w:rPr>
          <w:rFonts w:ascii="맑은 고딕" w:eastAsia="맑은 고딕" w:hAnsi="맑은 고딕" w:cs="맑은 고딕" w:hint="eastAsia"/>
          <w:lang w:eastAsia="zh-CN"/>
        </w:rPr>
        <w:t>中</w:t>
      </w:r>
      <w:r w:rsidRPr="00A81555">
        <w:rPr>
          <w:rFonts w:ascii="새굴림" w:eastAsia="새굴림" w:hAnsi="새굴림" w:cs="새굴림" w:hint="eastAsia"/>
          <w:lang w:eastAsia="zh-CN"/>
        </w:rPr>
        <w:t>国</w:t>
      </w:r>
      <w:r w:rsidRPr="00A81555">
        <w:rPr>
          <w:rFonts w:ascii="맑은 고딕" w:eastAsia="맑은 고딕" w:hAnsi="맑은 고딕" w:cs="맑은 고딕" w:hint="eastAsia"/>
          <w:lang w:eastAsia="zh-CN"/>
        </w:rPr>
        <w:t>原</w:t>
      </w:r>
      <w:r w:rsidRPr="00A81555">
        <w:rPr>
          <w:rFonts w:ascii="새굴림" w:eastAsia="새굴림" w:hAnsi="새굴림" w:cs="새굴림" w:hint="eastAsia"/>
          <w:lang w:eastAsia="zh-CN"/>
        </w:rPr>
        <w:t>则</w:t>
      </w:r>
      <w:r w:rsidRPr="00A81555">
        <w:rPr>
          <w:rFonts w:ascii="맑은 고딕" w:eastAsia="맑은 고딕" w:hAnsi="맑은 고딕" w:cs="맑은 고딕" w:hint="eastAsia"/>
          <w:lang w:eastAsia="zh-CN"/>
        </w:rPr>
        <w:t>是中美</w:t>
      </w:r>
      <w:r w:rsidRPr="00A81555">
        <w:rPr>
          <w:rFonts w:ascii="새굴림" w:eastAsia="새굴림" w:hAnsi="새굴림" w:cs="새굴림" w:hint="eastAsia"/>
          <w:lang w:eastAsia="zh-CN"/>
        </w:rPr>
        <w:t>关</w:t>
      </w:r>
      <w:r w:rsidRPr="00A81555">
        <w:rPr>
          <w:rFonts w:ascii="맑은 고딕" w:eastAsia="맑은 고딕" w:hAnsi="맑은 고딕" w:cs="맑은 고딕" w:hint="eastAsia"/>
          <w:lang w:eastAsia="zh-CN"/>
        </w:rPr>
        <w:t>系的政治基</w:t>
      </w:r>
      <w:r w:rsidRPr="00A81555">
        <w:rPr>
          <w:rFonts w:ascii="새굴림" w:eastAsia="새굴림" w:hAnsi="새굴림" w:cs="새굴림" w:hint="eastAsia"/>
          <w:lang w:eastAsia="zh-CN"/>
        </w:rPr>
        <w:t>础</w:t>
      </w:r>
      <w:r w:rsidRPr="00A81555">
        <w:rPr>
          <w:rFonts w:ascii="맑은 고딕" w:eastAsia="맑은 고딕" w:hAnsi="맑은 고딕" w:cs="맑은 고딕" w:hint="eastAsia"/>
          <w:lang w:eastAsia="zh-CN"/>
        </w:rPr>
        <w:t>。在台</w:t>
      </w:r>
      <w:r w:rsidRPr="00A81555">
        <w:rPr>
          <w:rFonts w:ascii="새굴림" w:eastAsia="새굴림" w:hAnsi="새굴림" w:cs="새굴림" w:hint="eastAsia"/>
          <w:lang w:eastAsia="zh-CN"/>
        </w:rPr>
        <w:t>湾问题</w:t>
      </w:r>
      <w:r w:rsidRPr="00A81555">
        <w:rPr>
          <w:rFonts w:ascii="맑은 고딕" w:eastAsia="맑은 고딕" w:hAnsi="맑은 고딕" w:cs="맑은 고딕" w:hint="eastAsia"/>
          <w:lang w:eastAsia="zh-CN"/>
        </w:rPr>
        <w:t>上，美方</w:t>
      </w:r>
      <w:r w:rsidRPr="00A81555">
        <w:rPr>
          <w:rFonts w:ascii="새굴림" w:eastAsia="새굴림" w:hAnsi="새굴림" w:cs="새굴림" w:hint="eastAsia"/>
          <w:lang w:eastAsia="zh-CN"/>
        </w:rPr>
        <w:t>应该</w:t>
      </w:r>
      <w:r w:rsidRPr="00A81555">
        <w:rPr>
          <w:rFonts w:ascii="맑은 고딕" w:eastAsia="맑은 고딕" w:hAnsi="맑은 고딕" w:cs="맑은 고딕" w:hint="eastAsia"/>
          <w:lang w:eastAsia="zh-CN"/>
        </w:rPr>
        <w:t>恪守一</w:t>
      </w:r>
      <w:r w:rsidRPr="00A81555">
        <w:rPr>
          <w:rFonts w:ascii="새굴림" w:eastAsia="새굴림" w:hAnsi="새굴림" w:cs="새굴림" w:hint="eastAsia"/>
          <w:lang w:eastAsia="zh-CN"/>
        </w:rPr>
        <w:t>个</w:t>
      </w:r>
      <w:r w:rsidRPr="00A81555">
        <w:rPr>
          <w:rFonts w:ascii="맑은 고딕" w:eastAsia="맑은 고딕" w:hAnsi="맑은 고딕" w:cs="맑은 고딕" w:hint="eastAsia"/>
          <w:lang w:eastAsia="zh-CN"/>
        </w:rPr>
        <w:t>中</w:t>
      </w:r>
      <w:r w:rsidRPr="00A81555">
        <w:rPr>
          <w:rFonts w:ascii="새굴림" w:eastAsia="새굴림" w:hAnsi="새굴림" w:cs="새굴림" w:hint="eastAsia"/>
          <w:lang w:eastAsia="zh-CN"/>
        </w:rPr>
        <w:t>国</w:t>
      </w:r>
      <w:r w:rsidRPr="00A81555">
        <w:rPr>
          <w:rFonts w:ascii="맑은 고딕" w:eastAsia="맑은 고딕" w:hAnsi="맑은 고딕" w:cs="맑은 고딕" w:hint="eastAsia"/>
          <w:lang w:eastAsia="zh-CN"/>
        </w:rPr>
        <w:t>原</w:t>
      </w:r>
      <w:r w:rsidRPr="00A81555">
        <w:rPr>
          <w:rFonts w:ascii="새굴림" w:eastAsia="새굴림" w:hAnsi="새굴림" w:cs="새굴림" w:hint="eastAsia"/>
          <w:lang w:eastAsia="zh-CN"/>
        </w:rPr>
        <w:t>则</w:t>
      </w:r>
      <w:r w:rsidRPr="00A81555">
        <w:rPr>
          <w:rFonts w:ascii="맑은 고딕" w:eastAsia="맑은 고딕" w:hAnsi="맑은 고딕" w:cs="맑은 고딕" w:hint="eastAsia"/>
          <w:lang w:eastAsia="zh-CN"/>
        </w:rPr>
        <w:t>和中美三</w:t>
      </w:r>
      <w:r w:rsidRPr="00A81555">
        <w:rPr>
          <w:rFonts w:ascii="새굴림" w:eastAsia="새굴림" w:hAnsi="새굴림" w:cs="새굴림" w:hint="eastAsia"/>
          <w:lang w:eastAsia="zh-CN"/>
        </w:rPr>
        <w:t>个联</w:t>
      </w:r>
      <w:r w:rsidRPr="00A81555">
        <w:rPr>
          <w:rFonts w:ascii="맑은 고딕" w:eastAsia="맑은 고딕" w:hAnsi="맑은 고딕" w:cs="맑은 고딕" w:hint="eastAsia"/>
          <w:lang w:eastAsia="zh-CN"/>
        </w:rPr>
        <w:t>合公</w:t>
      </w:r>
      <w:r w:rsidRPr="00A81555">
        <w:rPr>
          <w:rFonts w:ascii="새굴림" w:eastAsia="새굴림" w:hAnsi="새굴림" w:cs="새굴림" w:hint="eastAsia"/>
          <w:lang w:eastAsia="zh-CN"/>
        </w:rPr>
        <w:t>报规</w:t>
      </w:r>
      <w:r w:rsidRPr="00A81555">
        <w:rPr>
          <w:rFonts w:ascii="맑은 고딕" w:eastAsia="맑은 고딕" w:hAnsi="맑은 고딕" w:cs="맑은 고딕" w:hint="eastAsia"/>
          <w:lang w:eastAsia="zh-CN"/>
        </w:rPr>
        <w:t>定，而</w:t>
      </w:r>
      <w:r w:rsidRPr="00A81555">
        <w:rPr>
          <w:rFonts w:hint="eastAsia"/>
          <w:lang w:eastAsia="zh-CN"/>
        </w:rPr>
        <w:t>不是自己</w:t>
      </w:r>
      <w:r w:rsidRPr="00A81555">
        <w:rPr>
          <w:rFonts w:ascii="새굴림" w:eastAsia="새굴림" w:hAnsi="새굴림" w:cs="새굴림" w:hint="eastAsia"/>
          <w:lang w:eastAsia="zh-CN"/>
        </w:rPr>
        <w:t>单</w:t>
      </w:r>
      <w:r w:rsidRPr="00A81555">
        <w:rPr>
          <w:rFonts w:ascii="맑은 고딕" w:eastAsia="맑은 고딕" w:hAnsi="맑은 고딕" w:cs="맑은 고딕" w:hint="eastAsia"/>
          <w:lang w:eastAsia="zh-CN"/>
        </w:rPr>
        <w:t>方面炮制的什</w:t>
      </w:r>
      <w:r w:rsidRPr="00A81555">
        <w:rPr>
          <w:rFonts w:ascii="새굴림" w:eastAsia="새굴림" w:hAnsi="새굴림" w:cs="새굴림" w:hint="eastAsia"/>
          <w:lang w:eastAsia="zh-CN"/>
        </w:rPr>
        <w:t>么东</w:t>
      </w:r>
      <w:r w:rsidRPr="00A81555">
        <w:rPr>
          <w:rFonts w:ascii="맑은 고딕" w:eastAsia="맑은 고딕" w:hAnsi="맑은 고딕" w:cs="맑은 고딕" w:hint="eastAsia"/>
          <w:lang w:eastAsia="zh-CN"/>
        </w:rPr>
        <w:t>西。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我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们坚决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反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对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美方同台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湾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地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区进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行任何形式的官</w:t>
      </w:r>
      <w:r w:rsidRPr="00FD0885">
        <w:rPr>
          <w:rFonts w:hint="eastAsia"/>
          <w:b/>
          <w:bCs/>
          <w:u w:val="single"/>
          <w:lang w:eastAsia="zh-CN"/>
        </w:rPr>
        <w:t>方往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和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军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事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联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系，反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对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美方干涉中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国内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政。</w:t>
      </w:r>
      <w:r w:rsidRPr="00A81555">
        <w:rPr>
          <w:rFonts w:ascii="맑은 고딕" w:eastAsia="맑은 고딕" w:hAnsi="맑은 고딕" w:cs="맑은 고딕" w:hint="eastAsia"/>
          <w:lang w:eastAsia="zh-CN"/>
        </w:rPr>
        <w:t>美</w:t>
      </w:r>
      <w:r w:rsidRPr="00A81555">
        <w:rPr>
          <w:rFonts w:ascii="새굴림" w:eastAsia="새굴림" w:hAnsi="새굴림" w:cs="새굴림" w:hint="eastAsia"/>
          <w:lang w:eastAsia="zh-CN"/>
        </w:rPr>
        <w:t>舰</w:t>
      </w:r>
      <w:r w:rsidRPr="00A81555">
        <w:rPr>
          <w:rFonts w:ascii="맑은 고딕" w:eastAsia="맑은 고딕" w:hAnsi="맑은 고딕" w:cs="맑은 고딕" w:hint="eastAsia"/>
          <w:lang w:eastAsia="zh-CN"/>
        </w:rPr>
        <w:t>近</w:t>
      </w:r>
      <w:r w:rsidRPr="00A81555">
        <w:rPr>
          <w:rFonts w:ascii="새굴림" w:eastAsia="새굴림" w:hAnsi="새굴림" w:cs="새굴림" w:hint="eastAsia"/>
          <w:lang w:eastAsia="zh-CN"/>
        </w:rPr>
        <w:t>来</w:t>
      </w:r>
      <w:r w:rsidRPr="00A81555">
        <w:rPr>
          <w:rFonts w:ascii="맑은 고딕" w:eastAsia="맑은 고딕" w:hAnsi="맑은 고딕" w:cs="맑은 고딕" w:hint="eastAsia"/>
          <w:lang w:eastAsia="zh-CN"/>
        </w:rPr>
        <w:t>多次在台</w:t>
      </w:r>
      <w:r w:rsidRPr="00A81555">
        <w:rPr>
          <w:rFonts w:ascii="새굴림" w:eastAsia="새굴림" w:hAnsi="새굴림" w:cs="새굴림" w:hint="eastAsia"/>
          <w:lang w:eastAsia="zh-CN"/>
        </w:rPr>
        <w:t>湾</w:t>
      </w:r>
      <w:r w:rsidRPr="00A81555">
        <w:rPr>
          <w:rFonts w:ascii="맑은 고딕" w:eastAsia="맑은 고딕" w:hAnsi="맑은 고딕" w:cs="맑은 고딕" w:hint="eastAsia"/>
          <w:lang w:eastAsia="zh-CN"/>
        </w:rPr>
        <w:t>海</w:t>
      </w:r>
      <w:r w:rsidRPr="00A81555">
        <w:rPr>
          <w:rFonts w:ascii="새굴림" w:eastAsia="새굴림" w:hAnsi="새굴림" w:cs="새굴림" w:hint="eastAsia"/>
          <w:lang w:eastAsia="zh-CN"/>
        </w:rPr>
        <w:t>峡</w:t>
      </w:r>
      <w:r w:rsidRPr="00A81555">
        <w:rPr>
          <w:rFonts w:ascii="맑은 고딕" w:eastAsia="맑은 고딕" w:hAnsi="맑은 고딕" w:cs="맑은 고딕" w:hint="eastAsia"/>
          <w:lang w:eastAsia="zh-CN"/>
        </w:rPr>
        <w:t>“大秀肌肉”、挑</w:t>
      </w:r>
      <w:r w:rsidRPr="00A81555">
        <w:rPr>
          <w:rFonts w:ascii="새굴림" w:eastAsia="새굴림" w:hAnsi="새굴림" w:cs="새굴림" w:hint="eastAsia"/>
          <w:lang w:eastAsia="zh-CN"/>
        </w:rPr>
        <w:t>衅搅</w:t>
      </w:r>
      <w:r w:rsidRPr="00A81555">
        <w:rPr>
          <w:rFonts w:ascii="맑은 고딕" w:eastAsia="맑은 고딕" w:hAnsi="맑은 고딕" w:cs="맑은 고딕" w:hint="eastAsia"/>
          <w:lang w:eastAsia="zh-CN"/>
        </w:rPr>
        <w:t>局，向“台</w:t>
      </w:r>
      <w:r w:rsidRPr="00A81555">
        <w:rPr>
          <w:rFonts w:ascii="새굴림" w:eastAsia="새굴림" w:hAnsi="새굴림" w:cs="새굴림" w:hint="eastAsia"/>
          <w:lang w:eastAsia="zh-CN"/>
        </w:rPr>
        <w:t>独</w:t>
      </w:r>
      <w:r w:rsidRPr="00A81555">
        <w:rPr>
          <w:rFonts w:ascii="맑은 고딕" w:eastAsia="맑은 고딕" w:hAnsi="맑은 고딕" w:cs="맑은 고딕" w:hint="eastAsia"/>
          <w:lang w:eastAsia="zh-CN"/>
        </w:rPr>
        <w:t>”</w:t>
      </w:r>
      <w:r w:rsidRPr="00A81555">
        <w:rPr>
          <w:rFonts w:ascii="새굴림" w:eastAsia="새굴림" w:hAnsi="새굴림" w:cs="새굴림" w:hint="eastAsia"/>
          <w:lang w:eastAsia="zh-CN"/>
        </w:rPr>
        <w:t>势</w:t>
      </w:r>
      <w:r w:rsidRPr="00A81555">
        <w:rPr>
          <w:rFonts w:ascii="맑은 고딕" w:eastAsia="맑은 고딕" w:hAnsi="맑은 고딕" w:cs="맑은 고딕" w:hint="eastAsia"/>
          <w:lang w:eastAsia="zh-CN"/>
        </w:rPr>
        <w:t>力</w:t>
      </w:r>
      <w:r w:rsidRPr="00A81555">
        <w:rPr>
          <w:rFonts w:ascii="새굴림" w:eastAsia="새굴림" w:hAnsi="새굴림" w:cs="새굴림" w:hint="eastAsia"/>
          <w:lang w:eastAsia="zh-CN"/>
        </w:rPr>
        <w:t>发</w:t>
      </w:r>
      <w:r w:rsidRPr="00A81555">
        <w:rPr>
          <w:rFonts w:ascii="맑은 고딕" w:eastAsia="맑은 고딕" w:hAnsi="맑은 고딕" w:cs="맑은 고딕" w:hint="eastAsia"/>
          <w:lang w:eastAsia="zh-CN"/>
        </w:rPr>
        <w:t>出</w:t>
      </w:r>
      <w:r w:rsidRPr="00A81555">
        <w:rPr>
          <w:rFonts w:ascii="새굴림" w:eastAsia="새굴림" w:hAnsi="새굴림" w:cs="새굴림" w:hint="eastAsia"/>
          <w:lang w:eastAsia="zh-CN"/>
        </w:rPr>
        <w:t>严</w:t>
      </w:r>
      <w:r w:rsidRPr="00A81555">
        <w:rPr>
          <w:rFonts w:ascii="맑은 고딕" w:eastAsia="맑은 고딕" w:hAnsi="맑은 고딕" w:cs="맑은 고딕" w:hint="eastAsia"/>
          <w:lang w:eastAsia="zh-CN"/>
        </w:rPr>
        <w:t>重</w:t>
      </w:r>
      <w:r w:rsidRPr="00A81555">
        <w:rPr>
          <w:rFonts w:ascii="새굴림" w:eastAsia="새굴림" w:hAnsi="새굴림" w:cs="새굴림" w:hint="eastAsia"/>
          <w:lang w:eastAsia="zh-CN"/>
        </w:rPr>
        <w:t>错误</w:t>
      </w:r>
      <w:r w:rsidRPr="00A81555">
        <w:rPr>
          <w:rFonts w:ascii="맑은 고딕" w:eastAsia="맑은 고딕" w:hAnsi="맑은 고딕" w:cs="맑은 고딕" w:hint="eastAsia"/>
          <w:lang w:eastAsia="zh-CN"/>
        </w:rPr>
        <w:t>信</w:t>
      </w:r>
      <w:r w:rsidRPr="00A81555">
        <w:rPr>
          <w:rFonts w:ascii="새굴림" w:eastAsia="새굴림" w:hAnsi="새굴림" w:cs="새굴림" w:hint="eastAsia"/>
          <w:lang w:eastAsia="zh-CN"/>
        </w:rPr>
        <w:t>号</w:t>
      </w:r>
      <w:r w:rsidRPr="00A81555">
        <w:rPr>
          <w:rFonts w:ascii="맑은 고딕" w:eastAsia="맑은 고딕" w:hAnsi="맑은 고딕" w:cs="맑은 고딕" w:hint="eastAsia"/>
          <w:lang w:eastAsia="zh-CN"/>
        </w:rPr>
        <w:t>，威</w:t>
      </w:r>
      <w:r w:rsidRPr="00A81555">
        <w:rPr>
          <w:rFonts w:ascii="새굴림" w:eastAsia="새굴림" w:hAnsi="새굴림" w:cs="새굴림" w:hint="eastAsia"/>
          <w:lang w:eastAsia="zh-CN"/>
        </w:rPr>
        <w:t>胁</w:t>
      </w:r>
      <w:r w:rsidRPr="00A81555">
        <w:rPr>
          <w:rFonts w:ascii="맑은 고딕" w:eastAsia="맑은 고딕" w:hAnsi="맑은 고딕" w:cs="맑은 고딕" w:hint="eastAsia"/>
          <w:lang w:eastAsia="zh-CN"/>
        </w:rPr>
        <w:t>台海地</w:t>
      </w:r>
      <w:r w:rsidRPr="00A81555">
        <w:rPr>
          <w:rFonts w:ascii="새굴림" w:eastAsia="새굴림" w:hAnsi="새굴림" w:cs="새굴림" w:hint="eastAsia"/>
          <w:lang w:eastAsia="zh-CN"/>
        </w:rPr>
        <w:t>区</w:t>
      </w:r>
      <w:r w:rsidRPr="00A81555">
        <w:rPr>
          <w:rFonts w:ascii="맑은 고딕" w:eastAsia="맑은 고딕" w:hAnsi="맑은 고딕" w:cs="맑은 고딕" w:hint="eastAsia"/>
          <w:lang w:eastAsia="zh-CN"/>
        </w:rPr>
        <w:t>和平</w:t>
      </w:r>
      <w:r w:rsidRPr="00A81555">
        <w:rPr>
          <w:rFonts w:ascii="새굴림" w:eastAsia="새굴림" w:hAnsi="새굴림" w:cs="새굴림" w:hint="eastAsia"/>
          <w:lang w:eastAsia="zh-CN"/>
        </w:rPr>
        <w:t>稳</w:t>
      </w:r>
      <w:r w:rsidRPr="00A81555">
        <w:rPr>
          <w:rFonts w:ascii="맑은 고딕" w:eastAsia="맑은 고딕" w:hAnsi="맑은 고딕" w:cs="맑은 고딕" w:hint="eastAsia"/>
          <w:lang w:eastAsia="zh-CN"/>
        </w:rPr>
        <w:t>定。是</w:t>
      </w:r>
      <w:r w:rsidRPr="00A81555">
        <w:rPr>
          <w:rFonts w:ascii="새굴림" w:eastAsia="새굴림" w:hAnsi="새굴림" w:cs="새굴림" w:hint="eastAsia"/>
          <w:lang w:eastAsia="zh-CN"/>
        </w:rPr>
        <w:t>谁</w:t>
      </w:r>
      <w:r w:rsidRPr="00A81555">
        <w:rPr>
          <w:rFonts w:ascii="맑은 고딕" w:eastAsia="맑은 고딕" w:hAnsi="맑은 고딕" w:cs="맑은 고딕" w:hint="eastAsia"/>
          <w:lang w:eastAsia="zh-CN"/>
        </w:rPr>
        <w:t>在台</w:t>
      </w:r>
      <w:r w:rsidRPr="00A81555">
        <w:rPr>
          <w:rFonts w:ascii="새굴림" w:eastAsia="새굴림" w:hAnsi="새굴림" w:cs="새굴림" w:hint="eastAsia"/>
          <w:lang w:eastAsia="zh-CN"/>
        </w:rPr>
        <w:t>湾问题</w:t>
      </w:r>
      <w:r w:rsidRPr="00A81555">
        <w:rPr>
          <w:rFonts w:ascii="맑은 고딕" w:eastAsia="맑은 고딕" w:hAnsi="맑은 고딕" w:cs="맑은 고딕" w:hint="eastAsia"/>
          <w:lang w:eastAsia="zh-CN"/>
        </w:rPr>
        <w:t>上</w:t>
      </w:r>
      <w:r w:rsidRPr="00A81555">
        <w:rPr>
          <w:rFonts w:ascii="새굴림" w:eastAsia="새굴림" w:hAnsi="새굴림" w:cs="새굴림" w:hint="eastAsia"/>
          <w:lang w:eastAsia="zh-CN"/>
        </w:rPr>
        <w:t>搞</w:t>
      </w:r>
      <w:r w:rsidRPr="00A81555">
        <w:rPr>
          <w:rFonts w:ascii="맑은 고딕" w:eastAsia="맑은 고딕" w:hAnsi="맑은 고딕" w:cs="맑은 고딕" w:hint="eastAsia"/>
          <w:lang w:eastAsia="zh-CN"/>
        </w:rPr>
        <w:t>“</w:t>
      </w:r>
      <w:r w:rsidRPr="00A81555">
        <w:rPr>
          <w:rFonts w:ascii="새굴림" w:eastAsia="새굴림" w:hAnsi="새굴림" w:cs="새굴림" w:hint="eastAsia"/>
          <w:lang w:eastAsia="zh-CN"/>
        </w:rPr>
        <w:t>胁</w:t>
      </w:r>
      <w:r w:rsidRPr="00A81555">
        <w:rPr>
          <w:rFonts w:ascii="맑은 고딕" w:eastAsia="맑은 고딕" w:hAnsi="맑은 고딕" w:cs="맑은 고딕" w:hint="eastAsia"/>
          <w:lang w:eastAsia="zh-CN"/>
        </w:rPr>
        <w:t>迫”，</w:t>
      </w:r>
      <w:r w:rsidRPr="00A81555">
        <w:rPr>
          <w:rFonts w:ascii="새굴림" w:eastAsia="새굴림" w:hAnsi="새굴림" w:cs="새굴림" w:hint="eastAsia"/>
          <w:lang w:eastAsia="zh-CN"/>
        </w:rPr>
        <w:t>国际</w:t>
      </w:r>
      <w:r w:rsidRPr="00A81555">
        <w:rPr>
          <w:rFonts w:ascii="맑은 고딕" w:eastAsia="맑은 고딕" w:hAnsi="맑은 고딕" w:cs="맑은 고딕" w:hint="eastAsia"/>
          <w:lang w:eastAsia="zh-CN"/>
        </w:rPr>
        <w:t>社</w:t>
      </w:r>
      <w:r w:rsidRPr="00A81555">
        <w:rPr>
          <w:rFonts w:ascii="새굴림" w:eastAsia="새굴림" w:hAnsi="새굴림" w:cs="새굴림" w:hint="eastAsia"/>
          <w:lang w:eastAsia="zh-CN"/>
        </w:rPr>
        <w:t>会</w:t>
      </w:r>
      <w:r w:rsidRPr="00A81555">
        <w:rPr>
          <w:rFonts w:ascii="맑은 고딕" w:eastAsia="맑은 고딕" w:hAnsi="맑은 고딕" w:cs="맑은 고딕" w:hint="eastAsia"/>
          <w:lang w:eastAsia="zh-CN"/>
        </w:rPr>
        <w:t>看得很</w:t>
      </w:r>
      <w:r w:rsidRPr="00A81555">
        <w:rPr>
          <w:rFonts w:ascii="새굴림" w:eastAsia="새굴림" w:hAnsi="새굴림" w:cs="새굴림" w:hint="eastAsia"/>
          <w:lang w:eastAsia="zh-CN"/>
        </w:rPr>
        <w:t>清</w:t>
      </w:r>
      <w:r w:rsidRPr="00A81555">
        <w:rPr>
          <w:rFonts w:ascii="맑은 고딕" w:eastAsia="맑은 고딕" w:hAnsi="맑은 고딕" w:cs="맑은 고딕" w:hint="eastAsia"/>
          <w:lang w:eastAsia="zh-CN"/>
        </w:rPr>
        <w:t>楚。</w:t>
      </w:r>
    </w:p>
    <w:p w14:paraId="4751BAA1" w14:textId="77777777" w:rsidR="00A81555" w:rsidRPr="00A81555" w:rsidRDefault="00A81555" w:rsidP="00A81555">
      <w:pPr>
        <w:rPr>
          <w:lang w:eastAsia="zh-CN"/>
        </w:rPr>
      </w:pPr>
      <w:r w:rsidRPr="00A81555">
        <w:rPr>
          <w:rFonts w:hint="eastAsia"/>
          <w:lang w:eastAsia="zh-CN"/>
        </w:rPr>
        <w:t xml:space="preserve">　　</w:t>
      </w:r>
      <w:r w:rsidRPr="00A81555">
        <w:rPr>
          <w:rFonts w:ascii="새굴림" w:eastAsia="새굴림" w:hAnsi="새굴림" w:cs="새굴림" w:hint="eastAsia"/>
          <w:lang w:eastAsia="zh-CN"/>
        </w:rPr>
        <w:t>两</w:t>
      </w:r>
      <w:r w:rsidRPr="00A81555">
        <w:rPr>
          <w:rFonts w:ascii="맑은 고딕" w:eastAsia="맑은 고딕" w:hAnsi="맑은 고딕" w:cs="맑은 고딕" w:hint="eastAsia"/>
          <w:lang w:eastAsia="zh-CN"/>
        </w:rPr>
        <w:t>岸</w:t>
      </w:r>
      <w:r w:rsidRPr="00A81555">
        <w:rPr>
          <w:rFonts w:ascii="새굴림" w:eastAsia="새굴림" w:hAnsi="새굴림" w:cs="새굴림" w:hint="eastAsia"/>
          <w:lang w:eastAsia="zh-CN"/>
        </w:rPr>
        <w:t>统</w:t>
      </w:r>
      <w:r w:rsidRPr="00A81555">
        <w:rPr>
          <w:rFonts w:ascii="맑은 고딕" w:eastAsia="맑은 고딕" w:hAnsi="맑은 고딕" w:cs="맑은 고딕" w:hint="eastAsia"/>
          <w:lang w:eastAsia="zh-CN"/>
        </w:rPr>
        <w:t>一是</w:t>
      </w:r>
      <w:r w:rsidRPr="00A81555">
        <w:rPr>
          <w:rFonts w:ascii="새굴림" w:eastAsia="새굴림" w:hAnsi="새굴림" w:cs="새굴림" w:hint="eastAsia"/>
          <w:lang w:eastAsia="zh-CN"/>
        </w:rPr>
        <w:t>历</w:t>
      </w:r>
      <w:r w:rsidRPr="00A81555">
        <w:rPr>
          <w:rFonts w:ascii="맑은 고딕" w:eastAsia="맑은 고딕" w:hAnsi="맑은 고딕" w:cs="맑은 고딕" w:hint="eastAsia"/>
          <w:lang w:eastAsia="zh-CN"/>
        </w:rPr>
        <w:t>史大</w:t>
      </w:r>
      <w:r w:rsidRPr="00A81555">
        <w:rPr>
          <w:rFonts w:ascii="새굴림" w:eastAsia="새굴림" w:hAnsi="새굴림" w:cs="새굴림" w:hint="eastAsia"/>
          <w:lang w:eastAsia="zh-CN"/>
        </w:rPr>
        <w:t>势</w:t>
      </w:r>
      <w:r w:rsidRPr="00A81555">
        <w:rPr>
          <w:rFonts w:ascii="맑은 고딕" w:eastAsia="맑은 고딕" w:hAnsi="맑은 고딕" w:cs="맑은 고딕" w:hint="eastAsia"/>
          <w:lang w:eastAsia="zh-CN"/>
        </w:rPr>
        <w:t>，是正道。“台</w:t>
      </w:r>
      <w:r w:rsidRPr="00A81555">
        <w:rPr>
          <w:rFonts w:ascii="새굴림" w:eastAsia="새굴림" w:hAnsi="새굴림" w:cs="새굴림" w:hint="eastAsia"/>
          <w:lang w:eastAsia="zh-CN"/>
        </w:rPr>
        <w:t>独</w:t>
      </w:r>
      <w:r w:rsidRPr="00A81555">
        <w:rPr>
          <w:rFonts w:ascii="맑은 고딕" w:eastAsia="맑은 고딕" w:hAnsi="맑은 고딕" w:cs="맑은 고딕" w:hint="eastAsia"/>
          <w:lang w:eastAsia="zh-CN"/>
        </w:rPr>
        <w:t>”是</w:t>
      </w:r>
      <w:r w:rsidRPr="00A81555">
        <w:rPr>
          <w:rFonts w:ascii="새굴림" w:eastAsia="새굴림" w:hAnsi="새굴림" w:cs="새굴림" w:hint="eastAsia"/>
          <w:lang w:eastAsia="zh-CN"/>
        </w:rPr>
        <w:t>历</w:t>
      </w:r>
      <w:r w:rsidRPr="00A81555">
        <w:rPr>
          <w:rFonts w:ascii="맑은 고딕" w:eastAsia="맑은 고딕" w:hAnsi="맑은 고딕" w:cs="맑은 고딕" w:hint="eastAsia"/>
          <w:lang w:eastAsia="zh-CN"/>
        </w:rPr>
        <w:t>史逆流，是</w:t>
      </w:r>
      <w:r w:rsidRPr="00A81555">
        <w:rPr>
          <w:rFonts w:ascii="새굴림" w:eastAsia="새굴림" w:hAnsi="새굴림" w:cs="새굴림" w:hint="eastAsia"/>
          <w:lang w:eastAsia="zh-CN"/>
        </w:rPr>
        <w:t>绝</w:t>
      </w:r>
      <w:r w:rsidRPr="00A81555">
        <w:rPr>
          <w:rFonts w:ascii="맑은 고딕" w:eastAsia="맑은 고딕" w:hAnsi="맑은 고딕" w:cs="맑은 고딕" w:hint="eastAsia"/>
          <w:lang w:eastAsia="zh-CN"/>
        </w:rPr>
        <w:t>路。民</w:t>
      </w:r>
      <w:r w:rsidRPr="00A81555">
        <w:rPr>
          <w:rFonts w:ascii="새굴림" w:eastAsia="새굴림" w:hAnsi="새굴림" w:cs="새굴림" w:hint="eastAsia"/>
          <w:lang w:eastAsia="zh-CN"/>
        </w:rPr>
        <w:t>进</w:t>
      </w:r>
      <w:r w:rsidRPr="00A81555">
        <w:rPr>
          <w:rFonts w:ascii="맑은 고딕" w:eastAsia="맑은 고딕" w:hAnsi="맑은 고딕" w:cs="맑은 고딕" w:hint="eastAsia"/>
          <w:lang w:eastAsia="zh-CN"/>
        </w:rPr>
        <w:t>党</w:t>
      </w:r>
      <w:r w:rsidRPr="00A81555">
        <w:rPr>
          <w:rFonts w:ascii="새굴림" w:eastAsia="새굴림" w:hAnsi="새굴림" w:cs="새굴림" w:hint="eastAsia"/>
          <w:lang w:eastAsia="zh-CN"/>
        </w:rPr>
        <w:t>当</w:t>
      </w:r>
      <w:r w:rsidRPr="00A81555">
        <w:rPr>
          <w:rFonts w:ascii="맑은 고딕" w:eastAsia="맑은 고딕" w:hAnsi="맑은 고딕" w:cs="맑은 고딕" w:hint="eastAsia"/>
          <w:lang w:eastAsia="zh-CN"/>
        </w:rPr>
        <w:t>局的“</w:t>
      </w:r>
      <w:r w:rsidRPr="00A81555">
        <w:rPr>
          <w:rFonts w:ascii="새굴림" w:eastAsia="새굴림" w:hAnsi="새굴림" w:cs="새굴림" w:hint="eastAsia"/>
          <w:lang w:eastAsia="zh-CN"/>
        </w:rPr>
        <w:t>谋独</w:t>
      </w:r>
      <w:r w:rsidRPr="00A81555">
        <w:rPr>
          <w:rFonts w:ascii="맑은 고딕" w:eastAsia="맑은 고딕" w:hAnsi="맑은 고딕" w:cs="맑은 고딕" w:hint="eastAsia"/>
          <w:lang w:eastAsia="zh-CN"/>
        </w:rPr>
        <w:t>”行</w:t>
      </w:r>
      <w:r w:rsidRPr="00A81555">
        <w:rPr>
          <w:rFonts w:ascii="새굴림" w:eastAsia="새굴림" w:hAnsi="새굴림" w:cs="새굴림" w:hint="eastAsia"/>
          <w:lang w:eastAsia="zh-CN"/>
        </w:rPr>
        <w:t>径</w:t>
      </w:r>
      <w:r w:rsidRPr="00A81555">
        <w:rPr>
          <w:rFonts w:ascii="맑은 고딕" w:eastAsia="맑은 고딕" w:hAnsi="맑은 고딕" w:cs="맑은 고딕" w:hint="eastAsia"/>
          <w:lang w:eastAsia="zh-CN"/>
        </w:rPr>
        <w:t>，</w:t>
      </w:r>
      <w:r w:rsidRPr="00A81555">
        <w:rPr>
          <w:rFonts w:ascii="새굴림" w:eastAsia="새굴림" w:hAnsi="새굴림" w:cs="새굴림" w:hint="eastAsia"/>
          <w:lang w:eastAsia="zh-CN"/>
        </w:rPr>
        <w:t>丝</w:t>
      </w:r>
      <w:r w:rsidRPr="00A81555">
        <w:rPr>
          <w:rFonts w:ascii="맑은 고딕" w:eastAsia="맑은 고딕" w:hAnsi="맑은 고딕" w:cs="맑은 고딕" w:hint="eastAsia"/>
          <w:lang w:eastAsia="zh-CN"/>
        </w:rPr>
        <w:t>毫改</w:t>
      </w:r>
      <w:r w:rsidRPr="00A81555">
        <w:rPr>
          <w:rFonts w:ascii="새굴림" w:eastAsia="새굴림" w:hAnsi="새굴림" w:cs="새굴림" w:hint="eastAsia"/>
          <w:lang w:eastAsia="zh-CN"/>
        </w:rPr>
        <w:t>变</w:t>
      </w:r>
      <w:r w:rsidRPr="00A81555">
        <w:rPr>
          <w:rFonts w:ascii="맑은 고딕" w:eastAsia="맑은 고딕" w:hAnsi="맑은 고딕" w:cs="맑은 고딕" w:hint="eastAsia"/>
          <w:lang w:eastAsia="zh-CN"/>
        </w:rPr>
        <w:t>不了台</w:t>
      </w:r>
      <w:r w:rsidRPr="00A81555">
        <w:rPr>
          <w:rFonts w:ascii="새굴림" w:eastAsia="새굴림" w:hAnsi="새굴림" w:cs="새굴림" w:hint="eastAsia"/>
          <w:lang w:eastAsia="zh-CN"/>
        </w:rPr>
        <w:t>湾</w:t>
      </w:r>
      <w:r w:rsidRPr="00A81555">
        <w:rPr>
          <w:rFonts w:ascii="맑은 고딕" w:eastAsia="맑은 고딕" w:hAnsi="맑은 고딕" w:cs="맑은 고딕" w:hint="eastAsia"/>
          <w:lang w:eastAsia="zh-CN"/>
        </w:rPr>
        <w:t>是中</w:t>
      </w:r>
      <w:r w:rsidRPr="00A81555">
        <w:rPr>
          <w:rFonts w:ascii="새굴림" w:eastAsia="새굴림" w:hAnsi="새굴림" w:cs="새굴림" w:hint="eastAsia"/>
          <w:lang w:eastAsia="zh-CN"/>
        </w:rPr>
        <w:t>国</w:t>
      </w:r>
      <w:r w:rsidRPr="00A81555">
        <w:rPr>
          <w:rFonts w:ascii="맑은 고딕" w:eastAsia="맑은 고딕" w:hAnsi="맑은 고딕" w:cs="맑은 고딕" w:hint="eastAsia"/>
          <w:lang w:eastAsia="zh-CN"/>
        </w:rPr>
        <w:t>一部分的</w:t>
      </w:r>
      <w:r w:rsidRPr="00A81555">
        <w:rPr>
          <w:rFonts w:ascii="새굴림" w:eastAsia="새굴림" w:hAnsi="새굴림" w:cs="새굴림" w:hint="eastAsia"/>
          <w:lang w:eastAsia="zh-CN"/>
        </w:rPr>
        <w:t>铁</w:t>
      </w:r>
      <w:r w:rsidRPr="00A81555">
        <w:rPr>
          <w:rFonts w:ascii="맑은 고딕" w:eastAsia="맑은 고딕" w:hAnsi="맑은 고딕" w:cs="맑은 고딕" w:hint="eastAsia"/>
          <w:lang w:eastAsia="zh-CN"/>
        </w:rPr>
        <w:t>的事</w:t>
      </w:r>
      <w:r w:rsidRPr="00A81555">
        <w:rPr>
          <w:rFonts w:ascii="새굴림" w:eastAsia="새굴림" w:hAnsi="새굴림" w:cs="새굴림" w:hint="eastAsia"/>
          <w:lang w:eastAsia="zh-CN"/>
        </w:rPr>
        <w:t>实</w:t>
      </w:r>
      <w:r w:rsidRPr="00A81555">
        <w:rPr>
          <w:rFonts w:ascii="맑은 고딕" w:eastAsia="맑은 고딕" w:hAnsi="맑은 고딕" w:cs="맑은 고딕" w:hint="eastAsia"/>
          <w:lang w:eastAsia="zh-CN"/>
        </w:rPr>
        <w:t>，也撼</w:t>
      </w:r>
      <w:r w:rsidRPr="00A81555">
        <w:rPr>
          <w:rFonts w:ascii="새굴림" w:eastAsia="새굴림" w:hAnsi="새굴림" w:cs="새굴림" w:hint="eastAsia"/>
          <w:lang w:eastAsia="zh-CN"/>
        </w:rPr>
        <w:t>动</w:t>
      </w:r>
      <w:r w:rsidRPr="00A81555">
        <w:rPr>
          <w:rFonts w:ascii="맑은 고딕" w:eastAsia="맑은 고딕" w:hAnsi="맑은 고딕" w:cs="맑은 고딕" w:hint="eastAsia"/>
          <w:lang w:eastAsia="zh-CN"/>
        </w:rPr>
        <w:t>不了</w:t>
      </w:r>
      <w:r w:rsidRPr="00A81555">
        <w:rPr>
          <w:rFonts w:ascii="새굴림" w:eastAsia="새굴림" w:hAnsi="새굴림" w:cs="새굴림" w:hint="eastAsia"/>
          <w:lang w:eastAsia="zh-CN"/>
        </w:rPr>
        <w:t>国际</w:t>
      </w:r>
      <w:r w:rsidRPr="00A81555">
        <w:rPr>
          <w:rFonts w:ascii="맑은 고딕" w:eastAsia="맑은 고딕" w:hAnsi="맑은 고딕" w:cs="맑은 고딕" w:hint="eastAsia"/>
          <w:lang w:eastAsia="zh-CN"/>
        </w:rPr>
        <w:t>社</w:t>
      </w:r>
      <w:r w:rsidRPr="00A81555">
        <w:rPr>
          <w:rFonts w:ascii="새굴림" w:eastAsia="새굴림" w:hAnsi="새굴림" w:cs="새굴림" w:hint="eastAsia"/>
          <w:lang w:eastAsia="zh-CN"/>
        </w:rPr>
        <w:t>会</w:t>
      </w:r>
      <w:r w:rsidRPr="00A81555">
        <w:rPr>
          <w:rFonts w:ascii="맑은 고딕" w:eastAsia="맑은 고딕" w:hAnsi="맑은 고딕" w:cs="맑은 고딕" w:hint="eastAsia"/>
          <w:lang w:eastAsia="zh-CN"/>
        </w:rPr>
        <w:t>普遍</w:t>
      </w:r>
      <w:r w:rsidRPr="00A81555">
        <w:rPr>
          <w:rFonts w:ascii="새굴림" w:eastAsia="새굴림" w:hAnsi="새굴림" w:cs="새굴림" w:hint="eastAsia"/>
          <w:lang w:eastAsia="zh-CN"/>
        </w:rPr>
        <w:t>坚</w:t>
      </w:r>
      <w:r w:rsidRPr="00A81555">
        <w:rPr>
          <w:rFonts w:ascii="맑은 고딕" w:eastAsia="맑은 고딕" w:hAnsi="맑은 고딕" w:cs="맑은 고딕" w:hint="eastAsia"/>
          <w:lang w:eastAsia="zh-CN"/>
        </w:rPr>
        <w:t>持一</w:t>
      </w:r>
      <w:r w:rsidRPr="00A81555">
        <w:rPr>
          <w:rFonts w:ascii="새굴림" w:eastAsia="새굴림" w:hAnsi="새굴림" w:cs="새굴림" w:hint="eastAsia"/>
          <w:lang w:eastAsia="zh-CN"/>
        </w:rPr>
        <w:t>个</w:t>
      </w:r>
      <w:r w:rsidRPr="00A81555">
        <w:rPr>
          <w:rFonts w:ascii="맑은 고딕" w:eastAsia="맑은 고딕" w:hAnsi="맑은 고딕" w:cs="맑은 고딕" w:hint="eastAsia"/>
          <w:lang w:eastAsia="zh-CN"/>
        </w:rPr>
        <w:t>中</w:t>
      </w:r>
      <w:r w:rsidRPr="00A81555">
        <w:rPr>
          <w:rFonts w:ascii="새굴림" w:eastAsia="새굴림" w:hAnsi="새굴림" w:cs="새굴림" w:hint="eastAsia"/>
          <w:lang w:eastAsia="zh-CN"/>
        </w:rPr>
        <w:t>国</w:t>
      </w:r>
      <w:r w:rsidRPr="00A81555">
        <w:rPr>
          <w:rFonts w:ascii="맑은 고딕" w:eastAsia="맑은 고딕" w:hAnsi="맑은 고딕" w:cs="맑은 고딕" w:hint="eastAsia"/>
          <w:lang w:eastAsia="zh-CN"/>
        </w:rPr>
        <w:t>原</w:t>
      </w:r>
      <w:r w:rsidRPr="00A81555">
        <w:rPr>
          <w:rFonts w:ascii="새굴림" w:eastAsia="새굴림" w:hAnsi="새굴림" w:cs="새굴림" w:hint="eastAsia"/>
          <w:lang w:eastAsia="zh-CN"/>
        </w:rPr>
        <w:t>则</w:t>
      </w:r>
      <w:r w:rsidRPr="00A81555">
        <w:rPr>
          <w:rFonts w:ascii="맑은 고딕" w:eastAsia="맑은 고딕" w:hAnsi="맑은 고딕" w:cs="맑은 고딕" w:hint="eastAsia"/>
          <w:lang w:eastAsia="zh-CN"/>
        </w:rPr>
        <w:t>的</w:t>
      </w:r>
      <w:r w:rsidRPr="00A81555">
        <w:rPr>
          <w:rFonts w:ascii="새굴림" w:eastAsia="새굴림" w:hAnsi="새굴림" w:cs="새굴림" w:hint="eastAsia"/>
          <w:lang w:eastAsia="zh-CN"/>
        </w:rPr>
        <w:t>稳</w:t>
      </w:r>
      <w:r w:rsidRPr="00A81555">
        <w:rPr>
          <w:rFonts w:ascii="맑은 고딕" w:eastAsia="맑은 고딕" w:hAnsi="맑은 고딕" w:cs="맑은 고딕" w:hint="eastAsia"/>
          <w:lang w:eastAsia="zh-CN"/>
        </w:rPr>
        <w:t>固格局。凡是</w:t>
      </w:r>
      <w:r w:rsidRPr="00A81555">
        <w:rPr>
          <w:rFonts w:ascii="새굴림" w:eastAsia="새굴림" w:hAnsi="새굴림" w:cs="새굴림" w:hint="eastAsia"/>
          <w:lang w:eastAsia="zh-CN"/>
        </w:rPr>
        <w:t>数</w:t>
      </w:r>
      <w:r w:rsidRPr="00A81555">
        <w:rPr>
          <w:rFonts w:ascii="맑은 고딕" w:eastAsia="맑은 고딕" w:hAnsi="맑은 고딕" w:cs="맑은 고딕" w:hint="eastAsia"/>
          <w:lang w:eastAsia="zh-CN"/>
        </w:rPr>
        <w:t>典忘祖、分裂</w:t>
      </w:r>
      <w:r w:rsidRPr="00A81555">
        <w:rPr>
          <w:rFonts w:ascii="새굴림" w:eastAsia="새굴림" w:hAnsi="새굴림" w:cs="새굴림" w:hint="eastAsia"/>
          <w:lang w:eastAsia="zh-CN"/>
        </w:rPr>
        <w:t>国</w:t>
      </w:r>
      <w:r w:rsidRPr="00A81555">
        <w:rPr>
          <w:rFonts w:ascii="맑은 고딕" w:eastAsia="맑은 고딕" w:hAnsi="맑은 고딕" w:cs="맑은 고딕" w:hint="eastAsia"/>
          <w:lang w:eastAsia="zh-CN"/>
        </w:rPr>
        <w:t>家的人</w:t>
      </w:r>
      <w:r w:rsidRPr="00A81555">
        <w:rPr>
          <w:rFonts w:ascii="새굴림" w:eastAsia="새굴림" w:hAnsi="새굴림" w:cs="새굴림" w:hint="eastAsia"/>
          <w:lang w:eastAsia="zh-CN"/>
        </w:rPr>
        <w:t>从来没</w:t>
      </w:r>
      <w:r w:rsidRPr="00A81555">
        <w:rPr>
          <w:rFonts w:ascii="맑은 고딕" w:eastAsia="맑은 고딕" w:hAnsi="맑은 고딕" w:cs="맑은 고딕" w:hint="eastAsia"/>
          <w:lang w:eastAsia="zh-CN"/>
        </w:rPr>
        <w:t>有好下</w:t>
      </w:r>
      <w:r w:rsidRPr="00A81555">
        <w:rPr>
          <w:rFonts w:ascii="새굴림" w:eastAsia="새굴림" w:hAnsi="새굴림" w:cs="새굴림" w:hint="eastAsia"/>
          <w:lang w:eastAsia="zh-CN"/>
        </w:rPr>
        <w:t>场</w:t>
      </w:r>
      <w:r w:rsidRPr="00A81555">
        <w:rPr>
          <w:rFonts w:ascii="맑은 고딕" w:eastAsia="맑은 고딕" w:hAnsi="맑은 고딕" w:cs="맑은 고딕" w:hint="eastAsia"/>
          <w:lang w:eastAsia="zh-CN"/>
        </w:rPr>
        <w:t>。</w:t>
      </w:r>
    </w:p>
    <w:p w14:paraId="2571976B" w14:textId="77777777" w:rsidR="00A81555" w:rsidRPr="00FD0885" w:rsidRDefault="00A81555" w:rsidP="00A81555">
      <w:pPr>
        <w:rPr>
          <w:b/>
          <w:bCs/>
          <w:u w:val="single"/>
          <w:lang w:eastAsia="zh-CN"/>
        </w:rPr>
      </w:pPr>
      <w:r w:rsidRPr="00A81555">
        <w:rPr>
          <w:rFonts w:hint="eastAsia"/>
          <w:lang w:eastAsia="zh-CN"/>
        </w:rPr>
        <w:t xml:space="preserve">　　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搞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“台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独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”是死路一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条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，支持</w:t>
      </w:r>
      <w:r w:rsidRPr="00FD0885">
        <w:rPr>
          <w:rFonts w:hint="eastAsia"/>
          <w:b/>
          <w:bCs/>
          <w:u w:val="single"/>
          <w:lang w:eastAsia="zh-CN"/>
        </w:rPr>
        <w:t>“台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独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”也是一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条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不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归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路。任何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家、任何人都不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应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低估中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人民捍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卫国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家主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权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和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领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土完整的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坚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强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决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心、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坚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定意志、强大能力，否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则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必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将</w:t>
      </w:r>
      <w:r w:rsidRPr="00FD088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再次遭到失</w:t>
      </w:r>
      <w:r w:rsidRPr="00FD0885">
        <w:rPr>
          <w:rFonts w:ascii="새굴림" w:eastAsia="새굴림" w:hAnsi="새굴림" w:cs="새굴림" w:hint="eastAsia"/>
          <w:b/>
          <w:bCs/>
          <w:u w:val="single"/>
          <w:lang w:eastAsia="zh-CN"/>
        </w:rPr>
        <w:t>败</w:t>
      </w:r>
      <w:r w:rsidRPr="00FD0885">
        <w:rPr>
          <w:rFonts w:hint="eastAsia"/>
          <w:b/>
          <w:bCs/>
          <w:u w:val="single"/>
          <w:lang w:eastAsia="zh-CN"/>
        </w:rPr>
        <w:t>。</w:t>
      </w:r>
    </w:p>
    <w:tbl>
      <w:tblPr>
        <w:tblW w:w="4700" w:type="pct"/>
        <w:tblCellSpacing w:w="2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9A17AB" w:rsidRPr="009A17AB" w14:paraId="1F2F7A9F" w14:textId="77777777" w:rsidTr="009A17AB">
        <w:trPr>
          <w:tblCellSpacing w:w="2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B6A72" w14:textId="69795A79" w:rsidR="009A17AB" w:rsidRPr="009A17AB" w:rsidRDefault="009A17AB" w:rsidP="009A17AB">
            <w:pPr>
              <w:rPr>
                <w:rFonts w:eastAsia="SimSun"/>
                <w:lang w:eastAsia="zh-CN"/>
              </w:rPr>
            </w:pPr>
          </w:p>
        </w:tc>
      </w:tr>
    </w:tbl>
    <w:p w14:paraId="13AA57CB" w14:textId="57EB2D4B" w:rsidR="009A17AB" w:rsidRDefault="009A17AB">
      <w:pPr>
        <w:rPr>
          <w:rFonts w:eastAsia="SimSun"/>
          <w:lang w:eastAsia="zh-CN"/>
        </w:rPr>
      </w:pPr>
    </w:p>
    <w:p w14:paraId="74357CBF" w14:textId="24F508A4" w:rsidR="0071534F" w:rsidRDefault="00BC72BF">
      <w:pPr>
        <w:rPr>
          <w:rFonts w:eastAsia="SimSun" w:hint="eastAsia"/>
          <w:lang w:eastAsia="zh-CN"/>
        </w:rPr>
      </w:pPr>
      <w:r w:rsidRPr="00BC72BF">
        <w:rPr>
          <w:rFonts w:eastAsia="SimSun"/>
          <w:lang w:eastAsia="zh-CN"/>
        </w:rPr>
        <w:t>http://www.stats.gov.cn/tjsj/zxfb/202110/t20211018_1822960.html</w:t>
      </w:r>
    </w:p>
    <w:p w14:paraId="12526603" w14:textId="77777777" w:rsidR="00110550" w:rsidRPr="00110550" w:rsidRDefault="00110550" w:rsidP="00110550">
      <w:pPr>
        <w:rPr>
          <w:rFonts w:eastAsia="SimSun"/>
          <w:b/>
          <w:bCs/>
          <w:lang w:eastAsia="zh-CN"/>
        </w:rPr>
      </w:pPr>
      <w:r w:rsidRPr="00110550">
        <w:rPr>
          <w:rFonts w:eastAsia="SimSun" w:hint="eastAsia"/>
          <w:b/>
          <w:bCs/>
          <w:color w:val="FF0000"/>
          <w:lang w:eastAsia="zh-CN"/>
        </w:rPr>
        <w:t>前三季度国民经济</w:t>
      </w:r>
      <w:r w:rsidRPr="00110550">
        <w:rPr>
          <w:rFonts w:eastAsia="SimSun" w:hint="eastAsia"/>
          <w:b/>
          <w:bCs/>
          <w:lang w:eastAsia="zh-CN"/>
        </w:rPr>
        <w:t>总体保持恢复态势</w:t>
      </w:r>
    </w:p>
    <w:p w14:paraId="7E2038E8" w14:textId="77777777" w:rsidR="00110550" w:rsidRPr="00110550" w:rsidRDefault="00110550" w:rsidP="00110550">
      <w:pPr>
        <w:rPr>
          <w:rFonts w:eastAsia="SimSun" w:hint="eastAsia"/>
          <w:lang w:eastAsia="zh-CN"/>
        </w:rPr>
      </w:pPr>
      <w:r w:rsidRPr="00110550">
        <w:rPr>
          <w:rFonts w:eastAsia="SimSun" w:hint="eastAsia"/>
          <w:lang w:eastAsia="zh-CN"/>
        </w:rPr>
        <w:t>来源：</w:t>
      </w:r>
      <w:r w:rsidRPr="00110550">
        <w:rPr>
          <w:rFonts w:eastAsia="SimSun" w:hint="eastAsia"/>
          <w:b/>
          <w:bCs/>
          <w:color w:val="FF0000"/>
          <w:sz w:val="28"/>
          <w:szCs w:val="28"/>
          <w:lang w:eastAsia="zh-CN"/>
        </w:rPr>
        <w:t>国家统计局</w:t>
      </w:r>
      <w:r w:rsidRPr="00110550">
        <w:rPr>
          <w:rFonts w:eastAsia="SimSun" w:hint="eastAsia"/>
          <w:lang w:eastAsia="zh-CN"/>
        </w:rPr>
        <w:t>发布时间：</w:t>
      </w:r>
      <w:r w:rsidRPr="00110550">
        <w:rPr>
          <w:rFonts w:eastAsia="SimSun" w:hint="eastAsia"/>
          <w:lang w:eastAsia="zh-CN"/>
        </w:rPr>
        <w:t>2021-10-18 10:00 </w:t>
      </w:r>
    </w:p>
    <w:p w14:paraId="353428D9" w14:textId="77777777" w:rsidR="00110550" w:rsidRPr="00110550" w:rsidRDefault="00110550" w:rsidP="00110550">
      <w:pPr>
        <w:rPr>
          <w:rFonts w:eastAsia="SimSun" w:hint="eastAsia"/>
          <w:lang w:eastAsia="zh-CN"/>
        </w:rPr>
      </w:pPr>
      <w:r w:rsidRPr="00110550">
        <w:rPr>
          <w:rFonts w:eastAsia="SimSun" w:hint="eastAsia"/>
          <w:lang w:eastAsia="zh-CN"/>
        </w:rPr>
        <w:t>（</w:t>
      </w:r>
      <w:r w:rsidRPr="00110550">
        <w:rPr>
          <w:rFonts w:eastAsia="SimSun" w:hint="eastAsia"/>
          <w:lang w:eastAsia="zh-CN"/>
        </w:rPr>
        <w:t>2021</w:t>
      </w:r>
      <w:r w:rsidRPr="00110550">
        <w:rPr>
          <w:rFonts w:eastAsia="SimSun" w:hint="eastAsia"/>
          <w:lang w:eastAsia="zh-CN"/>
        </w:rPr>
        <w:t>年</w:t>
      </w:r>
      <w:r w:rsidRPr="00110550">
        <w:rPr>
          <w:rFonts w:eastAsia="SimSun" w:hint="eastAsia"/>
          <w:lang w:eastAsia="zh-CN"/>
        </w:rPr>
        <w:t>10</w:t>
      </w:r>
      <w:r w:rsidRPr="00110550">
        <w:rPr>
          <w:rFonts w:eastAsia="SimSun" w:hint="eastAsia"/>
          <w:lang w:eastAsia="zh-CN"/>
        </w:rPr>
        <w:t>月</w:t>
      </w:r>
      <w:r w:rsidRPr="00110550">
        <w:rPr>
          <w:rFonts w:eastAsia="SimSun" w:hint="eastAsia"/>
          <w:lang w:eastAsia="zh-CN"/>
        </w:rPr>
        <w:t>18</w:t>
      </w:r>
      <w:r w:rsidRPr="00110550">
        <w:rPr>
          <w:rFonts w:eastAsia="SimSun" w:hint="eastAsia"/>
          <w:lang w:eastAsia="zh-CN"/>
        </w:rPr>
        <w:t>日）</w:t>
      </w:r>
    </w:p>
    <w:p w14:paraId="54ACB631" w14:textId="77777777" w:rsidR="00110550" w:rsidRPr="00110550" w:rsidRDefault="00110550" w:rsidP="00110550">
      <w:pPr>
        <w:rPr>
          <w:rFonts w:eastAsia="SimSun" w:hint="eastAsia"/>
          <w:lang w:eastAsia="zh-CN"/>
        </w:rPr>
      </w:pPr>
      <w:r w:rsidRPr="00110550">
        <w:rPr>
          <w:rFonts w:eastAsia="SimSun" w:hint="eastAsia"/>
          <w:lang w:eastAsia="zh-CN"/>
        </w:rPr>
        <w:t>国家统计局</w:t>
      </w:r>
    </w:p>
    <w:p w14:paraId="3A8043D1" w14:textId="77777777" w:rsidR="00110550" w:rsidRPr="00110550" w:rsidRDefault="00110550" w:rsidP="00110550">
      <w:pPr>
        <w:rPr>
          <w:rFonts w:eastAsia="SimSun" w:hint="eastAsia"/>
          <w:lang w:eastAsia="zh-CN"/>
        </w:rPr>
      </w:pPr>
      <w:r w:rsidRPr="00110550">
        <w:rPr>
          <w:rFonts w:eastAsia="SimSun" w:hint="eastAsia"/>
          <w:lang w:eastAsia="zh-CN"/>
        </w:rPr>
        <w:t xml:space="preserve">　　前三季度，面对复杂严峻的国内外环境，在以习近平同志为核心的党中央坚强领导下，各地区各部门认真贯彻落实党中央、国务院决策部署，科学统筹疫情防控和经济社会发展，强化宏观政策跨周期调节，有效应对疫情汛情等多重考验，国民经济持续恢复发展，主要宏观指标总体处于合理区间，就业形势基本稳定，居民收入继续增加，国际收支保持平衡，经济结构调整优化，质量效益稳步提升，社会大局和谐稳定。</w:t>
      </w:r>
    </w:p>
    <w:p w14:paraId="65B6835D" w14:textId="77777777" w:rsidR="00110550" w:rsidRPr="00110550" w:rsidRDefault="00110550" w:rsidP="00110550">
      <w:pPr>
        <w:rPr>
          <w:rFonts w:eastAsia="SimSun" w:hint="eastAsia"/>
          <w:lang w:eastAsia="zh-CN"/>
        </w:rPr>
      </w:pPr>
      <w:r w:rsidRPr="00110550">
        <w:rPr>
          <w:rFonts w:eastAsia="SimSun"/>
          <w:lang w:eastAsia="zh-CN"/>
        </w:rPr>
        <w:t> </w:t>
      </w:r>
    </w:p>
    <w:p w14:paraId="25DA754E" w14:textId="77777777" w:rsidR="00110550" w:rsidRPr="00110550" w:rsidRDefault="00110550" w:rsidP="00110550">
      <w:pPr>
        <w:rPr>
          <w:rFonts w:eastAsia="SimSun" w:hint="eastAsia"/>
          <w:lang w:eastAsia="zh-CN"/>
        </w:rPr>
      </w:pPr>
      <w:r w:rsidRPr="00110550">
        <w:rPr>
          <w:rFonts w:eastAsia="SimSun" w:hint="eastAsia"/>
          <w:lang w:eastAsia="zh-CN"/>
        </w:rPr>
        <w:lastRenderedPageBreak/>
        <w:t xml:space="preserve">　　初步核算，</w:t>
      </w:r>
      <w:r w:rsidRPr="00110550">
        <w:rPr>
          <w:rFonts w:eastAsia="SimSun" w:hint="eastAsia"/>
          <w:b/>
          <w:bCs/>
          <w:u w:val="single"/>
          <w:lang w:eastAsia="zh-CN"/>
        </w:rPr>
        <w:t>前三季度国内生产总值</w:t>
      </w:r>
      <w:r w:rsidRPr="00110550">
        <w:rPr>
          <w:rFonts w:eastAsia="SimSun"/>
          <w:b/>
          <w:bCs/>
          <w:u w:val="single"/>
          <w:lang w:eastAsia="zh-CN"/>
        </w:rPr>
        <w:t>823131</w:t>
      </w:r>
      <w:r w:rsidRPr="00110550">
        <w:rPr>
          <w:rFonts w:eastAsia="SimSun" w:hint="eastAsia"/>
          <w:b/>
          <w:bCs/>
          <w:u w:val="single"/>
          <w:lang w:eastAsia="zh-CN"/>
        </w:rPr>
        <w:t>亿元，按可比价格计算，同比增长</w:t>
      </w:r>
      <w:r w:rsidRPr="00110550">
        <w:rPr>
          <w:rFonts w:eastAsia="SimSun"/>
          <w:b/>
          <w:bCs/>
          <w:u w:val="single"/>
          <w:lang w:eastAsia="zh-CN"/>
        </w:rPr>
        <w:t>9.8%</w:t>
      </w:r>
      <w:r w:rsidRPr="00110550">
        <w:rPr>
          <w:rFonts w:eastAsia="SimSun" w:hint="eastAsia"/>
          <w:b/>
          <w:bCs/>
          <w:u w:val="single"/>
          <w:lang w:eastAsia="zh-CN"/>
        </w:rPr>
        <w:t>，</w:t>
      </w:r>
      <w:r w:rsidRPr="00110550">
        <w:rPr>
          <w:rFonts w:eastAsia="SimSun" w:hint="eastAsia"/>
          <w:lang w:eastAsia="zh-CN"/>
        </w:rPr>
        <w:t>两年平均增长</w:t>
      </w:r>
      <w:r w:rsidRPr="00110550">
        <w:rPr>
          <w:rFonts w:eastAsia="SimSun"/>
          <w:lang w:eastAsia="zh-CN"/>
        </w:rPr>
        <w:t>5.2%</w:t>
      </w:r>
      <w:r w:rsidRPr="00110550">
        <w:rPr>
          <w:rFonts w:eastAsia="SimSun" w:hint="eastAsia"/>
          <w:lang w:eastAsia="zh-CN"/>
        </w:rPr>
        <w:t>，比上半年两年平均增速回落</w:t>
      </w:r>
      <w:r w:rsidRPr="00110550">
        <w:rPr>
          <w:rFonts w:eastAsia="SimSun"/>
          <w:lang w:eastAsia="zh-CN"/>
        </w:rPr>
        <w:t>0.1</w:t>
      </w:r>
      <w:r w:rsidRPr="00110550">
        <w:rPr>
          <w:rFonts w:eastAsia="SimSun" w:hint="eastAsia"/>
          <w:lang w:eastAsia="zh-CN"/>
        </w:rPr>
        <w:t>个百分点。分季度看，一季度同比增长</w:t>
      </w:r>
      <w:r w:rsidRPr="00110550">
        <w:rPr>
          <w:rFonts w:eastAsia="SimSun"/>
          <w:lang w:eastAsia="zh-CN"/>
        </w:rPr>
        <w:t>18.3%</w:t>
      </w:r>
      <w:r w:rsidRPr="00110550">
        <w:rPr>
          <w:rFonts w:eastAsia="SimSun" w:hint="eastAsia"/>
          <w:lang w:eastAsia="zh-CN"/>
        </w:rPr>
        <w:t>，两年平均增长</w:t>
      </w:r>
      <w:r w:rsidRPr="00110550">
        <w:rPr>
          <w:rFonts w:eastAsia="SimSun"/>
          <w:lang w:eastAsia="zh-CN"/>
        </w:rPr>
        <w:t>5.0%</w:t>
      </w:r>
      <w:r w:rsidRPr="00110550">
        <w:rPr>
          <w:rFonts w:eastAsia="SimSun" w:hint="eastAsia"/>
          <w:lang w:eastAsia="zh-CN"/>
        </w:rPr>
        <w:t>；二季度同比增长</w:t>
      </w:r>
      <w:r w:rsidRPr="00110550">
        <w:rPr>
          <w:rFonts w:eastAsia="SimSun"/>
          <w:lang w:eastAsia="zh-CN"/>
        </w:rPr>
        <w:t>7.9%</w:t>
      </w:r>
      <w:r w:rsidRPr="00110550">
        <w:rPr>
          <w:rFonts w:eastAsia="SimSun" w:hint="eastAsia"/>
          <w:lang w:eastAsia="zh-CN"/>
        </w:rPr>
        <w:t>，两年平均增长</w:t>
      </w:r>
      <w:r w:rsidRPr="00110550">
        <w:rPr>
          <w:rFonts w:eastAsia="SimSun"/>
          <w:lang w:eastAsia="zh-CN"/>
        </w:rPr>
        <w:t>5.5%</w:t>
      </w:r>
      <w:r w:rsidRPr="00110550">
        <w:rPr>
          <w:rFonts w:eastAsia="SimSun" w:hint="eastAsia"/>
          <w:lang w:eastAsia="zh-CN"/>
        </w:rPr>
        <w:t>；</w:t>
      </w:r>
      <w:r w:rsidRPr="00110550">
        <w:rPr>
          <w:rFonts w:eastAsia="SimSun" w:hint="eastAsia"/>
          <w:b/>
          <w:bCs/>
          <w:u w:val="single"/>
          <w:lang w:eastAsia="zh-CN"/>
        </w:rPr>
        <w:t>三季度同比增长</w:t>
      </w:r>
      <w:r w:rsidRPr="00110550">
        <w:rPr>
          <w:rFonts w:eastAsia="SimSun"/>
          <w:b/>
          <w:bCs/>
          <w:u w:val="single"/>
          <w:lang w:eastAsia="zh-CN"/>
        </w:rPr>
        <w:t>4.9%</w:t>
      </w:r>
      <w:r w:rsidRPr="00110550">
        <w:rPr>
          <w:rFonts w:eastAsia="SimSun" w:hint="eastAsia"/>
          <w:lang w:eastAsia="zh-CN"/>
        </w:rPr>
        <w:t>，两年平均增长</w:t>
      </w:r>
      <w:r w:rsidRPr="00110550">
        <w:rPr>
          <w:rFonts w:eastAsia="SimSun"/>
          <w:lang w:eastAsia="zh-CN"/>
        </w:rPr>
        <w:t>4.9%</w:t>
      </w:r>
      <w:r w:rsidRPr="00110550">
        <w:rPr>
          <w:rFonts w:eastAsia="SimSun" w:hint="eastAsia"/>
          <w:lang w:eastAsia="zh-CN"/>
        </w:rPr>
        <w:t>。分产业看，前三季度第一产业增加值</w:t>
      </w:r>
      <w:r w:rsidRPr="00110550">
        <w:rPr>
          <w:rFonts w:eastAsia="SimSun"/>
          <w:lang w:eastAsia="zh-CN"/>
        </w:rPr>
        <w:t>51430</w:t>
      </w:r>
      <w:r w:rsidRPr="00110550">
        <w:rPr>
          <w:rFonts w:eastAsia="SimSun" w:hint="eastAsia"/>
          <w:lang w:eastAsia="zh-CN"/>
        </w:rPr>
        <w:t>亿元，同比增长</w:t>
      </w:r>
      <w:r w:rsidRPr="00110550">
        <w:rPr>
          <w:rFonts w:eastAsia="SimSun"/>
          <w:lang w:eastAsia="zh-CN"/>
        </w:rPr>
        <w:t>7.4%</w:t>
      </w:r>
      <w:r w:rsidRPr="00110550">
        <w:rPr>
          <w:rFonts w:eastAsia="SimSun" w:hint="eastAsia"/>
          <w:lang w:eastAsia="zh-CN"/>
        </w:rPr>
        <w:t>，两年平均增长</w:t>
      </w:r>
      <w:r w:rsidRPr="00110550">
        <w:rPr>
          <w:rFonts w:eastAsia="SimSun"/>
          <w:lang w:eastAsia="zh-CN"/>
        </w:rPr>
        <w:t>4.8%</w:t>
      </w:r>
      <w:r w:rsidRPr="00110550">
        <w:rPr>
          <w:rFonts w:eastAsia="SimSun" w:hint="eastAsia"/>
          <w:lang w:eastAsia="zh-CN"/>
        </w:rPr>
        <w:t>；第二产业增加值</w:t>
      </w:r>
      <w:r w:rsidRPr="00110550">
        <w:rPr>
          <w:rFonts w:eastAsia="SimSun"/>
          <w:lang w:eastAsia="zh-CN"/>
        </w:rPr>
        <w:t>320940</w:t>
      </w:r>
      <w:r w:rsidRPr="00110550">
        <w:rPr>
          <w:rFonts w:eastAsia="SimSun" w:hint="eastAsia"/>
          <w:lang w:eastAsia="zh-CN"/>
        </w:rPr>
        <w:t>亿元，同比增长</w:t>
      </w:r>
      <w:r w:rsidRPr="00110550">
        <w:rPr>
          <w:rFonts w:eastAsia="SimSun"/>
          <w:lang w:eastAsia="zh-CN"/>
        </w:rPr>
        <w:t>10.6%</w:t>
      </w:r>
      <w:r w:rsidRPr="00110550">
        <w:rPr>
          <w:rFonts w:eastAsia="SimSun" w:hint="eastAsia"/>
          <w:lang w:eastAsia="zh-CN"/>
        </w:rPr>
        <w:t>，两年平均增长</w:t>
      </w:r>
      <w:r w:rsidRPr="00110550">
        <w:rPr>
          <w:rFonts w:eastAsia="SimSun"/>
          <w:lang w:eastAsia="zh-CN"/>
        </w:rPr>
        <w:t>5.7%</w:t>
      </w:r>
      <w:r w:rsidRPr="00110550">
        <w:rPr>
          <w:rFonts w:eastAsia="SimSun" w:hint="eastAsia"/>
          <w:lang w:eastAsia="zh-CN"/>
        </w:rPr>
        <w:t>；第三产业增加值</w:t>
      </w:r>
      <w:r w:rsidRPr="00110550">
        <w:rPr>
          <w:rFonts w:eastAsia="SimSun"/>
          <w:lang w:eastAsia="zh-CN"/>
        </w:rPr>
        <w:t>450761</w:t>
      </w:r>
      <w:r w:rsidRPr="00110550">
        <w:rPr>
          <w:rFonts w:eastAsia="SimSun" w:hint="eastAsia"/>
          <w:lang w:eastAsia="zh-CN"/>
        </w:rPr>
        <w:t>亿元，同比增长</w:t>
      </w:r>
      <w:r w:rsidRPr="00110550">
        <w:rPr>
          <w:rFonts w:eastAsia="SimSun"/>
          <w:lang w:eastAsia="zh-CN"/>
        </w:rPr>
        <w:t>9.5%</w:t>
      </w:r>
      <w:r w:rsidRPr="00110550">
        <w:rPr>
          <w:rFonts w:eastAsia="SimSun" w:hint="eastAsia"/>
          <w:lang w:eastAsia="zh-CN"/>
        </w:rPr>
        <w:t>，两年平均增长</w:t>
      </w:r>
      <w:r w:rsidRPr="00110550">
        <w:rPr>
          <w:rFonts w:eastAsia="SimSun"/>
          <w:lang w:eastAsia="zh-CN"/>
        </w:rPr>
        <w:t>4.9%</w:t>
      </w:r>
      <w:r w:rsidRPr="00110550">
        <w:rPr>
          <w:rFonts w:eastAsia="SimSun" w:hint="eastAsia"/>
          <w:lang w:eastAsia="zh-CN"/>
        </w:rPr>
        <w:t>。</w:t>
      </w:r>
      <w:r w:rsidRPr="00110550">
        <w:rPr>
          <w:rFonts w:eastAsia="SimSun" w:hint="eastAsia"/>
          <w:b/>
          <w:bCs/>
          <w:u w:val="single"/>
          <w:lang w:eastAsia="zh-CN"/>
        </w:rPr>
        <w:t>从环比看，三季度国内生产总值增长</w:t>
      </w:r>
      <w:r w:rsidRPr="00110550">
        <w:rPr>
          <w:rFonts w:eastAsia="SimSun"/>
          <w:b/>
          <w:bCs/>
          <w:u w:val="single"/>
          <w:lang w:eastAsia="zh-CN"/>
        </w:rPr>
        <w:t>0.2%</w:t>
      </w:r>
      <w:r w:rsidRPr="00110550">
        <w:rPr>
          <w:rFonts w:eastAsia="SimSun" w:hint="eastAsia"/>
          <w:b/>
          <w:bCs/>
          <w:u w:val="single"/>
          <w:lang w:eastAsia="zh-CN"/>
        </w:rPr>
        <w:t>。</w:t>
      </w:r>
    </w:p>
    <w:p w14:paraId="48D3081A" w14:textId="77777777" w:rsidR="00110550" w:rsidRPr="00110550" w:rsidRDefault="00110550" w:rsidP="00110550">
      <w:pPr>
        <w:rPr>
          <w:rFonts w:eastAsia="SimSun" w:hint="eastAsia"/>
          <w:lang w:eastAsia="zh-CN"/>
        </w:rPr>
      </w:pPr>
      <w:r w:rsidRPr="00110550">
        <w:rPr>
          <w:rFonts w:eastAsia="SimSun"/>
          <w:lang w:eastAsia="zh-CN"/>
        </w:rPr>
        <w:t> </w:t>
      </w:r>
    </w:p>
    <w:p w14:paraId="5B89D7BF" w14:textId="23F494CC" w:rsidR="00663EEE" w:rsidRPr="00663EEE" w:rsidRDefault="00663EEE" w:rsidP="00663EEE">
      <w:pPr>
        <w:rPr>
          <w:rFonts w:eastAsia="SimSun"/>
          <w:lang w:eastAsia="zh-CN"/>
        </w:rPr>
      </w:pPr>
      <w:r w:rsidRPr="00663EEE">
        <w:rPr>
          <w:rFonts w:eastAsia="SimSun" w:hint="eastAsia"/>
          <w:b/>
          <w:bCs/>
          <w:lang w:eastAsia="zh-CN"/>
        </w:rPr>
        <w:br/>
      </w:r>
      <w:r w:rsidRPr="00663EEE">
        <w:rPr>
          <w:rFonts w:eastAsia="SimSun"/>
          <w:b/>
          <w:bCs/>
          <w:lang w:eastAsia="zh-CN"/>
        </w:rPr>
        <w:drawing>
          <wp:inline distT="0" distB="0" distL="0" distR="0" wp14:anchorId="3E8C1B1C" wp14:editId="29A46CF4">
            <wp:extent cx="5283835" cy="209486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A1B6" w14:textId="77777777" w:rsidR="00663EEE" w:rsidRPr="00663EEE" w:rsidRDefault="00663EEE" w:rsidP="00663EEE">
      <w:pPr>
        <w:rPr>
          <w:rFonts w:eastAsia="SimSun" w:hint="eastAsia"/>
          <w:lang w:eastAsia="zh-CN"/>
        </w:rPr>
      </w:pPr>
      <w:r w:rsidRPr="00663EEE">
        <w:rPr>
          <w:rFonts w:eastAsia="SimSun"/>
          <w:lang w:eastAsia="zh-CN"/>
        </w:rPr>
        <w:t> </w:t>
      </w:r>
    </w:p>
    <w:p w14:paraId="24ED5A81" w14:textId="77777777" w:rsidR="008F7F27" w:rsidRPr="008F7F27" w:rsidRDefault="008F7F27" w:rsidP="008F7F27">
      <w:pPr>
        <w:rPr>
          <w:rFonts w:eastAsia="SimSun"/>
          <w:lang w:eastAsia="zh-CN"/>
        </w:rPr>
      </w:pPr>
      <w:hyperlink r:id="rId7" w:history="1">
        <w:r w:rsidRPr="008F7F27">
          <w:rPr>
            <w:rStyle w:val="a3"/>
            <w:rFonts w:eastAsia="SimSun"/>
            <w:lang w:eastAsia="zh-CN"/>
          </w:rPr>
          <w:t>扎</w:t>
        </w:r>
        <w:r w:rsidRPr="008F7F27">
          <w:rPr>
            <w:rStyle w:val="a3"/>
            <w:rFonts w:eastAsia="SimSun" w:hint="eastAsia"/>
            <w:lang w:eastAsia="zh-CN"/>
          </w:rPr>
          <w:t>实推动共同富裕</w:t>
        </w:r>
        <w:r w:rsidRPr="008F7F27">
          <w:rPr>
            <w:rStyle w:val="a3"/>
            <w:rFonts w:eastAsia="SimSun"/>
            <w:lang w:eastAsia="zh-CN"/>
          </w:rPr>
          <w:t xml:space="preserve"> - </w:t>
        </w:r>
        <w:r w:rsidRPr="008F7F27">
          <w:rPr>
            <w:rStyle w:val="a3"/>
            <w:rFonts w:eastAsia="SimSun"/>
            <w:lang w:eastAsia="zh-CN"/>
          </w:rPr>
          <w:t>求是</w:t>
        </w:r>
        <w:r w:rsidRPr="008F7F27">
          <w:rPr>
            <w:rStyle w:val="a3"/>
            <w:rFonts w:eastAsia="SimSun" w:hint="eastAsia"/>
            <w:lang w:eastAsia="zh-CN"/>
          </w:rPr>
          <w:t>网</w:t>
        </w:r>
        <w:r w:rsidRPr="008F7F27">
          <w:rPr>
            <w:rStyle w:val="a3"/>
            <w:rFonts w:eastAsia="SimSun"/>
            <w:lang w:eastAsia="zh-CN"/>
          </w:rPr>
          <w:t xml:space="preserve"> (qstheory.cn)</w:t>
        </w:r>
      </w:hyperlink>
    </w:p>
    <w:p w14:paraId="40B5D1DE" w14:textId="77777777" w:rsidR="008F7F27" w:rsidRPr="008F7F27" w:rsidRDefault="008F7F27" w:rsidP="008F7F27">
      <w:pPr>
        <w:rPr>
          <w:rFonts w:eastAsia="SimSun"/>
          <w:b/>
          <w:bCs/>
          <w:lang w:eastAsia="zh-CN"/>
        </w:rPr>
      </w:pPr>
      <w:r w:rsidRPr="008F7F27">
        <w:rPr>
          <w:rFonts w:eastAsia="SimSun" w:hint="eastAsia"/>
          <w:b/>
          <w:bCs/>
          <w:lang w:eastAsia="zh-CN"/>
        </w:rPr>
        <w:t>扎实推动共同富裕</w:t>
      </w:r>
    </w:p>
    <w:p w14:paraId="1A4104AC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 w:hint="eastAsia"/>
          <w:lang w:eastAsia="zh-CN"/>
        </w:rPr>
        <w:t>来源</w:t>
      </w:r>
      <w:r w:rsidRPr="008F7F27">
        <w:rPr>
          <w:rFonts w:eastAsia="SimSun" w:hint="eastAsia"/>
          <w:b/>
          <w:bCs/>
          <w:color w:val="FF0000"/>
          <w:sz w:val="28"/>
          <w:szCs w:val="28"/>
          <w:lang w:eastAsia="zh-CN"/>
        </w:rPr>
        <w:t>：《求是》</w:t>
      </w:r>
      <w:r w:rsidRPr="008F7F27">
        <w:rPr>
          <w:rFonts w:eastAsia="SimSun" w:hint="eastAsia"/>
          <w:lang w:eastAsia="zh-CN"/>
        </w:rPr>
        <w:t>2021/20 </w:t>
      </w:r>
      <w:r w:rsidRPr="008F7F27">
        <w:rPr>
          <w:rFonts w:eastAsia="SimSun" w:hint="eastAsia"/>
          <w:lang w:eastAsia="zh-CN"/>
        </w:rPr>
        <w:t>作者：</w:t>
      </w:r>
      <w:r w:rsidRPr="008F7F27">
        <w:rPr>
          <w:rFonts w:eastAsia="SimSun" w:hint="eastAsia"/>
          <w:b/>
          <w:bCs/>
          <w:color w:val="FF0000"/>
          <w:lang w:eastAsia="zh-CN"/>
        </w:rPr>
        <w:t>习近平</w:t>
      </w:r>
      <w:r w:rsidRPr="008F7F27">
        <w:rPr>
          <w:rFonts w:eastAsia="SimSun" w:hint="eastAsia"/>
          <w:b/>
          <w:bCs/>
          <w:color w:val="FF0000"/>
          <w:lang w:eastAsia="zh-CN"/>
        </w:rPr>
        <w:t> 2021-10-15</w:t>
      </w:r>
      <w:r w:rsidRPr="008F7F27">
        <w:rPr>
          <w:rFonts w:eastAsia="SimSun" w:hint="eastAsia"/>
          <w:color w:val="FF0000"/>
          <w:lang w:eastAsia="zh-CN"/>
        </w:rPr>
        <w:t xml:space="preserve"> </w:t>
      </w:r>
      <w:r w:rsidRPr="008F7F27">
        <w:rPr>
          <w:rFonts w:eastAsia="SimSun" w:hint="eastAsia"/>
          <w:lang w:eastAsia="zh-CN"/>
        </w:rPr>
        <w:t>15:10:31</w:t>
      </w:r>
    </w:p>
    <w:p w14:paraId="4B5CF7DA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/>
          <w:b/>
          <w:bCs/>
          <w:lang w:eastAsia="zh-CN"/>
        </w:rPr>
        <w:t>扎</w:t>
      </w:r>
      <w:r w:rsidRPr="008F7F27">
        <w:rPr>
          <w:rFonts w:eastAsia="SimSun" w:hint="eastAsia"/>
          <w:b/>
          <w:bCs/>
          <w:lang w:eastAsia="zh-CN"/>
        </w:rPr>
        <w:t>实推动</w:t>
      </w:r>
      <w:r w:rsidRPr="008F7F27">
        <w:rPr>
          <w:rFonts w:eastAsia="SimSun" w:hint="eastAsia"/>
          <w:b/>
          <w:bCs/>
          <w:color w:val="FF0000"/>
          <w:lang w:eastAsia="zh-CN"/>
        </w:rPr>
        <w:t>共同富裕</w:t>
      </w:r>
      <w:r w:rsidRPr="008F7F27">
        <w:rPr>
          <w:rFonts w:eastAsia="SimSun"/>
          <w:b/>
          <w:bCs/>
          <w:vertAlign w:val="superscript"/>
          <w:lang w:eastAsia="zh-CN"/>
        </w:rPr>
        <w:t>※</w:t>
      </w:r>
    </w:p>
    <w:p w14:paraId="489D36F8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 w:hint="eastAsia"/>
          <w:lang w:eastAsia="zh-CN"/>
        </w:rPr>
        <w:t>习近平</w:t>
      </w:r>
    </w:p>
    <w:p w14:paraId="52529A97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/>
          <w:lang w:eastAsia="zh-CN"/>
        </w:rPr>
        <w:t xml:space="preserve">　　改革</w:t>
      </w:r>
      <w:r w:rsidRPr="008F7F27">
        <w:rPr>
          <w:rFonts w:eastAsia="SimSun" w:hint="eastAsia"/>
          <w:lang w:eastAsia="zh-CN"/>
        </w:rPr>
        <w:t>开放后，我们党深刻总结正反两方面历史经验，认识到贫穷不是社会主义，打破传统体制束缚，</w:t>
      </w:r>
      <w:r w:rsidRPr="008F7F27">
        <w:rPr>
          <w:rFonts w:eastAsia="SimSun" w:hint="eastAsia"/>
          <w:b/>
          <w:bCs/>
          <w:u w:val="single"/>
          <w:lang w:eastAsia="zh-CN"/>
        </w:rPr>
        <w:t>允许一部分人、一部分地区先富起来，推动解放和发展社会生产力</w:t>
      </w:r>
      <w:r w:rsidRPr="008F7F27">
        <w:rPr>
          <w:rFonts w:eastAsia="SimSun" w:hint="eastAsia"/>
          <w:lang w:eastAsia="zh-CN"/>
        </w:rPr>
        <w:t>。</w:t>
      </w:r>
    </w:p>
    <w:p w14:paraId="46016C2C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/>
          <w:lang w:eastAsia="zh-CN"/>
        </w:rPr>
        <w:t xml:space="preserve">　　</w:t>
      </w:r>
      <w:r w:rsidRPr="008F7F27">
        <w:rPr>
          <w:rFonts w:eastAsia="SimSun"/>
          <w:b/>
          <w:bCs/>
          <w:u w:val="single"/>
          <w:lang w:eastAsia="zh-CN"/>
        </w:rPr>
        <w:t>党的十八大以</w:t>
      </w:r>
      <w:r w:rsidRPr="008F7F27">
        <w:rPr>
          <w:rFonts w:eastAsia="SimSun" w:hint="eastAsia"/>
          <w:b/>
          <w:bCs/>
          <w:u w:val="single"/>
          <w:lang w:eastAsia="zh-CN"/>
        </w:rPr>
        <w:t>来，党中央把握发展阶段新变化，把逐步实现全体人民共同富裕摆在更加重要的位置上，推动区域协调发展</w:t>
      </w:r>
      <w:r w:rsidRPr="008F7F27">
        <w:rPr>
          <w:rFonts w:eastAsia="SimSun" w:hint="eastAsia"/>
          <w:lang w:eastAsia="zh-CN"/>
        </w:rPr>
        <w:t>，采取有力措施保障和改善民生，打赢脱贫攻坚战，全面建成小康社会，为促进共同富裕创造了良好条件。现在，已经到了扎实推动共同富裕的历史阶段。</w:t>
      </w:r>
    </w:p>
    <w:p w14:paraId="3F9F9B3E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/>
          <w:lang w:eastAsia="zh-CN"/>
        </w:rPr>
        <w:t xml:space="preserve">　　同</w:t>
      </w:r>
      <w:r w:rsidRPr="008F7F27">
        <w:rPr>
          <w:rFonts w:eastAsia="SimSun" w:hint="eastAsia"/>
          <w:lang w:eastAsia="zh-CN"/>
        </w:rPr>
        <w:t>时，必须清醒认识到，我国发展不平衡不充分问题仍然突出，城乡区域发展和收入分配差距较大。新一轮科技革命和产业变革有力推动了经济发展，也对就业和收入分配带来深刻影响，包括一些负面影响，需要有效应对和解决。</w:t>
      </w:r>
    </w:p>
    <w:p w14:paraId="69136965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/>
          <w:lang w:eastAsia="zh-CN"/>
        </w:rPr>
        <w:t xml:space="preserve">　　</w:t>
      </w:r>
      <w:r w:rsidRPr="008F7F27">
        <w:rPr>
          <w:rFonts w:eastAsia="SimSun"/>
          <w:b/>
          <w:bCs/>
          <w:u w:val="single"/>
          <w:lang w:eastAsia="zh-CN"/>
        </w:rPr>
        <w:t>共同富裕是社</w:t>
      </w:r>
      <w:r w:rsidRPr="008F7F27">
        <w:rPr>
          <w:rFonts w:eastAsia="SimSun" w:hint="eastAsia"/>
          <w:b/>
          <w:bCs/>
          <w:u w:val="single"/>
          <w:lang w:eastAsia="zh-CN"/>
        </w:rPr>
        <w:t>会主义的本质要求，是中国式现代化的重要特征</w:t>
      </w:r>
      <w:r w:rsidRPr="008F7F27">
        <w:rPr>
          <w:rFonts w:eastAsia="SimSun" w:hint="eastAsia"/>
          <w:lang w:eastAsia="zh-CN"/>
        </w:rPr>
        <w:t>。我们说的共同富裕是全体人民共同</w:t>
      </w:r>
      <w:r w:rsidRPr="008F7F27">
        <w:rPr>
          <w:rFonts w:eastAsia="SimSun" w:hint="eastAsia"/>
          <w:lang w:eastAsia="zh-CN"/>
        </w:rPr>
        <w:lastRenderedPageBreak/>
        <w:t>富裕，是人民群众物质生活和精神生活都富裕，不是少数人的富裕，也不是整齐划一的平均主义。</w:t>
      </w:r>
    </w:p>
    <w:p w14:paraId="28BF39A9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/>
          <w:lang w:eastAsia="zh-CN"/>
        </w:rPr>
        <w:t xml:space="preserve">　　要深入</w:t>
      </w:r>
      <w:r w:rsidRPr="008F7F27">
        <w:rPr>
          <w:rFonts w:eastAsia="SimSun" w:hint="eastAsia"/>
          <w:lang w:eastAsia="zh-CN"/>
        </w:rPr>
        <w:t>研究不同阶段的目标，分阶段促进共同富裕：到</w:t>
      </w:r>
      <w:r w:rsidRPr="008F7F27">
        <w:rPr>
          <w:rFonts w:eastAsia="SimSun"/>
          <w:lang w:eastAsia="zh-CN"/>
        </w:rPr>
        <w:t>“</w:t>
      </w:r>
      <w:r w:rsidRPr="008F7F27">
        <w:rPr>
          <w:rFonts w:eastAsia="SimSun"/>
          <w:lang w:eastAsia="zh-CN"/>
        </w:rPr>
        <w:t>十四五</w:t>
      </w:r>
      <w:r w:rsidRPr="008F7F27">
        <w:rPr>
          <w:rFonts w:eastAsia="SimSun"/>
          <w:lang w:eastAsia="zh-CN"/>
        </w:rPr>
        <w:t>”</w:t>
      </w:r>
      <w:r w:rsidRPr="008F7F27">
        <w:rPr>
          <w:rFonts w:eastAsia="SimSun"/>
          <w:lang w:eastAsia="zh-CN"/>
        </w:rPr>
        <w:t>末，全体人民共同富裕</w:t>
      </w:r>
      <w:r w:rsidRPr="008F7F27">
        <w:rPr>
          <w:rFonts w:eastAsia="SimSun" w:hint="eastAsia"/>
          <w:lang w:eastAsia="zh-CN"/>
        </w:rPr>
        <w:t>迈出坚实步伐，居民收入和实际消费水平差距逐步缩小。到</w:t>
      </w:r>
      <w:r w:rsidRPr="008F7F27">
        <w:rPr>
          <w:rFonts w:eastAsia="SimSun"/>
          <w:lang w:eastAsia="zh-CN"/>
        </w:rPr>
        <w:t>2035</w:t>
      </w:r>
      <w:r w:rsidRPr="008F7F27">
        <w:rPr>
          <w:rFonts w:eastAsia="SimSun"/>
          <w:lang w:eastAsia="zh-CN"/>
        </w:rPr>
        <w:t>年，全体人民共同富裕取得更</w:t>
      </w:r>
      <w:r w:rsidRPr="008F7F27">
        <w:rPr>
          <w:rFonts w:eastAsia="SimSun" w:hint="eastAsia"/>
          <w:lang w:eastAsia="zh-CN"/>
        </w:rPr>
        <w:t>为明显的实质性进展，基本公共服务实现均等化。</w:t>
      </w:r>
      <w:r w:rsidRPr="008F7F27">
        <w:rPr>
          <w:rFonts w:eastAsia="SimSun" w:hint="eastAsia"/>
          <w:b/>
          <w:bCs/>
          <w:u w:val="single"/>
          <w:lang w:eastAsia="zh-CN"/>
        </w:rPr>
        <w:t>到本世纪中叶，全体人民共同富裕基本实现</w:t>
      </w:r>
      <w:r w:rsidRPr="008F7F27">
        <w:rPr>
          <w:rFonts w:eastAsia="SimSun" w:hint="eastAsia"/>
          <w:lang w:eastAsia="zh-CN"/>
        </w:rPr>
        <w:t>，居民收入和实际消费水平差距缩小到合</w:t>
      </w:r>
      <w:r w:rsidRPr="008F7F27">
        <w:rPr>
          <w:rFonts w:eastAsia="SimSun"/>
          <w:lang w:eastAsia="zh-CN"/>
        </w:rPr>
        <w:t>理</w:t>
      </w:r>
      <w:r w:rsidRPr="008F7F27">
        <w:rPr>
          <w:rFonts w:eastAsia="SimSun" w:hint="eastAsia"/>
          <w:lang w:eastAsia="zh-CN"/>
        </w:rPr>
        <w:t>区间。要抓紧制定促进共同富裕行动纲要，提出科学可行、符合国情的指标体系和考核评估办法。</w:t>
      </w:r>
    </w:p>
    <w:p w14:paraId="4B13C66F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/>
          <w:lang w:eastAsia="zh-CN"/>
        </w:rPr>
        <w:t xml:space="preserve">　　</w:t>
      </w:r>
      <w:r w:rsidRPr="008F7F27">
        <w:rPr>
          <w:rFonts w:eastAsia="SimSun"/>
          <w:b/>
          <w:bCs/>
          <w:lang w:eastAsia="zh-CN"/>
        </w:rPr>
        <w:t>第四，</w:t>
      </w:r>
      <w:r w:rsidRPr="008F7F27">
        <w:rPr>
          <w:rFonts w:eastAsia="SimSun"/>
          <w:b/>
          <w:bCs/>
          <w:color w:val="FF0000"/>
          <w:lang w:eastAsia="zh-CN"/>
        </w:rPr>
        <w:t>加强</w:t>
      </w:r>
      <w:r w:rsidRPr="008F7F27">
        <w:rPr>
          <w:rFonts w:eastAsia="SimSun" w:hint="eastAsia"/>
          <w:b/>
          <w:bCs/>
          <w:color w:val="FF0000"/>
          <w:lang w:eastAsia="zh-CN"/>
        </w:rPr>
        <w:t>对高收入的规范和调节</w:t>
      </w:r>
      <w:r w:rsidRPr="008F7F27">
        <w:rPr>
          <w:rFonts w:eastAsia="SimSun" w:hint="eastAsia"/>
          <w:b/>
          <w:bCs/>
          <w:lang w:eastAsia="zh-CN"/>
        </w:rPr>
        <w:t>。</w:t>
      </w:r>
      <w:r w:rsidRPr="008F7F27">
        <w:rPr>
          <w:rFonts w:eastAsia="SimSun"/>
          <w:lang w:eastAsia="zh-CN"/>
        </w:rPr>
        <w:t>在依法保</w:t>
      </w:r>
      <w:r w:rsidRPr="008F7F27">
        <w:rPr>
          <w:rFonts w:eastAsia="SimSun" w:hint="eastAsia"/>
          <w:lang w:eastAsia="zh-CN"/>
        </w:rPr>
        <w:t>护合法收入的同时，</w:t>
      </w:r>
      <w:r w:rsidRPr="008F7F27">
        <w:rPr>
          <w:rFonts w:eastAsia="SimSun" w:hint="eastAsia"/>
          <w:b/>
          <w:bCs/>
          <w:u w:val="single"/>
          <w:lang w:eastAsia="zh-CN"/>
        </w:rPr>
        <w:t>要防止两极分化、消除分配不公</w:t>
      </w:r>
      <w:r w:rsidRPr="008F7F27">
        <w:rPr>
          <w:rFonts w:eastAsia="SimSun" w:hint="eastAsia"/>
          <w:lang w:eastAsia="zh-CN"/>
        </w:rPr>
        <w:t>。</w:t>
      </w:r>
      <w:r w:rsidRPr="008F7F27">
        <w:rPr>
          <w:rFonts w:eastAsia="SimSun" w:hint="eastAsia"/>
          <w:b/>
          <w:bCs/>
          <w:u w:val="single"/>
          <w:lang w:eastAsia="zh-CN"/>
        </w:rPr>
        <w:t>要合理调节过高收入，完善个人所得税制度，规范资本性所得管理</w:t>
      </w:r>
      <w:r w:rsidRPr="008F7F27">
        <w:rPr>
          <w:rFonts w:eastAsia="SimSun" w:hint="eastAsia"/>
          <w:lang w:eastAsia="zh-CN"/>
        </w:rPr>
        <w:t>。</w:t>
      </w:r>
      <w:r w:rsidRPr="008F7F27">
        <w:rPr>
          <w:rFonts w:eastAsia="SimSun" w:hint="eastAsia"/>
          <w:b/>
          <w:bCs/>
          <w:u w:val="single"/>
          <w:lang w:eastAsia="zh-CN"/>
        </w:rPr>
        <w:t>要积极稳妥推进房地产税立法和改革</w:t>
      </w:r>
      <w:r w:rsidRPr="008F7F27">
        <w:rPr>
          <w:rFonts w:eastAsia="SimSun" w:hint="eastAsia"/>
          <w:lang w:eastAsia="zh-CN"/>
        </w:rPr>
        <w:t>，做好试点工作。要加大消费环节税收调节力度，研究扩大消费税征收范围。要加强公益慈善事业规范管理，完善税收优惠政策，鼓励高收入人群和企业更多回报社会。要清理规</w:t>
      </w:r>
      <w:r w:rsidRPr="008F7F27">
        <w:rPr>
          <w:rFonts w:eastAsia="SimSun"/>
          <w:lang w:eastAsia="zh-CN"/>
        </w:rPr>
        <w:t>范不合理收入，加大</w:t>
      </w:r>
      <w:r w:rsidRPr="008F7F27">
        <w:rPr>
          <w:rFonts w:eastAsia="SimSun" w:hint="eastAsia"/>
          <w:lang w:eastAsia="zh-CN"/>
        </w:rPr>
        <w:t>对垄断行业和国有企业的收入分配管理，整顿收入分配秩序，清理借改革之名变相增加高管收入等分配乱象。要坚决取缔非法收入，</w:t>
      </w:r>
      <w:r w:rsidRPr="008F7F27">
        <w:rPr>
          <w:rFonts w:eastAsia="SimSun" w:hint="eastAsia"/>
          <w:b/>
          <w:bCs/>
          <w:u w:val="single"/>
          <w:lang w:eastAsia="zh-CN"/>
        </w:rPr>
        <w:t>坚决遏制权钱交易，坚决打击内幕交易、操纵股市、财务造假、偷税漏税等获取非法收入行为</w:t>
      </w:r>
      <w:r w:rsidRPr="008F7F27">
        <w:rPr>
          <w:rFonts w:eastAsia="SimSun" w:hint="eastAsia"/>
          <w:lang w:eastAsia="zh-CN"/>
        </w:rPr>
        <w:t>。</w:t>
      </w:r>
    </w:p>
    <w:p w14:paraId="50B07973" w14:textId="77777777" w:rsidR="008F7F27" w:rsidRPr="008F7F27" w:rsidRDefault="008F7F27" w:rsidP="008F7F27">
      <w:pPr>
        <w:rPr>
          <w:rFonts w:eastAsia="SimSun"/>
          <w:lang w:eastAsia="zh-CN"/>
        </w:rPr>
      </w:pPr>
      <w:r w:rsidRPr="008F7F27">
        <w:rPr>
          <w:rFonts w:eastAsia="SimSun"/>
          <w:lang w:eastAsia="zh-CN"/>
        </w:rPr>
        <w:t xml:space="preserve">　　</w:t>
      </w:r>
      <w:r w:rsidRPr="008F7F27">
        <w:rPr>
          <w:rFonts w:eastAsia="SimSun" w:hint="eastAsia"/>
          <w:lang w:eastAsia="zh-CN"/>
        </w:rPr>
        <w:t>经过多年探索，我们对解决贫困问题有了完整的办法，但在如何致富问题上还要探索积累经验。要保护产权和知识产权，保护合法致富。</w:t>
      </w:r>
      <w:r w:rsidRPr="008F7F27">
        <w:rPr>
          <w:rFonts w:eastAsia="SimSun" w:hint="eastAsia"/>
          <w:b/>
          <w:bCs/>
          <w:u w:val="single"/>
          <w:lang w:eastAsia="zh-CN"/>
        </w:rPr>
        <w:t>要坚决反对资本无序扩张</w:t>
      </w:r>
      <w:r w:rsidRPr="008F7F27">
        <w:rPr>
          <w:rFonts w:eastAsia="SimSun" w:hint="eastAsia"/>
          <w:lang w:eastAsia="zh-CN"/>
        </w:rPr>
        <w:t>，</w:t>
      </w:r>
      <w:r w:rsidRPr="008F7F27">
        <w:rPr>
          <w:rFonts w:eastAsia="SimSun" w:hint="eastAsia"/>
          <w:b/>
          <w:bCs/>
          <w:u w:val="single"/>
          <w:lang w:eastAsia="zh-CN"/>
        </w:rPr>
        <w:t>对敏感领域准入划出负面清单</w:t>
      </w:r>
      <w:r w:rsidRPr="008F7F27">
        <w:rPr>
          <w:rFonts w:eastAsia="SimSun" w:hint="eastAsia"/>
          <w:lang w:eastAsia="zh-CN"/>
        </w:rPr>
        <w:t>，</w:t>
      </w:r>
      <w:r w:rsidRPr="008F7F27">
        <w:rPr>
          <w:rFonts w:eastAsia="SimSun" w:hint="eastAsia"/>
          <w:b/>
          <w:bCs/>
          <w:u w:val="single"/>
          <w:lang w:eastAsia="zh-CN"/>
        </w:rPr>
        <w:t>加强反垄断监管</w:t>
      </w:r>
      <w:r w:rsidRPr="008F7F27">
        <w:rPr>
          <w:rFonts w:eastAsia="SimSun" w:hint="eastAsia"/>
          <w:lang w:eastAsia="zh-CN"/>
        </w:rPr>
        <w:t>。同时，也要调动企业家积极性，促进各类资本规范健康发展。</w:t>
      </w:r>
    </w:p>
    <w:p w14:paraId="1D30048D" w14:textId="70049419" w:rsidR="008F7F27" w:rsidRPr="008F7F27" w:rsidRDefault="008F7F27" w:rsidP="008F7F27">
      <w:pPr>
        <w:rPr>
          <w:rFonts w:eastAsia="SimSun"/>
          <w:color w:val="FF0000"/>
          <w:lang w:eastAsia="zh-CN"/>
        </w:rPr>
      </w:pPr>
      <w:r w:rsidRPr="008F7F27">
        <w:rPr>
          <w:rFonts w:eastAsia="SimSun"/>
          <w:color w:val="FF0000"/>
          <w:lang w:eastAsia="zh-CN"/>
        </w:rPr>
        <w:t xml:space="preserve">　　</w:t>
      </w:r>
      <w:r w:rsidRPr="008F7F27">
        <w:rPr>
          <w:rFonts w:eastAsia="SimSun"/>
          <w:b/>
          <w:bCs/>
          <w:color w:val="002060"/>
          <w:lang w:eastAsia="zh-CN"/>
        </w:rPr>
        <w:t>※</w:t>
      </w:r>
      <w:r w:rsidRPr="00FD0885">
        <w:rPr>
          <w:rFonts w:eastAsia="SimSun"/>
          <w:b/>
          <w:bCs/>
          <w:color w:val="002060"/>
          <w:lang w:eastAsia="zh-CN"/>
        </w:rPr>
        <w:t xml:space="preserve"> </w:t>
      </w:r>
      <w:r w:rsidRPr="008F7F27">
        <w:rPr>
          <w:rFonts w:eastAsia="SimSun" w:hint="eastAsia"/>
          <w:b/>
          <w:bCs/>
          <w:color w:val="002060"/>
          <w:lang w:eastAsia="zh-CN"/>
        </w:rPr>
        <w:t>这是习近平总书记</w:t>
      </w:r>
      <w:r w:rsidRPr="008F7F27">
        <w:rPr>
          <w:rFonts w:eastAsia="SimSun"/>
          <w:b/>
          <w:bCs/>
          <w:color w:val="002060"/>
          <w:lang w:eastAsia="zh-CN"/>
        </w:rPr>
        <w:t>2021</w:t>
      </w:r>
      <w:r w:rsidRPr="008F7F27">
        <w:rPr>
          <w:rFonts w:eastAsia="SimSun"/>
          <w:b/>
          <w:bCs/>
          <w:color w:val="002060"/>
          <w:lang w:eastAsia="zh-CN"/>
        </w:rPr>
        <w:t>年</w:t>
      </w:r>
      <w:r w:rsidRPr="008F7F27">
        <w:rPr>
          <w:rFonts w:eastAsia="SimSun"/>
          <w:b/>
          <w:bCs/>
          <w:color w:val="002060"/>
          <w:lang w:eastAsia="zh-CN"/>
        </w:rPr>
        <w:t>8</w:t>
      </w:r>
      <w:r w:rsidRPr="008F7F27">
        <w:rPr>
          <w:rFonts w:eastAsia="SimSun"/>
          <w:b/>
          <w:bCs/>
          <w:color w:val="002060"/>
          <w:lang w:eastAsia="zh-CN"/>
        </w:rPr>
        <w:t>月</w:t>
      </w:r>
      <w:r w:rsidRPr="008F7F27">
        <w:rPr>
          <w:rFonts w:eastAsia="SimSun"/>
          <w:b/>
          <w:bCs/>
          <w:color w:val="002060"/>
          <w:lang w:eastAsia="zh-CN"/>
        </w:rPr>
        <w:t>17</w:t>
      </w:r>
      <w:r w:rsidRPr="008F7F27">
        <w:rPr>
          <w:rFonts w:eastAsia="SimSun"/>
          <w:b/>
          <w:bCs/>
          <w:color w:val="002060"/>
          <w:lang w:eastAsia="zh-CN"/>
        </w:rPr>
        <w:t>日在</w:t>
      </w:r>
      <w:r w:rsidRPr="008F7F27">
        <w:rPr>
          <w:rFonts w:eastAsia="SimSun"/>
          <w:b/>
          <w:bCs/>
          <w:color w:val="FF0000"/>
          <w:lang w:eastAsia="zh-CN"/>
        </w:rPr>
        <w:t>中央</w:t>
      </w:r>
      <w:r w:rsidRPr="008F7F27">
        <w:rPr>
          <w:rFonts w:eastAsia="SimSun" w:hint="eastAsia"/>
          <w:b/>
          <w:bCs/>
          <w:color w:val="FF0000"/>
          <w:lang w:eastAsia="zh-CN"/>
        </w:rPr>
        <w:t>财经委员会</w:t>
      </w:r>
      <w:r w:rsidRPr="008F7F27">
        <w:rPr>
          <w:rFonts w:eastAsia="SimSun" w:hint="eastAsia"/>
          <w:b/>
          <w:bCs/>
          <w:color w:val="002060"/>
          <w:lang w:eastAsia="zh-CN"/>
        </w:rPr>
        <w:t>第十次会议上讲话的一部分</w:t>
      </w:r>
      <w:r w:rsidRPr="008F7F27">
        <w:rPr>
          <w:rFonts w:eastAsia="SimSun"/>
          <w:color w:val="FF0000"/>
          <w:lang w:eastAsia="zh-CN"/>
        </w:rPr>
        <w:t>。</w:t>
      </w:r>
    </w:p>
    <w:sectPr w:rsidR="008F7F27" w:rsidRPr="008F7F27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9620" w14:textId="77777777" w:rsidR="002657A7" w:rsidRDefault="002657A7" w:rsidP="006F47A7">
      <w:pPr>
        <w:spacing w:after="0" w:line="240" w:lineRule="auto"/>
      </w:pPr>
      <w:r>
        <w:separator/>
      </w:r>
    </w:p>
  </w:endnote>
  <w:endnote w:type="continuationSeparator" w:id="0">
    <w:p w14:paraId="7C16137B" w14:textId="77777777" w:rsidR="002657A7" w:rsidRDefault="002657A7" w:rsidP="006F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46170"/>
      <w:docPartObj>
        <w:docPartGallery w:val="Page Numbers (Bottom of Page)"/>
        <w:docPartUnique/>
      </w:docPartObj>
    </w:sdtPr>
    <w:sdtContent>
      <w:p w14:paraId="6C9B8C21" w14:textId="2642162E" w:rsidR="006F47A7" w:rsidRDefault="006F47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56CF5B1D" w14:textId="77777777" w:rsidR="006F47A7" w:rsidRDefault="006F47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2788" w14:textId="77777777" w:rsidR="002657A7" w:rsidRDefault="002657A7" w:rsidP="006F47A7">
      <w:pPr>
        <w:spacing w:after="0" w:line="240" w:lineRule="auto"/>
      </w:pPr>
      <w:r>
        <w:separator/>
      </w:r>
    </w:p>
  </w:footnote>
  <w:footnote w:type="continuationSeparator" w:id="0">
    <w:p w14:paraId="36256148" w14:textId="77777777" w:rsidR="002657A7" w:rsidRDefault="002657A7" w:rsidP="006F4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55"/>
    <w:rsid w:val="00110550"/>
    <w:rsid w:val="002657A7"/>
    <w:rsid w:val="00273A0A"/>
    <w:rsid w:val="00663EEE"/>
    <w:rsid w:val="006F47A7"/>
    <w:rsid w:val="0071534F"/>
    <w:rsid w:val="008F7F27"/>
    <w:rsid w:val="009A17AB"/>
    <w:rsid w:val="00A81555"/>
    <w:rsid w:val="00B4075D"/>
    <w:rsid w:val="00BC72BF"/>
    <w:rsid w:val="00CD28A0"/>
    <w:rsid w:val="00F76224"/>
    <w:rsid w:val="00FD0885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279A"/>
  <w15:chartTrackingRefBased/>
  <w15:docId w15:val="{E65C7B45-917B-40C9-9EDE-25666705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7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7AB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6F47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F47A7"/>
  </w:style>
  <w:style w:type="paragraph" w:styleId="a6">
    <w:name w:val="footer"/>
    <w:basedOn w:val="a"/>
    <w:link w:val="Char0"/>
    <w:uiPriority w:val="99"/>
    <w:unhideWhenUsed/>
    <w:rsid w:val="006F47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F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8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4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0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8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qstheory.cn/dukan/qs/2021-10/15/c_112795936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10</cp:revision>
  <dcterms:created xsi:type="dcterms:W3CDTF">2021-11-04T10:21:00Z</dcterms:created>
  <dcterms:modified xsi:type="dcterms:W3CDTF">2021-11-04T14:15:00Z</dcterms:modified>
</cp:coreProperties>
</file>