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E52BB" w14:textId="5123033C" w:rsidR="00B4075D" w:rsidRDefault="00107132">
      <w:r>
        <w:rPr>
          <w:rFonts w:hint="eastAsia"/>
        </w:rPr>
        <w:t>2</w:t>
      </w:r>
      <w:r>
        <w:t xml:space="preserve">20725 </w:t>
      </w:r>
      <w:proofErr w:type="spellStart"/>
      <w:r>
        <w:rPr>
          <w:rFonts w:hint="eastAsia"/>
        </w:rPr>
        <w:t>전태동</w:t>
      </w:r>
      <w:proofErr w:type="spellEnd"/>
      <w:r>
        <w:t>(</w:t>
      </w:r>
      <w:r>
        <w:rPr>
          <w:rFonts w:hint="eastAsia"/>
        </w:rPr>
        <w:t>중국정부)</w:t>
      </w:r>
    </w:p>
    <w:p w14:paraId="354565F7" w14:textId="426595EA" w:rsidR="00107132" w:rsidRDefault="00107132"/>
    <w:p w14:paraId="0FE6F62B" w14:textId="77777777" w:rsidR="00107132" w:rsidRPr="00107132" w:rsidRDefault="00107132" w:rsidP="00107132">
      <w:r w:rsidRPr="00107132">
        <w:rPr>
          <w:rFonts w:hint="eastAsia"/>
        </w:rPr>
        <w:t>2022年7月19日外交部</w:t>
      </w:r>
      <w:r w:rsidRPr="00107132">
        <w:rPr>
          <w:rFonts w:ascii="새굴림" w:eastAsia="새굴림" w:hAnsi="새굴림" w:cs="새굴림" w:hint="eastAsia"/>
        </w:rPr>
        <w:t>发</w:t>
      </w:r>
      <w:r w:rsidRPr="00107132">
        <w:rPr>
          <w:rFonts w:ascii="맑은 고딕" w:eastAsia="맑은 고딕" w:hAnsi="맑은 고딕" w:cs="맑은 고딕" w:hint="eastAsia"/>
        </w:rPr>
        <w:t>言人</w:t>
      </w:r>
      <w:r w:rsidRPr="00107132">
        <w:rPr>
          <w:rFonts w:ascii="새굴림" w:eastAsia="새굴림" w:hAnsi="새굴림" w:cs="새굴림" w:hint="eastAsia"/>
        </w:rPr>
        <w:t>赵</w:t>
      </w:r>
      <w:r w:rsidRPr="00107132">
        <w:rPr>
          <w:rFonts w:ascii="맑은 고딕" w:eastAsia="맑은 고딕" w:hAnsi="맑은 고딕" w:cs="맑은 고딕" w:hint="eastAsia"/>
        </w:rPr>
        <w:t>立</w:t>
      </w:r>
      <w:r w:rsidRPr="00107132">
        <w:rPr>
          <w:rFonts w:ascii="새굴림" w:eastAsia="새굴림" w:hAnsi="새굴림" w:cs="새굴림" w:hint="eastAsia"/>
        </w:rPr>
        <w:t>坚</w:t>
      </w:r>
      <w:r w:rsidRPr="00107132">
        <w:rPr>
          <w:rFonts w:ascii="맑은 고딕" w:eastAsia="맑은 고딕" w:hAnsi="맑은 고딕" w:cs="맑은 고딕" w:hint="eastAsia"/>
        </w:rPr>
        <w:t>主持例行</w:t>
      </w:r>
      <w:r w:rsidRPr="00107132">
        <w:rPr>
          <w:rFonts w:ascii="새굴림" w:eastAsia="새굴림" w:hAnsi="새굴림" w:cs="새굴림" w:hint="eastAsia"/>
        </w:rPr>
        <w:t>记</w:t>
      </w:r>
      <w:r w:rsidRPr="00107132">
        <w:rPr>
          <w:rFonts w:ascii="맑은 고딕" w:eastAsia="맑은 고딕" w:hAnsi="맑은 고딕" w:cs="맑은 고딕" w:hint="eastAsia"/>
        </w:rPr>
        <w:t>者</w:t>
      </w:r>
      <w:r w:rsidRPr="00107132">
        <w:rPr>
          <w:rFonts w:ascii="새굴림" w:eastAsia="새굴림" w:hAnsi="새굴림" w:cs="새굴림" w:hint="eastAsia"/>
        </w:rPr>
        <w:t>会</w:t>
      </w:r>
    </w:p>
    <w:p w14:paraId="4E34FC09" w14:textId="61B5D0CA" w:rsidR="00107132" w:rsidRPr="00107132" w:rsidRDefault="00107132"/>
    <w:p w14:paraId="4A50F31A" w14:textId="77777777" w:rsidR="00107132" w:rsidRPr="00107132" w:rsidRDefault="00107132" w:rsidP="00107132">
      <w:pPr>
        <w:rPr>
          <w:lang w:eastAsia="zh-CN"/>
        </w:rPr>
      </w:pPr>
      <w:r w:rsidRPr="00107132">
        <w:rPr>
          <w:rFonts w:hint="eastAsia"/>
          <w:b/>
          <w:bCs/>
          <w:lang w:eastAsia="zh-CN"/>
        </w:rPr>
        <w:t>《中</w:t>
      </w:r>
      <w:r w:rsidRPr="00107132">
        <w:rPr>
          <w:rFonts w:ascii="새굴림" w:eastAsia="새굴림" w:hAnsi="새굴림" w:cs="새굴림" w:hint="eastAsia"/>
          <w:b/>
          <w:bCs/>
          <w:lang w:eastAsia="zh-CN"/>
        </w:rPr>
        <w:t>国</w:t>
      </w:r>
      <w:r w:rsidRPr="00107132">
        <w:rPr>
          <w:rFonts w:ascii="맑은 고딕" w:eastAsia="맑은 고딕" w:hAnsi="맑은 고딕" w:cs="맑은 고딕" w:hint="eastAsia"/>
          <w:b/>
          <w:bCs/>
          <w:lang w:eastAsia="zh-CN"/>
        </w:rPr>
        <w:t>日</w:t>
      </w:r>
      <w:r w:rsidRPr="00107132">
        <w:rPr>
          <w:rFonts w:ascii="새굴림" w:eastAsia="새굴림" w:hAnsi="새굴림" w:cs="새굴림" w:hint="eastAsia"/>
          <w:b/>
          <w:bCs/>
          <w:lang w:eastAsia="zh-CN"/>
        </w:rPr>
        <w:t>报</w:t>
      </w:r>
      <w:r w:rsidRPr="00107132">
        <w:rPr>
          <w:rFonts w:ascii="맑은 고딕" w:eastAsia="맑은 고딕" w:hAnsi="맑은 고딕" w:cs="맑은 고딕" w:hint="eastAsia"/>
          <w:b/>
          <w:bCs/>
          <w:lang w:eastAsia="zh-CN"/>
        </w:rPr>
        <w:t>》</w:t>
      </w:r>
      <w:r w:rsidRPr="00107132">
        <w:rPr>
          <w:rFonts w:ascii="새굴림" w:eastAsia="새굴림" w:hAnsi="새굴림" w:cs="새굴림" w:hint="eastAsia"/>
          <w:b/>
          <w:bCs/>
          <w:lang w:eastAsia="zh-CN"/>
        </w:rPr>
        <w:t>记</w:t>
      </w:r>
      <w:r w:rsidRPr="00107132">
        <w:rPr>
          <w:rFonts w:ascii="맑은 고딕" w:eastAsia="맑은 고딕" w:hAnsi="맑은 고딕" w:cs="맑은 고딕" w:hint="eastAsia"/>
          <w:b/>
          <w:bCs/>
          <w:lang w:eastAsia="zh-CN"/>
        </w:rPr>
        <w:t>者：据</w:t>
      </w:r>
      <w:r w:rsidRPr="00107132">
        <w:rPr>
          <w:rFonts w:ascii="새굴림" w:eastAsia="새굴림" w:hAnsi="새굴림" w:cs="새굴림" w:hint="eastAsia"/>
          <w:b/>
          <w:bCs/>
          <w:lang w:eastAsia="zh-CN"/>
        </w:rPr>
        <w:t>报</w:t>
      </w:r>
      <w:r w:rsidRPr="00107132">
        <w:rPr>
          <w:rFonts w:ascii="맑은 고딕" w:eastAsia="맑은 고딕" w:hAnsi="맑은 고딕" w:cs="맑은 고딕" w:hint="eastAsia"/>
          <w:b/>
          <w:bCs/>
          <w:lang w:eastAsia="zh-CN"/>
        </w:rPr>
        <w:t>道，</w:t>
      </w:r>
      <w:r w:rsidRPr="00107132">
        <w:rPr>
          <w:rFonts w:ascii="새굴림" w:eastAsia="새굴림" w:hAnsi="새굴림" w:cs="새굴림" w:hint="eastAsia"/>
          <w:b/>
          <w:bCs/>
          <w:lang w:eastAsia="zh-CN"/>
        </w:rPr>
        <w:t>韩国</w:t>
      </w:r>
      <w:r w:rsidRPr="00107132">
        <w:rPr>
          <w:rFonts w:ascii="맑은 고딕" w:eastAsia="맑은 고딕" w:hAnsi="맑은 고딕" w:cs="맑은 고딕" w:hint="eastAsia"/>
          <w:b/>
          <w:bCs/>
          <w:lang w:eastAsia="zh-CN"/>
        </w:rPr>
        <w:t>媒体援引美</w:t>
      </w:r>
      <w:r w:rsidRPr="00107132">
        <w:rPr>
          <w:rFonts w:ascii="새굴림" w:eastAsia="새굴림" w:hAnsi="새굴림" w:cs="새굴림" w:hint="eastAsia"/>
          <w:b/>
          <w:bCs/>
          <w:lang w:eastAsia="zh-CN"/>
        </w:rPr>
        <w:t>国</w:t>
      </w:r>
      <w:r w:rsidRPr="00107132">
        <w:rPr>
          <w:rFonts w:ascii="맑은 고딕" w:eastAsia="맑은 고딕" w:hAnsi="맑은 고딕" w:cs="맑은 고딕" w:hint="eastAsia"/>
          <w:b/>
          <w:bCs/>
          <w:lang w:eastAsia="zh-CN"/>
        </w:rPr>
        <w:t>政府消息人士的</w:t>
      </w:r>
      <w:r w:rsidRPr="00107132">
        <w:rPr>
          <w:rFonts w:ascii="새굴림" w:eastAsia="새굴림" w:hAnsi="새굴림" w:cs="새굴림" w:hint="eastAsia"/>
          <w:b/>
          <w:bCs/>
          <w:lang w:eastAsia="zh-CN"/>
        </w:rPr>
        <w:t>话称</w:t>
      </w:r>
      <w:r w:rsidRPr="00107132">
        <w:rPr>
          <w:rFonts w:ascii="맑은 고딕" w:eastAsia="맑은 고딕" w:hAnsi="맑은 고딕" w:cs="맑은 고딕" w:hint="eastAsia"/>
          <w:b/>
          <w:bCs/>
          <w:lang w:eastAsia="zh-CN"/>
        </w:rPr>
        <w:t>，</w:t>
      </w:r>
      <w:r w:rsidRPr="00107132">
        <w:rPr>
          <w:rFonts w:ascii="맑은 고딕" w:eastAsia="맑은 고딕" w:hAnsi="맑은 고딕" w:cs="맑은 고딕" w:hint="eastAsia"/>
          <w:b/>
          <w:bCs/>
          <w:color w:val="FF0000"/>
          <w:lang w:eastAsia="zh-CN"/>
        </w:rPr>
        <w:t>美政府</w:t>
      </w:r>
      <w:r w:rsidRPr="00107132">
        <w:rPr>
          <w:rFonts w:ascii="맑은 고딕" w:eastAsia="맑은 고딕" w:hAnsi="맑은 고딕" w:cs="맑은 고딕" w:hint="eastAsia"/>
          <w:b/>
          <w:bCs/>
          <w:lang w:eastAsia="zh-CN"/>
        </w:rPr>
        <w:t>已要求</w:t>
      </w:r>
      <w:r w:rsidRPr="00107132">
        <w:rPr>
          <w:rFonts w:ascii="새굴림" w:eastAsia="새굴림" w:hAnsi="새굴림" w:cs="새굴림" w:hint="eastAsia"/>
          <w:b/>
          <w:bCs/>
          <w:lang w:eastAsia="zh-CN"/>
        </w:rPr>
        <w:t>韩国</w:t>
      </w:r>
      <w:r w:rsidRPr="00107132">
        <w:rPr>
          <w:rFonts w:ascii="맑은 고딕" w:eastAsia="맑은 고딕" w:hAnsi="맑은 고딕" w:cs="맑은 고딕" w:hint="eastAsia"/>
          <w:b/>
          <w:bCs/>
          <w:lang w:eastAsia="zh-CN"/>
        </w:rPr>
        <w:t>在</w:t>
      </w:r>
      <w:r w:rsidRPr="00107132">
        <w:rPr>
          <w:rFonts w:hint="eastAsia"/>
          <w:b/>
          <w:bCs/>
          <w:lang w:eastAsia="zh-CN"/>
        </w:rPr>
        <w:t>8月底前答</w:t>
      </w:r>
      <w:r w:rsidRPr="00107132">
        <w:rPr>
          <w:rFonts w:ascii="새굴림" w:eastAsia="새굴림" w:hAnsi="새굴림" w:cs="새굴림" w:hint="eastAsia"/>
          <w:b/>
          <w:bCs/>
          <w:lang w:eastAsia="zh-CN"/>
        </w:rPr>
        <w:t>复</w:t>
      </w:r>
      <w:r w:rsidRPr="00107132">
        <w:rPr>
          <w:rFonts w:ascii="맑은 고딕" w:eastAsia="맑은 고딕" w:hAnsi="맑은 고딕" w:cs="맑은 고딕" w:hint="eastAsia"/>
          <w:b/>
          <w:bCs/>
          <w:lang w:eastAsia="zh-CN"/>
        </w:rPr>
        <w:t>美方是否</w:t>
      </w:r>
      <w:r w:rsidRPr="00107132">
        <w:rPr>
          <w:rFonts w:ascii="새굴림" w:eastAsia="새굴림" w:hAnsi="새굴림" w:cs="새굴림" w:hint="eastAsia"/>
          <w:b/>
          <w:bCs/>
          <w:lang w:eastAsia="zh-CN"/>
        </w:rPr>
        <w:t>会</w:t>
      </w:r>
      <w:r w:rsidRPr="00107132">
        <w:rPr>
          <w:rFonts w:ascii="맑은 고딕" w:eastAsia="맑은 고딕" w:hAnsi="맑은 고딕" w:cs="맑은 고딕" w:hint="eastAsia"/>
          <w:b/>
          <w:bCs/>
          <w:lang w:eastAsia="zh-CN"/>
        </w:rPr>
        <w:t>加</w:t>
      </w:r>
      <w:r w:rsidRPr="00107132">
        <w:rPr>
          <w:rFonts w:ascii="맑은 고딕" w:eastAsia="맑은 고딕" w:hAnsi="맑은 고딕" w:cs="맑은 고딕" w:hint="eastAsia"/>
          <w:b/>
          <w:bCs/>
          <w:color w:val="FF0000"/>
          <w:lang w:eastAsia="zh-CN"/>
        </w:rPr>
        <w:t>入芯片四方</w:t>
      </w:r>
      <w:r w:rsidRPr="00107132">
        <w:rPr>
          <w:rFonts w:ascii="새굴림" w:eastAsia="새굴림" w:hAnsi="새굴림" w:cs="새굴림" w:hint="eastAsia"/>
          <w:b/>
          <w:bCs/>
          <w:color w:val="FF0000"/>
          <w:lang w:eastAsia="zh-CN"/>
        </w:rPr>
        <w:t>联</w:t>
      </w:r>
      <w:r w:rsidRPr="00107132">
        <w:rPr>
          <w:rFonts w:ascii="맑은 고딕" w:eastAsia="맑은 고딕" w:hAnsi="맑은 고딕" w:cs="맑은 고딕" w:hint="eastAsia"/>
          <w:b/>
          <w:bCs/>
          <w:color w:val="FF0000"/>
          <w:lang w:eastAsia="zh-CN"/>
        </w:rPr>
        <w:t>盟</w:t>
      </w:r>
      <w:r w:rsidRPr="00107132">
        <w:rPr>
          <w:rFonts w:ascii="맑은 고딕" w:eastAsia="맑은 고딕" w:hAnsi="맑은 고딕" w:cs="맑은 고딕" w:hint="eastAsia"/>
          <w:b/>
          <w:bCs/>
          <w:lang w:eastAsia="zh-CN"/>
        </w:rPr>
        <w:t>。中方</w:t>
      </w:r>
      <w:r w:rsidRPr="00107132">
        <w:rPr>
          <w:rFonts w:ascii="새굴림" w:eastAsia="새굴림" w:hAnsi="새굴림" w:cs="새굴림" w:hint="eastAsia"/>
          <w:b/>
          <w:bCs/>
          <w:lang w:eastAsia="zh-CN"/>
        </w:rPr>
        <w:t>对</w:t>
      </w:r>
      <w:r w:rsidRPr="00107132">
        <w:rPr>
          <w:rFonts w:ascii="맑은 고딕" w:eastAsia="맑은 고딕" w:hAnsi="맑은 고딕" w:cs="맑은 고딕" w:hint="eastAsia"/>
          <w:b/>
          <w:bCs/>
          <w:lang w:eastAsia="zh-CN"/>
        </w:rPr>
        <w:t>此有何</w:t>
      </w:r>
      <w:r w:rsidRPr="00107132">
        <w:rPr>
          <w:rFonts w:ascii="새굴림" w:eastAsia="새굴림" w:hAnsi="새굴림" w:cs="새굴림" w:hint="eastAsia"/>
          <w:b/>
          <w:bCs/>
          <w:lang w:eastAsia="zh-CN"/>
        </w:rPr>
        <w:t>评论</w:t>
      </w:r>
      <w:r w:rsidRPr="00107132">
        <w:rPr>
          <w:rFonts w:ascii="맑은 고딕" w:eastAsia="맑은 고딕" w:hAnsi="맑은 고딕" w:cs="맑은 고딕" w:hint="eastAsia"/>
          <w:b/>
          <w:bCs/>
          <w:lang w:eastAsia="zh-CN"/>
        </w:rPr>
        <w:t>？</w:t>
      </w:r>
    </w:p>
    <w:p w14:paraId="1E8AFDAC" w14:textId="77777777" w:rsidR="00107132" w:rsidRPr="00107132" w:rsidRDefault="00107132" w:rsidP="00107132">
      <w:pPr>
        <w:rPr>
          <w:lang w:eastAsia="zh-CN"/>
        </w:rPr>
      </w:pPr>
      <w:r w:rsidRPr="00107132">
        <w:rPr>
          <w:rFonts w:ascii="새굴림" w:eastAsia="새굴림" w:hAnsi="새굴림" w:cs="새굴림" w:hint="eastAsia"/>
          <w:lang w:eastAsia="zh-CN"/>
        </w:rPr>
        <w:t>赵</w:t>
      </w:r>
      <w:r w:rsidRPr="00107132">
        <w:rPr>
          <w:rFonts w:ascii="맑은 고딕" w:eastAsia="맑은 고딕" w:hAnsi="맑은 고딕" w:cs="맑은 고딕" w:hint="eastAsia"/>
          <w:lang w:eastAsia="zh-CN"/>
        </w:rPr>
        <w:t>立</w:t>
      </w:r>
      <w:r w:rsidRPr="00107132">
        <w:rPr>
          <w:rFonts w:ascii="새굴림" w:eastAsia="새굴림" w:hAnsi="새굴림" w:cs="새굴림" w:hint="eastAsia"/>
          <w:lang w:eastAsia="zh-CN"/>
        </w:rPr>
        <w:t>坚</w:t>
      </w:r>
      <w:r w:rsidRPr="00107132">
        <w:rPr>
          <w:rFonts w:ascii="맑은 고딕" w:eastAsia="맑은 고딕" w:hAnsi="맑은 고딕" w:cs="맑은 고딕" w:hint="eastAsia"/>
          <w:lang w:eastAsia="zh-CN"/>
        </w:rPr>
        <w:t>：芯片</w:t>
      </w:r>
      <w:r w:rsidRPr="00107132">
        <w:rPr>
          <w:rFonts w:ascii="새굴림" w:eastAsia="새굴림" w:hAnsi="새굴림" w:cs="새굴림" w:hint="eastAsia"/>
          <w:lang w:eastAsia="zh-CN"/>
        </w:rPr>
        <w:t>产业</w:t>
      </w:r>
      <w:r w:rsidRPr="00107132">
        <w:rPr>
          <w:rFonts w:ascii="맑은 고딕" w:eastAsia="맑은 고딕" w:hAnsi="맑은 고딕" w:cs="맑은 고딕" w:hint="eastAsia"/>
          <w:lang w:eastAsia="zh-CN"/>
        </w:rPr>
        <w:t>高度全球化，各</w:t>
      </w:r>
      <w:r w:rsidRPr="00107132">
        <w:rPr>
          <w:rFonts w:ascii="새굴림" w:eastAsia="새굴림" w:hAnsi="새굴림" w:cs="새굴림" w:hint="eastAsia"/>
          <w:lang w:eastAsia="zh-CN"/>
        </w:rPr>
        <w:t>国</w:t>
      </w:r>
      <w:r w:rsidRPr="00107132">
        <w:rPr>
          <w:rFonts w:ascii="맑은 고딕" w:eastAsia="맑은 고딕" w:hAnsi="맑은 고딕" w:cs="맑은 고딕" w:hint="eastAsia"/>
          <w:lang w:eastAsia="zh-CN"/>
        </w:rPr>
        <w:t>分工</w:t>
      </w:r>
      <w:r w:rsidRPr="00107132">
        <w:rPr>
          <w:rFonts w:ascii="새굴림" w:eastAsia="새굴림" w:hAnsi="새굴림" w:cs="새굴림" w:hint="eastAsia"/>
          <w:lang w:eastAsia="zh-CN"/>
        </w:rPr>
        <w:t>协</w:t>
      </w:r>
      <w:r w:rsidRPr="00107132">
        <w:rPr>
          <w:rFonts w:ascii="맑은 고딕" w:eastAsia="맑은 고딕" w:hAnsi="맑은 고딕" w:cs="맑은 고딕" w:hint="eastAsia"/>
          <w:lang w:eastAsia="zh-CN"/>
        </w:rPr>
        <w:t>作，共同推</w:t>
      </w:r>
      <w:r w:rsidRPr="00107132">
        <w:rPr>
          <w:rFonts w:ascii="새굴림" w:eastAsia="새굴림" w:hAnsi="새굴림" w:cs="새굴림" w:hint="eastAsia"/>
          <w:lang w:eastAsia="zh-CN"/>
        </w:rPr>
        <w:t>动</w:t>
      </w:r>
      <w:r w:rsidRPr="00107132">
        <w:rPr>
          <w:rFonts w:ascii="맑은 고딕" w:eastAsia="맑은 고딕" w:hAnsi="맑은 고딕" w:cs="맑은 고딕" w:hint="eastAsia"/>
          <w:lang w:eastAsia="zh-CN"/>
        </w:rPr>
        <w:t>了芯片技</w:t>
      </w:r>
      <w:r w:rsidRPr="00107132">
        <w:rPr>
          <w:rFonts w:ascii="새굴림" w:eastAsia="새굴림" w:hAnsi="새굴림" w:cs="새굴림" w:hint="eastAsia"/>
          <w:lang w:eastAsia="zh-CN"/>
        </w:rPr>
        <w:t>术</w:t>
      </w:r>
      <w:r w:rsidRPr="00107132">
        <w:rPr>
          <w:rFonts w:ascii="맑은 고딕" w:eastAsia="맑은 고딕" w:hAnsi="맑은 고딕" w:cs="맑은 고딕" w:hint="eastAsia"/>
          <w:lang w:eastAsia="zh-CN"/>
        </w:rPr>
        <w:t>持</w:t>
      </w:r>
      <w:r w:rsidRPr="00107132">
        <w:rPr>
          <w:rFonts w:ascii="새굴림" w:eastAsia="새굴림" w:hAnsi="새굴림" w:cs="새굴림" w:hint="eastAsia"/>
          <w:lang w:eastAsia="zh-CN"/>
        </w:rPr>
        <w:t>续</w:t>
      </w:r>
      <w:r w:rsidRPr="00107132">
        <w:rPr>
          <w:rFonts w:ascii="맑은 고딕" w:eastAsia="맑은 고딕" w:hAnsi="맑은 고딕" w:cs="맑은 고딕" w:hint="eastAsia"/>
          <w:lang w:eastAsia="zh-CN"/>
        </w:rPr>
        <w:t>快速</w:t>
      </w:r>
      <w:r w:rsidRPr="00107132">
        <w:rPr>
          <w:rFonts w:ascii="새굴림" w:eastAsia="새굴림" w:hAnsi="새굴림" w:cs="새굴림" w:hint="eastAsia"/>
          <w:lang w:eastAsia="zh-CN"/>
        </w:rPr>
        <w:t>进</w:t>
      </w:r>
      <w:r w:rsidRPr="00107132">
        <w:rPr>
          <w:rFonts w:ascii="맑은 고딕" w:eastAsia="맑은 고딕" w:hAnsi="맑은 고딕" w:cs="맑은 고딕" w:hint="eastAsia"/>
          <w:lang w:eastAsia="zh-CN"/>
        </w:rPr>
        <w:t>步。全球芯片</w:t>
      </w:r>
      <w:r w:rsidRPr="00107132">
        <w:rPr>
          <w:rFonts w:ascii="새굴림" w:eastAsia="새굴림" w:hAnsi="새굴림" w:cs="새굴림" w:hint="eastAsia"/>
          <w:lang w:eastAsia="zh-CN"/>
        </w:rPr>
        <w:t>产业链</w:t>
      </w:r>
      <w:r w:rsidRPr="00107132">
        <w:rPr>
          <w:rFonts w:ascii="맑은 고딕" w:eastAsia="맑은 고딕" w:hAnsi="맑은 고딕" w:cs="맑은 고딕" w:hint="eastAsia"/>
          <w:lang w:eastAsia="zh-CN"/>
        </w:rPr>
        <w:t>供</w:t>
      </w:r>
      <w:r w:rsidRPr="00107132">
        <w:rPr>
          <w:rFonts w:ascii="새굴림" w:eastAsia="새굴림" w:hAnsi="새굴림" w:cs="새굴림" w:hint="eastAsia"/>
          <w:lang w:eastAsia="zh-CN"/>
        </w:rPr>
        <w:t>应链</w:t>
      </w:r>
      <w:r w:rsidRPr="00107132">
        <w:rPr>
          <w:rFonts w:ascii="맑은 고딕" w:eastAsia="맑은 고딕" w:hAnsi="맑은 고딕" w:cs="맑은 고딕" w:hint="eastAsia"/>
          <w:lang w:eastAsia="zh-CN"/>
        </w:rPr>
        <w:t>的形成和</w:t>
      </w:r>
      <w:r w:rsidRPr="00107132">
        <w:rPr>
          <w:rFonts w:ascii="새굴림" w:eastAsia="새굴림" w:hAnsi="새굴림" w:cs="새굴림" w:hint="eastAsia"/>
          <w:lang w:eastAsia="zh-CN"/>
        </w:rPr>
        <w:t>发</w:t>
      </w:r>
      <w:r w:rsidRPr="00107132">
        <w:rPr>
          <w:rFonts w:ascii="맑은 고딕" w:eastAsia="맑은 고딕" w:hAnsi="맑은 고딕" w:cs="맑은 고딕" w:hint="eastAsia"/>
          <w:lang w:eastAsia="zh-CN"/>
        </w:rPr>
        <w:t>展，是市</w:t>
      </w:r>
      <w:r w:rsidRPr="00107132">
        <w:rPr>
          <w:rFonts w:ascii="새굴림" w:eastAsia="새굴림" w:hAnsi="새굴림" w:cs="새굴림" w:hint="eastAsia"/>
          <w:lang w:eastAsia="zh-CN"/>
        </w:rPr>
        <w:t>场规</w:t>
      </w:r>
      <w:r w:rsidRPr="00107132">
        <w:rPr>
          <w:rFonts w:ascii="맑은 고딕" w:eastAsia="맑은 고딕" w:hAnsi="맑은 고딕" w:cs="맑은 고딕" w:hint="eastAsia"/>
          <w:lang w:eastAsia="zh-CN"/>
        </w:rPr>
        <w:t>律和企</w:t>
      </w:r>
      <w:r w:rsidRPr="00107132">
        <w:rPr>
          <w:rFonts w:ascii="새굴림" w:eastAsia="새굴림" w:hAnsi="새굴림" w:cs="새굴림" w:hint="eastAsia"/>
          <w:lang w:eastAsia="zh-CN"/>
        </w:rPr>
        <w:t>业选择</w:t>
      </w:r>
      <w:r w:rsidRPr="00107132">
        <w:rPr>
          <w:rFonts w:ascii="맑은 고딕" w:eastAsia="맑은 고딕" w:hAnsi="맑은 고딕" w:cs="맑은 고딕" w:hint="eastAsia"/>
          <w:lang w:eastAsia="zh-CN"/>
        </w:rPr>
        <w:t>共同作用的</w:t>
      </w:r>
      <w:r w:rsidRPr="00107132">
        <w:rPr>
          <w:rFonts w:ascii="새굴림" w:eastAsia="새굴림" w:hAnsi="새굴림" w:cs="새굴림" w:hint="eastAsia"/>
          <w:lang w:eastAsia="zh-CN"/>
        </w:rPr>
        <w:t>结</w:t>
      </w:r>
      <w:r w:rsidRPr="00107132">
        <w:rPr>
          <w:rFonts w:ascii="맑은 고딕" w:eastAsia="맑은 고딕" w:hAnsi="맑은 고딕" w:cs="맑은 고딕" w:hint="eastAsia"/>
          <w:lang w:eastAsia="zh-CN"/>
        </w:rPr>
        <w:t>果。</w:t>
      </w:r>
    </w:p>
    <w:p w14:paraId="55325F10" w14:textId="77777777" w:rsidR="00107132" w:rsidRPr="00107132" w:rsidRDefault="00107132" w:rsidP="006D03C3">
      <w:pPr>
        <w:rPr>
          <w:lang w:eastAsia="zh-CN"/>
        </w:rPr>
      </w:pPr>
      <w:r w:rsidRPr="00050FFD">
        <w:rPr>
          <w:rFonts w:hint="eastAsia"/>
          <w:b/>
          <w:bCs/>
          <w:u w:val="single"/>
          <w:lang w:eastAsia="zh-CN"/>
        </w:rPr>
        <w:t>美方一</w:t>
      </w:r>
      <w:r w:rsidRPr="00050FFD">
        <w:rPr>
          <w:rFonts w:ascii="새굴림" w:eastAsia="새굴림" w:hAnsi="새굴림" w:cs="새굴림" w:hint="eastAsia"/>
          <w:b/>
          <w:bCs/>
          <w:u w:val="single"/>
          <w:lang w:eastAsia="zh-CN"/>
        </w:rPr>
        <w:t>贯标</w:t>
      </w:r>
      <w:r w:rsidRPr="00050FFD">
        <w:rPr>
          <w:rFonts w:hint="eastAsia"/>
          <w:b/>
          <w:bCs/>
          <w:u w:val="single"/>
          <w:lang w:eastAsia="zh-CN"/>
        </w:rPr>
        <w:t>榜自由</w:t>
      </w:r>
      <w:r w:rsidRPr="00050FFD">
        <w:rPr>
          <w:rFonts w:ascii="새굴림" w:eastAsia="새굴림" w:hAnsi="새굴림" w:cs="새굴림" w:hint="eastAsia"/>
          <w:b/>
          <w:bCs/>
          <w:u w:val="single"/>
          <w:lang w:eastAsia="zh-CN"/>
        </w:rPr>
        <w:t>贸</w:t>
      </w:r>
      <w:r w:rsidRPr="00050FFD">
        <w:rPr>
          <w:rFonts w:hint="eastAsia"/>
          <w:b/>
          <w:bCs/>
          <w:u w:val="single"/>
          <w:lang w:eastAsia="zh-CN"/>
        </w:rPr>
        <w:t>易原</w:t>
      </w:r>
      <w:r w:rsidRPr="00050FFD">
        <w:rPr>
          <w:rFonts w:ascii="새굴림" w:eastAsia="새굴림" w:hAnsi="새굴림" w:cs="새굴림" w:hint="eastAsia"/>
          <w:b/>
          <w:bCs/>
          <w:u w:val="single"/>
          <w:lang w:eastAsia="zh-CN"/>
        </w:rPr>
        <w:t>则</w:t>
      </w:r>
      <w:r w:rsidRPr="00050FFD">
        <w:rPr>
          <w:rFonts w:hint="eastAsia"/>
          <w:b/>
          <w:bCs/>
          <w:u w:val="single"/>
          <w:lang w:eastAsia="zh-CN"/>
        </w:rPr>
        <w:t>，却一再</w:t>
      </w:r>
      <w:r w:rsidRPr="00050FFD">
        <w:rPr>
          <w:rFonts w:ascii="새굴림" w:eastAsia="새굴림" w:hAnsi="새굴림" w:cs="새굴림" w:hint="eastAsia"/>
          <w:b/>
          <w:bCs/>
          <w:u w:val="single"/>
          <w:lang w:eastAsia="zh-CN"/>
        </w:rPr>
        <w:t>滥</w:t>
      </w:r>
      <w:r w:rsidRPr="00050FFD">
        <w:rPr>
          <w:rFonts w:hint="eastAsia"/>
          <w:b/>
          <w:bCs/>
          <w:u w:val="single"/>
          <w:lang w:eastAsia="zh-CN"/>
        </w:rPr>
        <w:t>用</w:t>
      </w:r>
      <w:r w:rsidRPr="00050FFD">
        <w:rPr>
          <w:rFonts w:ascii="새굴림" w:eastAsia="새굴림" w:hAnsi="새굴림" w:cs="새굴림" w:hint="eastAsia"/>
          <w:b/>
          <w:bCs/>
          <w:u w:val="single"/>
          <w:lang w:eastAsia="zh-CN"/>
        </w:rPr>
        <w:t>国</w:t>
      </w:r>
      <w:r w:rsidRPr="00050FFD">
        <w:rPr>
          <w:rFonts w:hint="eastAsia"/>
          <w:b/>
          <w:bCs/>
          <w:u w:val="single"/>
          <w:lang w:eastAsia="zh-CN"/>
        </w:rPr>
        <w:t>家力量，</w:t>
      </w:r>
      <w:r w:rsidRPr="00050FFD">
        <w:rPr>
          <w:rFonts w:ascii="새굴림" w:eastAsia="새굴림" w:hAnsi="새굴림" w:cs="새굴림" w:hint="eastAsia"/>
          <w:b/>
          <w:bCs/>
          <w:u w:val="single"/>
          <w:lang w:eastAsia="zh-CN"/>
        </w:rPr>
        <w:t>将</w:t>
      </w:r>
      <w:r w:rsidRPr="00050FFD">
        <w:rPr>
          <w:rFonts w:hint="eastAsia"/>
          <w:b/>
          <w:bCs/>
          <w:u w:val="single"/>
          <w:lang w:eastAsia="zh-CN"/>
        </w:rPr>
        <w:t>科技和</w:t>
      </w:r>
      <w:r w:rsidRPr="00050FFD">
        <w:rPr>
          <w:rFonts w:ascii="새굴림" w:eastAsia="새굴림" w:hAnsi="새굴림" w:cs="새굴림" w:hint="eastAsia"/>
          <w:b/>
          <w:bCs/>
          <w:u w:val="single"/>
          <w:lang w:eastAsia="zh-CN"/>
        </w:rPr>
        <w:t>经贸问题</w:t>
      </w:r>
      <w:r w:rsidRPr="00050FFD">
        <w:rPr>
          <w:rFonts w:hint="eastAsia"/>
          <w:b/>
          <w:bCs/>
          <w:u w:val="single"/>
          <w:lang w:eastAsia="zh-CN"/>
        </w:rPr>
        <w:t>政治化、工具化、武器化，大</w:t>
      </w:r>
      <w:r w:rsidRPr="00050FFD">
        <w:rPr>
          <w:rFonts w:ascii="새굴림" w:eastAsia="새굴림" w:hAnsi="새굴림" w:cs="새굴림" w:hint="eastAsia"/>
          <w:b/>
          <w:bCs/>
          <w:u w:val="single"/>
          <w:lang w:eastAsia="zh-CN"/>
        </w:rPr>
        <w:t>搞</w:t>
      </w:r>
      <w:r w:rsidRPr="00050FFD">
        <w:rPr>
          <w:rFonts w:hint="eastAsia"/>
          <w:b/>
          <w:bCs/>
          <w:u w:val="single"/>
          <w:lang w:eastAsia="zh-CN"/>
        </w:rPr>
        <w:t>“</w:t>
      </w:r>
      <w:r w:rsidRPr="00050FFD">
        <w:rPr>
          <w:rFonts w:ascii="새굴림" w:eastAsia="새굴림" w:hAnsi="새굴림" w:cs="새굴림" w:hint="eastAsia"/>
          <w:b/>
          <w:bCs/>
          <w:u w:val="single"/>
          <w:lang w:eastAsia="zh-CN"/>
        </w:rPr>
        <w:t>胁</w:t>
      </w:r>
      <w:r w:rsidRPr="00050FFD">
        <w:rPr>
          <w:rFonts w:hint="eastAsia"/>
          <w:b/>
          <w:bCs/>
          <w:u w:val="single"/>
          <w:lang w:eastAsia="zh-CN"/>
        </w:rPr>
        <w:t>迫外交”，</w:t>
      </w:r>
      <w:r w:rsidRPr="00050FFD">
        <w:rPr>
          <w:rFonts w:ascii="새굴림" w:eastAsia="새굴림" w:hAnsi="새굴림" w:cs="새굴림" w:hint="eastAsia"/>
          <w:b/>
          <w:bCs/>
          <w:u w:val="single"/>
          <w:lang w:eastAsia="zh-CN"/>
        </w:rPr>
        <w:t>试图</w:t>
      </w:r>
      <w:r w:rsidRPr="00050FFD">
        <w:rPr>
          <w:rFonts w:hint="eastAsia"/>
          <w:b/>
          <w:bCs/>
          <w:u w:val="single"/>
          <w:lang w:eastAsia="zh-CN"/>
        </w:rPr>
        <w:t>人</w:t>
      </w:r>
      <w:r w:rsidRPr="00050FFD">
        <w:rPr>
          <w:rFonts w:ascii="새굴림" w:eastAsia="새굴림" w:hAnsi="새굴림" w:cs="새굴림" w:hint="eastAsia"/>
          <w:b/>
          <w:bCs/>
          <w:u w:val="single"/>
          <w:lang w:eastAsia="zh-CN"/>
        </w:rPr>
        <w:t>为</w:t>
      </w:r>
      <w:r w:rsidRPr="00050FFD">
        <w:rPr>
          <w:rFonts w:hint="eastAsia"/>
          <w:b/>
          <w:bCs/>
          <w:u w:val="single"/>
          <w:lang w:eastAsia="zh-CN"/>
        </w:rPr>
        <w:t>推</w:t>
      </w:r>
      <w:r w:rsidRPr="00050FFD">
        <w:rPr>
          <w:rFonts w:ascii="새굴림" w:eastAsia="새굴림" w:hAnsi="새굴림" w:cs="새굴림" w:hint="eastAsia"/>
          <w:b/>
          <w:bCs/>
          <w:u w:val="single"/>
          <w:lang w:eastAsia="zh-CN"/>
        </w:rPr>
        <w:t>动产业</w:t>
      </w:r>
      <w:r w:rsidRPr="00050FFD">
        <w:rPr>
          <w:rFonts w:hint="eastAsia"/>
          <w:b/>
          <w:bCs/>
          <w:u w:val="single"/>
          <w:lang w:eastAsia="zh-CN"/>
        </w:rPr>
        <w:t>“</w:t>
      </w:r>
      <w:r w:rsidRPr="00050FFD">
        <w:rPr>
          <w:rFonts w:ascii="새굴림" w:eastAsia="새굴림" w:hAnsi="새굴림" w:cs="새굴림" w:hint="eastAsia"/>
          <w:b/>
          <w:bCs/>
          <w:u w:val="single"/>
          <w:lang w:eastAsia="zh-CN"/>
        </w:rPr>
        <w:t>转</w:t>
      </w:r>
      <w:r w:rsidRPr="00050FFD">
        <w:rPr>
          <w:rFonts w:hint="eastAsia"/>
          <w:b/>
          <w:bCs/>
          <w:u w:val="single"/>
          <w:lang w:eastAsia="zh-CN"/>
        </w:rPr>
        <w:t>移”“</w:t>
      </w:r>
      <w:r w:rsidRPr="00050FFD">
        <w:rPr>
          <w:rFonts w:ascii="새굴림" w:eastAsia="새굴림" w:hAnsi="새굴림" w:cs="새굴림" w:hint="eastAsia"/>
          <w:b/>
          <w:bCs/>
          <w:u w:val="single"/>
          <w:lang w:eastAsia="zh-CN"/>
        </w:rPr>
        <w:t>脱钩</w:t>
      </w:r>
      <w:r w:rsidRPr="00050FFD">
        <w:rPr>
          <w:rFonts w:hint="eastAsia"/>
          <w:b/>
          <w:bCs/>
          <w:u w:val="single"/>
          <w:lang w:eastAsia="zh-CN"/>
        </w:rPr>
        <w:t>”，破坏</w:t>
      </w:r>
      <w:r w:rsidRPr="00050FFD">
        <w:rPr>
          <w:rFonts w:ascii="새굴림" w:eastAsia="새굴림" w:hAnsi="새굴림" w:cs="새굴림" w:hint="eastAsia"/>
          <w:b/>
          <w:bCs/>
          <w:u w:val="single"/>
          <w:lang w:eastAsia="zh-CN"/>
        </w:rPr>
        <w:t>国际贸</w:t>
      </w:r>
      <w:r w:rsidRPr="00050FFD">
        <w:rPr>
          <w:rFonts w:hint="eastAsia"/>
          <w:b/>
          <w:bCs/>
          <w:u w:val="single"/>
          <w:lang w:eastAsia="zh-CN"/>
        </w:rPr>
        <w:t>易</w:t>
      </w:r>
      <w:r w:rsidRPr="00050FFD">
        <w:rPr>
          <w:rFonts w:ascii="새굴림" w:eastAsia="새굴림" w:hAnsi="새굴림" w:cs="새굴림" w:hint="eastAsia"/>
          <w:b/>
          <w:bCs/>
          <w:u w:val="single"/>
          <w:lang w:eastAsia="zh-CN"/>
        </w:rPr>
        <w:t>规则</w:t>
      </w:r>
      <w:r w:rsidRPr="00050FFD">
        <w:rPr>
          <w:rFonts w:hint="eastAsia"/>
          <w:b/>
          <w:bCs/>
          <w:u w:val="single"/>
          <w:lang w:eastAsia="zh-CN"/>
        </w:rPr>
        <w:t>，割裂全球市</w:t>
      </w:r>
      <w:r w:rsidRPr="00050FFD">
        <w:rPr>
          <w:rFonts w:ascii="새굴림" w:eastAsia="새굴림" w:hAnsi="새굴림" w:cs="새굴림" w:hint="eastAsia"/>
          <w:b/>
          <w:bCs/>
          <w:u w:val="single"/>
          <w:lang w:eastAsia="zh-CN"/>
        </w:rPr>
        <w:t>场</w:t>
      </w:r>
      <w:r w:rsidRPr="00107132">
        <w:rPr>
          <w:rFonts w:hint="eastAsia"/>
          <w:lang w:eastAsia="zh-CN"/>
        </w:rPr>
        <w:t>。在全球</w:t>
      </w:r>
      <w:r w:rsidRPr="00107132">
        <w:rPr>
          <w:rFonts w:ascii="새굴림" w:eastAsia="새굴림" w:hAnsi="새굴림" w:cs="새굴림" w:hint="eastAsia"/>
          <w:lang w:eastAsia="zh-CN"/>
        </w:rPr>
        <w:t>经济</w:t>
      </w:r>
      <w:r w:rsidRPr="00107132">
        <w:rPr>
          <w:rFonts w:hint="eastAsia"/>
          <w:lang w:eastAsia="zh-CN"/>
        </w:rPr>
        <w:t>深度交融的背景下，美方</w:t>
      </w:r>
      <w:r w:rsidRPr="00107132">
        <w:rPr>
          <w:rFonts w:ascii="새굴림" w:eastAsia="새굴림" w:hAnsi="새굴림" w:cs="새굴림" w:hint="eastAsia"/>
          <w:lang w:eastAsia="zh-CN"/>
        </w:rPr>
        <w:t>这种</w:t>
      </w:r>
      <w:r w:rsidRPr="00107132">
        <w:rPr>
          <w:rFonts w:hint="eastAsia"/>
          <w:lang w:eastAsia="zh-CN"/>
        </w:rPr>
        <w:t>行</w:t>
      </w:r>
      <w:r w:rsidRPr="00107132">
        <w:rPr>
          <w:rFonts w:ascii="새굴림" w:eastAsia="새굴림" w:hAnsi="새굴림" w:cs="새굴림" w:hint="eastAsia"/>
          <w:lang w:eastAsia="zh-CN"/>
        </w:rPr>
        <w:t>径纯属</w:t>
      </w:r>
      <w:r w:rsidRPr="00107132">
        <w:rPr>
          <w:rFonts w:hint="eastAsia"/>
          <w:lang w:eastAsia="zh-CN"/>
        </w:rPr>
        <w:t>逆流而</w:t>
      </w:r>
      <w:r w:rsidRPr="00107132">
        <w:rPr>
          <w:rFonts w:ascii="새굴림" w:eastAsia="새굴림" w:hAnsi="새굴림" w:cs="새굴림" w:hint="eastAsia"/>
          <w:lang w:eastAsia="zh-CN"/>
        </w:rPr>
        <w:t>动</w:t>
      </w:r>
      <w:r w:rsidRPr="00107132">
        <w:rPr>
          <w:rFonts w:hint="eastAsia"/>
          <w:lang w:eastAsia="zh-CN"/>
        </w:rPr>
        <w:t>，不得人心，最</w:t>
      </w:r>
      <w:r w:rsidRPr="00107132">
        <w:rPr>
          <w:rFonts w:ascii="새굴림" w:eastAsia="새굴림" w:hAnsi="새굴림" w:cs="새굴림" w:hint="eastAsia"/>
          <w:lang w:eastAsia="zh-CN"/>
        </w:rPr>
        <w:t>终</w:t>
      </w:r>
      <w:r w:rsidRPr="00107132">
        <w:rPr>
          <w:rFonts w:hint="eastAsia"/>
          <w:lang w:eastAsia="zh-CN"/>
        </w:rPr>
        <w:t>必</w:t>
      </w:r>
      <w:r w:rsidRPr="00107132">
        <w:rPr>
          <w:rFonts w:ascii="새굴림" w:eastAsia="새굴림" w:hAnsi="새굴림" w:cs="새굴림" w:hint="eastAsia"/>
          <w:lang w:eastAsia="zh-CN"/>
        </w:rPr>
        <w:t>将</w:t>
      </w:r>
      <w:r w:rsidRPr="00107132">
        <w:rPr>
          <w:rFonts w:hint="eastAsia"/>
          <w:lang w:eastAsia="zh-CN"/>
        </w:rPr>
        <w:t>以失</w:t>
      </w:r>
      <w:r w:rsidRPr="00107132">
        <w:rPr>
          <w:rFonts w:ascii="새굴림" w:eastAsia="새굴림" w:hAnsi="새굴림" w:cs="새굴림" w:hint="eastAsia"/>
          <w:lang w:eastAsia="zh-CN"/>
        </w:rPr>
        <w:t>败</w:t>
      </w:r>
      <w:r w:rsidRPr="00107132">
        <w:rPr>
          <w:rFonts w:hint="eastAsia"/>
          <w:lang w:eastAsia="zh-CN"/>
        </w:rPr>
        <w:t>而告</w:t>
      </w:r>
      <w:r w:rsidRPr="00107132">
        <w:rPr>
          <w:rFonts w:ascii="새굴림" w:eastAsia="새굴림" w:hAnsi="새굴림" w:cs="새굴림" w:hint="eastAsia"/>
          <w:lang w:eastAsia="zh-CN"/>
        </w:rPr>
        <w:t>终</w:t>
      </w:r>
      <w:r w:rsidRPr="00107132">
        <w:rPr>
          <w:rFonts w:hint="eastAsia"/>
          <w:lang w:eastAsia="zh-CN"/>
        </w:rPr>
        <w:t>。</w:t>
      </w:r>
    </w:p>
    <w:p w14:paraId="0875CFC5" w14:textId="7402A939" w:rsidR="00107132" w:rsidRDefault="00107132" w:rsidP="00107132">
      <w:pPr>
        <w:rPr>
          <w:rFonts w:eastAsia="SimSun"/>
          <w:lang w:eastAsia="zh-CN"/>
        </w:rPr>
      </w:pPr>
      <w:r w:rsidRPr="00107132">
        <w:rPr>
          <w:rFonts w:hint="eastAsia"/>
          <w:lang w:eastAsia="zh-CN"/>
        </w:rPr>
        <w:t>我</w:t>
      </w:r>
      <w:r w:rsidRPr="00107132">
        <w:rPr>
          <w:rFonts w:ascii="새굴림" w:eastAsia="새굴림" w:hAnsi="새굴림" w:cs="새굴림" w:hint="eastAsia"/>
          <w:lang w:eastAsia="zh-CN"/>
        </w:rPr>
        <w:t>们</w:t>
      </w:r>
      <w:r w:rsidRPr="00107132">
        <w:rPr>
          <w:rFonts w:ascii="맑은 고딕" w:eastAsia="맑은 고딕" w:hAnsi="맑은 고딕" w:cs="맑은 고딕" w:hint="eastAsia"/>
          <w:lang w:eastAsia="zh-CN"/>
        </w:rPr>
        <w:t>希望有</w:t>
      </w:r>
      <w:r w:rsidRPr="00107132">
        <w:rPr>
          <w:rFonts w:ascii="새굴림" w:eastAsia="새굴림" w:hAnsi="새굴림" w:cs="새굴림" w:hint="eastAsia"/>
          <w:lang w:eastAsia="zh-CN"/>
        </w:rPr>
        <w:t>关</w:t>
      </w:r>
      <w:r w:rsidRPr="00107132">
        <w:rPr>
          <w:rFonts w:ascii="맑은 고딕" w:eastAsia="맑은 고딕" w:hAnsi="맑은 고딕" w:cs="맑은 고딕" w:hint="eastAsia"/>
          <w:lang w:eastAsia="zh-CN"/>
        </w:rPr>
        <w:t>方面秉持客</w:t>
      </w:r>
      <w:r w:rsidRPr="00107132">
        <w:rPr>
          <w:rFonts w:ascii="새굴림" w:eastAsia="새굴림" w:hAnsi="새굴림" w:cs="새굴림" w:hint="eastAsia"/>
          <w:lang w:eastAsia="zh-CN"/>
        </w:rPr>
        <w:t>观</w:t>
      </w:r>
      <w:r w:rsidRPr="00107132">
        <w:rPr>
          <w:rFonts w:ascii="맑은 고딕" w:eastAsia="맑은 고딕" w:hAnsi="맑은 고딕" w:cs="맑은 고딕" w:hint="eastAsia"/>
          <w:lang w:eastAsia="zh-CN"/>
        </w:rPr>
        <w:t>、公正立</w:t>
      </w:r>
      <w:r w:rsidRPr="00107132">
        <w:rPr>
          <w:rFonts w:ascii="새굴림" w:eastAsia="새굴림" w:hAnsi="새굴림" w:cs="새굴림" w:hint="eastAsia"/>
          <w:lang w:eastAsia="zh-CN"/>
        </w:rPr>
        <w:t>场</w:t>
      </w:r>
      <w:r w:rsidRPr="00107132">
        <w:rPr>
          <w:rFonts w:ascii="맑은 고딕" w:eastAsia="맑은 고딕" w:hAnsi="맑은 고딕" w:cs="맑은 고딕" w:hint="eastAsia"/>
          <w:lang w:eastAsia="zh-CN"/>
        </w:rPr>
        <w:t>，</w:t>
      </w:r>
      <w:r w:rsidRPr="00107132">
        <w:rPr>
          <w:rFonts w:ascii="새굴림" w:eastAsia="새굴림" w:hAnsi="새굴림" w:cs="새굴림" w:hint="eastAsia"/>
          <w:lang w:eastAsia="zh-CN"/>
        </w:rPr>
        <w:t>从</w:t>
      </w:r>
      <w:r w:rsidRPr="00107132">
        <w:rPr>
          <w:rFonts w:ascii="맑은 고딕" w:eastAsia="맑은 고딕" w:hAnsi="맑은 고딕" w:cs="맑은 고딕" w:hint="eastAsia"/>
          <w:lang w:eastAsia="zh-CN"/>
        </w:rPr>
        <w:t>自身</w:t>
      </w:r>
      <w:r w:rsidRPr="00107132">
        <w:rPr>
          <w:rFonts w:ascii="새굴림" w:eastAsia="새굴림" w:hAnsi="새굴림" w:cs="새굴림" w:hint="eastAsia"/>
          <w:lang w:eastAsia="zh-CN"/>
        </w:rPr>
        <w:t>长远</w:t>
      </w:r>
      <w:r w:rsidRPr="00107132">
        <w:rPr>
          <w:rFonts w:ascii="맑은 고딕" w:eastAsia="맑은 고딕" w:hAnsi="맑은 고딕" w:cs="맑은 고딕" w:hint="eastAsia"/>
          <w:lang w:eastAsia="zh-CN"/>
        </w:rPr>
        <w:t>利益和公</w:t>
      </w:r>
      <w:r w:rsidRPr="00107132">
        <w:rPr>
          <w:rFonts w:hint="eastAsia"/>
          <w:lang w:eastAsia="zh-CN"/>
        </w:rPr>
        <w:t>平公正市</w:t>
      </w:r>
      <w:r w:rsidRPr="00107132">
        <w:rPr>
          <w:rFonts w:ascii="새굴림" w:eastAsia="새굴림" w:hAnsi="새굴림" w:cs="새굴림" w:hint="eastAsia"/>
          <w:lang w:eastAsia="zh-CN"/>
        </w:rPr>
        <w:t>场</w:t>
      </w:r>
      <w:r w:rsidRPr="00107132">
        <w:rPr>
          <w:rFonts w:ascii="맑은 고딕" w:eastAsia="맑은 고딕" w:hAnsi="맑은 고딕" w:cs="맑은 고딕" w:hint="eastAsia"/>
          <w:lang w:eastAsia="zh-CN"/>
        </w:rPr>
        <w:t>原</w:t>
      </w:r>
      <w:r w:rsidRPr="00107132">
        <w:rPr>
          <w:rFonts w:ascii="새굴림" w:eastAsia="새굴림" w:hAnsi="새굴림" w:cs="새굴림" w:hint="eastAsia"/>
          <w:lang w:eastAsia="zh-CN"/>
        </w:rPr>
        <w:t>则</w:t>
      </w:r>
      <w:r w:rsidRPr="00107132">
        <w:rPr>
          <w:rFonts w:ascii="맑은 고딕" w:eastAsia="맑은 고딕" w:hAnsi="맑은 고딕" w:cs="맑은 고딕" w:hint="eastAsia"/>
          <w:lang w:eastAsia="zh-CN"/>
        </w:rPr>
        <w:t>出</w:t>
      </w:r>
      <w:r w:rsidRPr="00107132">
        <w:rPr>
          <w:rFonts w:ascii="새굴림" w:eastAsia="새굴림" w:hAnsi="새굴림" w:cs="새굴림" w:hint="eastAsia"/>
          <w:lang w:eastAsia="zh-CN"/>
        </w:rPr>
        <w:t>发</w:t>
      </w:r>
      <w:r w:rsidRPr="00107132">
        <w:rPr>
          <w:rFonts w:ascii="맑은 고딕" w:eastAsia="맑은 고딕" w:hAnsi="맑은 고딕" w:cs="맑은 고딕" w:hint="eastAsia"/>
          <w:lang w:eastAsia="zh-CN"/>
        </w:rPr>
        <w:t>，多做有利于</w:t>
      </w:r>
      <w:r w:rsidRPr="00107132">
        <w:rPr>
          <w:rFonts w:ascii="새굴림" w:eastAsia="새굴림" w:hAnsi="새굴림" w:cs="새굴림" w:hint="eastAsia"/>
          <w:lang w:eastAsia="zh-CN"/>
        </w:rPr>
        <w:t>维护</w:t>
      </w:r>
      <w:r w:rsidRPr="00107132">
        <w:rPr>
          <w:rFonts w:ascii="맑은 고딕" w:eastAsia="맑은 고딕" w:hAnsi="맑은 고딕" w:cs="맑은 고딕" w:hint="eastAsia"/>
          <w:lang w:eastAsia="zh-CN"/>
        </w:rPr>
        <w:t>全球芯片</w:t>
      </w:r>
      <w:r w:rsidRPr="00107132">
        <w:rPr>
          <w:rFonts w:ascii="새굴림" w:eastAsia="새굴림" w:hAnsi="새굴림" w:cs="새굴림" w:hint="eastAsia"/>
          <w:lang w:eastAsia="zh-CN"/>
        </w:rPr>
        <w:t>产业链</w:t>
      </w:r>
      <w:r w:rsidRPr="00107132">
        <w:rPr>
          <w:rFonts w:ascii="맑은 고딕" w:eastAsia="맑은 고딕" w:hAnsi="맑은 고딕" w:cs="맑은 고딕" w:hint="eastAsia"/>
          <w:lang w:eastAsia="zh-CN"/>
        </w:rPr>
        <w:t>供</w:t>
      </w:r>
      <w:r w:rsidRPr="00107132">
        <w:rPr>
          <w:rFonts w:ascii="새굴림" w:eastAsia="새굴림" w:hAnsi="새굴림" w:cs="새굴림" w:hint="eastAsia"/>
          <w:lang w:eastAsia="zh-CN"/>
        </w:rPr>
        <w:t>应链稳</w:t>
      </w:r>
      <w:r w:rsidRPr="00107132">
        <w:rPr>
          <w:rFonts w:ascii="맑은 고딕" w:eastAsia="맑은 고딕" w:hAnsi="맑은 고딕" w:cs="맑은 고딕" w:hint="eastAsia"/>
          <w:lang w:eastAsia="zh-CN"/>
        </w:rPr>
        <w:t>定的事</w:t>
      </w:r>
      <w:r w:rsidRPr="00107132">
        <w:rPr>
          <w:rFonts w:hint="eastAsia"/>
          <w:lang w:eastAsia="zh-CN"/>
        </w:rPr>
        <w:t>。</w:t>
      </w:r>
    </w:p>
    <w:p w14:paraId="2522E832" w14:textId="77777777" w:rsidR="00050FFD" w:rsidRPr="00050FFD" w:rsidRDefault="00050FFD" w:rsidP="00107132">
      <w:pPr>
        <w:rPr>
          <w:rFonts w:eastAsia="SimSun"/>
          <w:lang w:eastAsia="zh-CN"/>
        </w:rPr>
      </w:pPr>
    </w:p>
    <w:p w14:paraId="0935D4D9" w14:textId="0946965A" w:rsidR="004C45B8" w:rsidRPr="00107132" w:rsidRDefault="00050FFD" w:rsidP="00107132">
      <w:pPr>
        <w:rPr>
          <w:rFonts w:eastAsia="SimSun"/>
          <w:lang w:eastAsia="zh-CN"/>
        </w:rPr>
      </w:pPr>
      <w:r w:rsidRPr="00050FFD">
        <w:rPr>
          <w:rFonts w:eastAsia="SimSun"/>
          <w:lang w:eastAsia="zh-CN"/>
        </w:rPr>
        <w:t>https://www.mfa.gov.cn/web/fyrbt_673021/202206/t20220630_10713013.shtml</w:t>
      </w:r>
    </w:p>
    <w:p w14:paraId="4F1772E8" w14:textId="77777777" w:rsidR="004C45B8" w:rsidRPr="004C45B8" w:rsidRDefault="004C45B8" w:rsidP="004C45B8">
      <w:pPr>
        <w:rPr>
          <w:rFonts w:eastAsia="SimSun"/>
          <w:lang w:eastAsia="zh-CN"/>
        </w:rPr>
      </w:pPr>
      <w:r w:rsidRPr="004C45B8">
        <w:rPr>
          <w:rFonts w:eastAsia="SimSun" w:hint="eastAsia"/>
          <w:lang w:eastAsia="zh-CN"/>
        </w:rPr>
        <w:t>2022</w:t>
      </w:r>
      <w:r w:rsidRPr="004C45B8">
        <w:rPr>
          <w:rFonts w:eastAsia="SimSun" w:hint="eastAsia"/>
          <w:lang w:eastAsia="zh-CN"/>
        </w:rPr>
        <w:t>年</w:t>
      </w:r>
      <w:r w:rsidRPr="004C45B8">
        <w:rPr>
          <w:rFonts w:eastAsia="SimSun" w:hint="eastAsia"/>
          <w:lang w:eastAsia="zh-CN"/>
        </w:rPr>
        <w:t>6</w:t>
      </w:r>
      <w:r w:rsidRPr="004C45B8">
        <w:rPr>
          <w:rFonts w:eastAsia="SimSun" w:hint="eastAsia"/>
          <w:lang w:eastAsia="zh-CN"/>
        </w:rPr>
        <w:t>月</w:t>
      </w:r>
      <w:r w:rsidRPr="004C45B8">
        <w:rPr>
          <w:rFonts w:eastAsia="SimSun" w:hint="eastAsia"/>
          <w:lang w:eastAsia="zh-CN"/>
        </w:rPr>
        <w:t>30</w:t>
      </w:r>
      <w:r w:rsidRPr="004C45B8">
        <w:rPr>
          <w:rFonts w:eastAsia="SimSun" w:hint="eastAsia"/>
          <w:lang w:eastAsia="zh-CN"/>
        </w:rPr>
        <w:t>日外交部发言人赵立坚主持例行记者会</w:t>
      </w:r>
    </w:p>
    <w:p w14:paraId="0714A055" w14:textId="77777777" w:rsidR="006D03C3" w:rsidRPr="006D03C3" w:rsidRDefault="006D03C3" w:rsidP="006D03C3">
      <w:pPr>
        <w:rPr>
          <w:rFonts w:eastAsia="SimSun"/>
          <w:lang w:eastAsia="zh-CN"/>
        </w:rPr>
      </w:pPr>
      <w:r w:rsidRPr="006D03C3">
        <w:rPr>
          <w:rFonts w:eastAsia="SimSun" w:hint="eastAsia"/>
          <w:b/>
          <w:bCs/>
          <w:lang w:eastAsia="zh-CN"/>
        </w:rPr>
        <w:t>总台央视记者：</w:t>
      </w:r>
      <w:r w:rsidRPr="006D03C3">
        <w:rPr>
          <w:rFonts w:eastAsia="SimSun" w:hint="eastAsia"/>
          <w:b/>
          <w:bCs/>
          <w:lang w:eastAsia="zh-CN"/>
        </w:rPr>
        <w:t>6</w:t>
      </w:r>
      <w:r w:rsidRPr="006D03C3">
        <w:rPr>
          <w:rFonts w:eastAsia="SimSun" w:hint="eastAsia"/>
          <w:b/>
          <w:bCs/>
          <w:lang w:eastAsia="zh-CN"/>
        </w:rPr>
        <w:t>月</w:t>
      </w:r>
      <w:r w:rsidRPr="006D03C3">
        <w:rPr>
          <w:rFonts w:eastAsia="SimSun" w:hint="eastAsia"/>
          <w:b/>
          <w:bCs/>
          <w:lang w:eastAsia="zh-CN"/>
        </w:rPr>
        <w:t>29</w:t>
      </w:r>
      <w:r w:rsidRPr="006D03C3">
        <w:rPr>
          <w:rFonts w:eastAsia="SimSun" w:hint="eastAsia"/>
          <w:b/>
          <w:bCs/>
          <w:lang w:eastAsia="zh-CN"/>
        </w:rPr>
        <w:t>日，北约马德里峰会出台新“战略概念”文件，文件首次提及中国，</w:t>
      </w:r>
      <w:r w:rsidRPr="006D03C3">
        <w:rPr>
          <w:rFonts w:eastAsia="SimSun" w:hint="eastAsia"/>
          <w:b/>
          <w:bCs/>
          <w:color w:val="FF0000"/>
          <w:lang w:eastAsia="zh-CN"/>
        </w:rPr>
        <w:t>强调中国对北约价值观、利益和安全造成挑战</w:t>
      </w:r>
      <w:r w:rsidRPr="006D03C3">
        <w:rPr>
          <w:rFonts w:eastAsia="SimSun" w:hint="eastAsia"/>
          <w:b/>
          <w:bCs/>
          <w:lang w:eastAsia="zh-CN"/>
        </w:rPr>
        <w:t>，并对中国国防建设、经济政策、技术发展等领域多加指责，同时表示要保持对华建设性接触。峰会还首次邀请日本、韩国等亚太国家领导人参会。中方对此有何评论？</w:t>
      </w:r>
    </w:p>
    <w:p w14:paraId="3D578BC9" w14:textId="77777777" w:rsidR="006D03C3" w:rsidRPr="006D03C3" w:rsidRDefault="006D03C3" w:rsidP="006D03C3">
      <w:pPr>
        <w:rPr>
          <w:rFonts w:eastAsia="SimSun"/>
          <w:lang w:eastAsia="zh-CN"/>
        </w:rPr>
      </w:pPr>
      <w:r w:rsidRPr="006D03C3">
        <w:rPr>
          <w:rFonts w:eastAsia="SimSun" w:hint="eastAsia"/>
          <w:lang w:eastAsia="zh-CN"/>
        </w:rPr>
        <w:t>赵立坚：北约所谓的新“战略概念”文件罔顾事实、颠倒黑白，顽固坚持对华</w:t>
      </w:r>
      <w:r w:rsidRPr="006D03C3">
        <w:rPr>
          <w:rFonts w:eastAsia="SimSun" w:hint="eastAsia"/>
          <w:b/>
          <w:bCs/>
          <w:u w:val="single"/>
          <w:lang w:eastAsia="zh-CN"/>
        </w:rPr>
        <w:t>“系统性挑战”</w:t>
      </w:r>
      <w:r w:rsidRPr="006D03C3">
        <w:rPr>
          <w:rFonts w:eastAsia="SimSun" w:hint="eastAsia"/>
          <w:lang w:eastAsia="zh-CN"/>
        </w:rPr>
        <w:t>的错误定位，抹黑中国对外政策，对中国正常的军事发展和国防政策说三道四，鼓动对抗对立，充满冷战思维和意识形态偏见。中方对此严重关切并坚决反对。</w:t>
      </w:r>
    </w:p>
    <w:p w14:paraId="629A6C9E" w14:textId="77777777" w:rsidR="006D03C3" w:rsidRPr="006D03C3" w:rsidRDefault="006D03C3" w:rsidP="006D03C3">
      <w:pPr>
        <w:rPr>
          <w:rFonts w:eastAsia="SimSun"/>
          <w:lang w:eastAsia="zh-CN"/>
        </w:rPr>
      </w:pPr>
      <w:r w:rsidRPr="006D03C3">
        <w:rPr>
          <w:rFonts w:eastAsia="SimSun" w:hint="eastAsia"/>
          <w:lang w:eastAsia="zh-CN"/>
        </w:rPr>
        <w:t>众所周知，中国始终是世界和平的建设者、全球发展的贡献者、国际秩序的维护者。中国从来没有侵略过任何国家，从来不搞代理人战争，也不参加或者组建任何军事集团。中国坚持走和平发展道路，推动构建人类命运共同体，推进高质量共建“一带一路”，提出并践行全球发展倡议、全球安全倡议，为国际社会解决和平发展等重大问题提供了大量公共产品。全世界人民都清楚，</w:t>
      </w:r>
      <w:r w:rsidRPr="006D03C3">
        <w:rPr>
          <w:rFonts w:eastAsia="SimSun" w:hint="eastAsia"/>
          <w:b/>
          <w:bCs/>
          <w:u w:val="single"/>
          <w:lang w:eastAsia="zh-CN"/>
        </w:rPr>
        <w:t>中国是世界和平发展的大好机遇，而不是北约臆想出来的什么“系统性挑战</w:t>
      </w:r>
      <w:r w:rsidRPr="006D03C3">
        <w:rPr>
          <w:rFonts w:eastAsia="SimSun" w:hint="eastAsia"/>
          <w:lang w:eastAsia="zh-CN"/>
        </w:rPr>
        <w:t>”。</w:t>
      </w:r>
    </w:p>
    <w:p w14:paraId="5945D7FE" w14:textId="77777777" w:rsidR="006D03C3" w:rsidRPr="006D03C3" w:rsidRDefault="006D03C3" w:rsidP="006D03C3">
      <w:pPr>
        <w:rPr>
          <w:rFonts w:eastAsia="SimSun"/>
          <w:lang w:eastAsia="zh-CN"/>
        </w:rPr>
      </w:pPr>
      <w:r w:rsidRPr="006D03C3">
        <w:rPr>
          <w:rFonts w:eastAsia="SimSun" w:hint="eastAsia"/>
          <w:lang w:eastAsia="zh-CN"/>
        </w:rPr>
        <w:t>相比而言，北约才是世界安全稳定的“系统性挑战”。北约宣称自身是区域性、防御性组织，实际上却不断突破地域和领域，到处发动战争、杀害无辜平民，双手沾满了世界人民的鲜血。中国人民不会忘记</w:t>
      </w:r>
      <w:r w:rsidRPr="006D03C3">
        <w:rPr>
          <w:rFonts w:eastAsia="SimSun" w:hint="eastAsia"/>
          <w:lang w:eastAsia="zh-CN"/>
        </w:rPr>
        <w:t>23</w:t>
      </w:r>
      <w:r w:rsidRPr="006D03C3">
        <w:rPr>
          <w:rFonts w:eastAsia="SimSun" w:hint="eastAsia"/>
          <w:lang w:eastAsia="zh-CN"/>
        </w:rPr>
        <w:t>年前以美国为首的北约轰炸中国驻南联盟使馆的罪行。现在北约又把触角伸向亚太，妄图输出冷战思维，复制阵营对抗。亚太是和平稳定的高地、合作发展的热土，任何损害本地区和平稳定、破坏本地区团结合作的行径，都将遭到中国人民和亚太国家人民的共同反对，注定不会得逞。</w:t>
      </w:r>
    </w:p>
    <w:p w14:paraId="677C0902" w14:textId="77777777" w:rsidR="006D03C3" w:rsidRPr="006D03C3" w:rsidRDefault="006D03C3" w:rsidP="006D03C3">
      <w:pPr>
        <w:rPr>
          <w:rFonts w:eastAsia="SimSun"/>
          <w:lang w:eastAsia="zh-CN"/>
        </w:rPr>
      </w:pPr>
      <w:r w:rsidRPr="006D03C3">
        <w:rPr>
          <w:rFonts w:eastAsia="SimSun" w:hint="eastAsia"/>
          <w:b/>
          <w:bCs/>
          <w:u w:val="single"/>
          <w:lang w:eastAsia="zh-CN"/>
        </w:rPr>
        <w:lastRenderedPageBreak/>
        <w:t>我们要正告北约，渲染、炒作所谓“中国威胁”完全是徒劳的</w:t>
      </w:r>
      <w:r w:rsidRPr="006D03C3">
        <w:rPr>
          <w:rFonts w:eastAsia="SimSun" w:hint="eastAsia"/>
          <w:lang w:eastAsia="zh-CN"/>
        </w:rPr>
        <w:t>。北约应立即停止针对中方的无端指责和挑衅言论，放弃冷战思维、零和博弈的过时理念，放弃迷信军事武力、谋求绝对安全的错误做法，放弃搞乱欧洲、搞乱亚太的危险行径。他们应该做的是为欧洲和世界安全稳定做些好事。</w:t>
      </w:r>
    </w:p>
    <w:p w14:paraId="39CCFBBC" w14:textId="6735D22D" w:rsidR="00451B28" w:rsidRDefault="00451B28">
      <w:pPr>
        <w:rPr>
          <w:rFonts w:eastAsia="SimSun"/>
          <w:lang w:eastAsia="zh-CN"/>
        </w:rPr>
      </w:pPr>
    </w:p>
    <w:p w14:paraId="16CCFDD7" w14:textId="18142F5B" w:rsidR="00451B28" w:rsidRPr="00451B28" w:rsidRDefault="00451B28">
      <w:pPr>
        <w:rPr>
          <w:rFonts w:eastAsia="SimSun"/>
          <w:b/>
          <w:bCs/>
          <w:color w:val="FF0000"/>
          <w:lang w:eastAsia="zh-CN"/>
        </w:rPr>
      </w:pPr>
      <w:r w:rsidRPr="00451B28">
        <w:rPr>
          <w:rFonts w:eastAsia="SimSun"/>
          <w:b/>
          <w:bCs/>
          <w:color w:val="FF0000"/>
          <w:lang w:eastAsia="zh-CN"/>
        </w:rPr>
        <w:t xml:space="preserve">* </w:t>
      </w:r>
      <w:r w:rsidRPr="00451B28">
        <w:rPr>
          <w:rFonts w:eastAsia="SimSun"/>
          <w:b/>
          <w:bCs/>
          <w:color w:val="FF0000"/>
          <w:lang w:eastAsia="zh-CN"/>
        </w:rPr>
        <w:t>NATO 2022 STRATEGIC CONCEPT</w:t>
      </w:r>
    </w:p>
    <w:p w14:paraId="22A4E5DB" w14:textId="0BD81FED" w:rsidR="00451B28" w:rsidRDefault="00451B28">
      <w:pPr>
        <w:rPr>
          <w:rFonts w:eastAsia="SimSun"/>
          <w:lang w:eastAsia="zh-CN"/>
        </w:rPr>
      </w:pPr>
      <w:r w:rsidRPr="00451B28">
        <w:rPr>
          <w:rFonts w:eastAsia="SimSun"/>
          <w:lang w:eastAsia="zh-CN"/>
        </w:rPr>
        <w:t xml:space="preserve">13. </w:t>
      </w:r>
      <w:r w:rsidRPr="00653E81">
        <w:rPr>
          <w:rFonts w:eastAsia="SimSun"/>
          <w:b/>
          <w:bCs/>
          <w:lang w:eastAsia="zh-CN"/>
        </w:rPr>
        <w:t xml:space="preserve">The People’s Republic of China’s (PRC) stated ambitions and coercive policies challenge our interests, </w:t>
      </w:r>
      <w:proofErr w:type="gramStart"/>
      <w:r w:rsidRPr="00653E81">
        <w:rPr>
          <w:rFonts w:eastAsia="SimSun"/>
          <w:b/>
          <w:bCs/>
          <w:lang w:eastAsia="zh-CN"/>
        </w:rPr>
        <w:t>security</w:t>
      </w:r>
      <w:proofErr w:type="gramEnd"/>
      <w:r w:rsidRPr="00653E81">
        <w:rPr>
          <w:rFonts w:eastAsia="SimSun"/>
          <w:b/>
          <w:bCs/>
          <w:lang w:eastAsia="zh-CN"/>
        </w:rPr>
        <w:t xml:space="preserve"> and values.</w:t>
      </w:r>
      <w:r w:rsidRPr="00451B28">
        <w:rPr>
          <w:rFonts w:eastAsia="SimSun"/>
          <w:lang w:eastAsia="zh-CN"/>
        </w:rPr>
        <w:t xml:space="preserve"> The PRC employs a broad range of political, </w:t>
      </w:r>
      <w:proofErr w:type="gramStart"/>
      <w:r w:rsidRPr="00451B28">
        <w:rPr>
          <w:rFonts w:eastAsia="SimSun"/>
          <w:lang w:eastAsia="zh-CN"/>
        </w:rPr>
        <w:t>economic</w:t>
      </w:r>
      <w:proofErr w:type="gramEnd"/>
      <w:r w:rsidRPr="00451B28">
        <w:rPr>
          <w:rFonts w:eastAsia="SimSun"/>
          <w:lang w:eastAsia="zh-CN"/>
        </w:rPr>
        <w:t xml:space="preserve"> and military tools to increase its global footprint and project power, while remaining opaque about its strategy, intentions and military build-up. The PRC’s malicious hybrid and cyber operations and its confrontational rhetoric and disinformation target Allies and harm Alliance security. The PRC seeks to control key technological and industrial sectors, critical infrastructure, and strategic materials and supply chains. It uses its economic leverage to create strategic dependencies and enhance its influence. It strives to subvert the rules-based international order, including in the space, cyber and maritime domains. </w:t>
      </w:r>
      <w:r w:rsidRPr="00653E81">
        <w:rPr>
          <w:rFonts w:eastAsia="SimSun"/>
          <w:b/>
          <w:bCs/>
          <w:lang w:eastAsia="zh-CN"/>
        </w:rPr>
        <w:t>The deepening strategic partnership between the People’s Republic of China and the Russian Federation and their mutually reinforcing attempts to undercut the rules-based international order run counter to our values and interests.</w:t>
      </w:r>
      <w:r w:rsidRPr="00451B28">
        <w:rPr>
          <w:rFonts w:eastAsia="SimSun"/>
          <w:lang w:eastAsia="zh-CN"/>
        </w:rPr>
        <w:t xml:space="preserve"> </w:t>
      </w:r>
    </w:p>
    <w:p w14:paraId="24FE3638" w14:textId="69BA142D" w:rsidR="00451B28" w:rsidRDefault="00451B28">
      <w:pPr>
        <w:rPr>
          <w:rFonts w:eastAsia="SimSun"/>
          <w:lang w:eastAsia="zh-CN"/>
        </w:rPr>
      </w:pPr>
      <w:r w:rsidRPr="00451B28">
        <w:rPr>
          <w:rFonts w:eastAsia="SimSun"/>
          <w:lang w:eastAsia="zh-CN"/>
        </w:rPr>
        <w:t xml:space="preserve">14. We remain open to constructive engagement with the PRC, including to build reciprocal transparency, with a view to safeguarding the Alliance’s security interests. We will work together responsibly, as Allies, to address </w:t>
      </w:r>
      <w:r w:rsidRPr="00653E81">
        <w:rPr>
          <w:rFonts w:eastAsia="SimSun"/>
          <w:b/>
          <w:bCs/>
          <w:color w:val="FF0000"/>
          <w:u w:val="single"/>
          <w:lang w:eastAsia="zh-CN"/>
        </w:rPr>
        <w:t>the systemic challenges</w:t>
      </w:r>
      <w:r w:rsidRPr="00653E81">
        <w:rPr>
          <w:rFonts w:eastAsia="SimSun"/>
          <w:color w:val="FF0000"/>
          <w:lang w:eastAsia="zh-CN"/>
        </w:rPr>
        <w:t xml:space="preserve"> </w:t>
      </w:r>
      <w:r w:rsidRPr="00451B28">
        <w:rPr>
          <w:rFonts w:eastAsia="SimSun"/>
          <w:lang w:eastAsia="zh-CN"/>
        </w:rPr>
        <w:t xml:space="preserve">posed by the PRC to Euro-Atlantic security and ensure NATO’s enduring ability to guarantee the </w:t>
      </w:r>
      <w:proofErr w:type="spellStart"/>
      <w:r w:rsidRPr="00451B28">
        <w:rPr>
          <w:rFonts w:eastAsia="SimSun"/>
          <w:lang w:eastAsia="zh-CN"/>
        </w:rPr>
        <w:t>defence</w:t>
      </w:r>
      <w:proofErr w:type="spellEnd"/>
      <w:r w:rsidRPr="00451B28">
        <w:rPr>
          <w:rFonts w:eastAsia="SimSun"/>
          <w:lang w:eastAsia="zh-CN"/>
        </w:rPr>
        <w:t xml:space="preserve"> and security of Allies. We will boost our shared awareness, enhance our resilience and preparedness, and protect against the PRC’s coercive tactics and efforts to divide the Alliance. We will stand up for our shared values and the rules-based international order, including freedom of navigation.</w:t>
      </w:r>
    </w:p>
    <w:p w14:paraId="2FB9107B" w14:textId="77777777" w:rsidR="00451B28" w:rsidRPr="00451B28" w:rsidRDefault="00451B28">
      <w:pPr>
        <w:rPr>
          <w:rFonts w:eastAsia="SimSun" w:hint="eastAsia"/>
          <w:lang w:eastAsia="zh-CN"/>
        </w:rPr>
      </w:pPr>
    </w:p>
    <w:p w14:paraId="00688D2E" w14:textId="64918FA1" w:rsidR="00A01F4A" w:rsidRDefault="00000000">
      <w:pPr>
        <w:rPr>
          <w:rFonts w:eastAsia="SimSun"/>
          <w:lang w:eastAsia="zh-CN"/>
        </w:rPr>
      </w:pPr>
      <w:hyperlink r:id="rId6" w:history="1">
        <w:r w:rsidR="00A01F4A" w:rsidRPr="005B2899">
          <w:rPr>
            <w:rStyle w:val="a4"/>
            <w:rFonts w:eastAsia="SimSun"/>
            <w:lang w:eastAsia="zh-CN"/>
          </w:rPr>
          <w:t>http://www.stats.gov.cn/tjsj/zxfb/202207/t20220715_1886607.html</w:t>
        </w:r>
      </w:hyperlink>
    </w:p>
    <w:p w14:paraId="2592563C" w14:textId="77777777" w:rsidR="00A01F4A" w:rsidRPr="00A01F4A" w:rsidRDefault="00A01F4A" w:rsidP="00A01F4A">
      <w:pPr>
        <w:rPr>
          <w:rFonts w:eastAsia="SimSun"/>
          <w:b/>
          <w:bCs/>
          <w:color w:val="FF0000"/>
          <w:lang w:eastAsia="zh-CN"/>
        </w:rPr>
      </w:pPr>
      <w:r w:rsidRPr="00A01F4A">
        <w:rPr>
          <w:rFonts w:eastAsia="SimSun" w:hint="eastAsia"/>
          <w:b/>
          <w:bCs/>
          <w:color w:val="FF0000"/>
          <w:lang w:eastAsia="zh-CN"/>
        </w:rPr>
        <w:t>2022</w:t>
      </w:r>
      <w:r w:rsidRPr="00A01F4A">
        <w:rPr>
          <w:rFonts w:eastAsia="SimSun" w:hint="eastAsia"/>
          <w:b/>
          <w:bCs/>
          <w:color w:val="FF0000"/>
          <w:lang w:eastAsia="zh-CN"/>
        </w:rPr>
        <w:t>年二季度和上半年国内生产总值初步核算结果</w:t>
      </w:r>
    </w:p>
    <w:p w14:paraId="7A02F8DC" w14:textId="77777777" w:rsidR="00A01F4A" w:rsidRPr="00A01F4A" w:rsidRDefault="00A01F4A" w:rsidP="00A01F4A">
      <w:pPr>
        <w:rPr>
          <w:rFonts w:eastAsia="SimSun"/>
          <w:lang w:eastAsia="zh-CN"/>
        </w:rPr>
      </w:pPr>
      <w:r w:rsidRPr="00A01F4A">
        <w:rPr>
          <w:rFonts w:eastAsia="SimSun" w:hint="eastAsia"/>
          <w:lang w:eastAsia="zh-CN"/>
        </w:rPr>
        <w:t>来源：国家统计局发布时间：</w:t>
      </w:r>
      <w:r w:rsidRPr="00A01F4A">
        <w:rPr>
          <w:rFonts w:eastAsia="SimSun" w:hint="eastAsia"/>
          <w:lang w:eastAsia="zh-CN"/>
        </w:rPr>
        <w:t>2022-07-16 09:30 </w:t>
      </w:r>
    </w:p>
    <w:p w14:paraId="5F12118C" w14:textId="77777777" w:rsidR="00A01F4A" w:rsidRPr="00A01F4A" w:rsidRDefault="00A01F4A" w:rsidP="00A01F4A">
      <w:pPr>
        <w:rPr>
          <w:rFonts w:eastAsia="SimSun"/>
          <w:lang w:eastAsia="zh-CN"/>
        </w:rPr>
      </w:pPr>
      <w:r w:rsidRPr="00A01F4A">
        <w:rPr>
          <w:rFonts w:eastAsia="SimSun" w:hint="eastAsia"/>
          <w:lang w:eastAsia="zh-CN"/>
        </w:rPr>
        <w:t xml:space="preserve">　　根据有关基础资料和国内生产总值（</w:t>
      </w:r>
      <w:r w:rsidRPr="00A01F4A">
        <w:rPr>
          <w:rFonts w:eastAsia="SimSun"/>
          <w:lang w:eastAsia="zh-CN"/>
        </w:rPr>
        <w:t>GDP</w:t>
      </w:r>
      <w:r w:rsidRPr="00A01F4A">
        <w:rPr>
          <w:rFonts w:eastAsia="SimSun" w:hint="eastAsia"/>
          <w:lang w:eastAsia="zh-CN"/>
        </w:rPr>
        <w:t>）核算方法，经初步核算，我国</w:t>
      </w:r>
      <w:r w:rsidRPr="00A01F4A">
        <w:rPr>
          <w:rFonts w:eastAsia="SimSun"/>
          <w:lang w:eastAsia="zh-CN"/>
        </w:rPr>
        <w:t>2022</w:t>
      </w:r>
      <w:r w:rsidRPr="00A01F4A">
        <w:rPr>
          <w:rFonts w:eastAsia="SimSun" w:hint="eastAsia"/>
          <w:lang w:eastAsia="zh-CN"/>
        </w:rPr>
        <w:t>年二季度和上半年</w:t>
      </w:r>
      <w:r w:rsidRPr="00A01F4A">
        <w:rPr>
          <w:rFonts w:eastAsia="SimSun"/>
          <w:lang w:eastAsia="zh-CN"/>
        </w:rPr>
        <w:t> GDP</w:t>
      </w:r>
      <w:r w:rsidRPr="00A01F4A">
        <w:rPr>
          <w:rFonts w:eastAsia="SimSun" w:hint="eastAsia"/>
          <w:lang w:eastAsia="zh-CN"/>
        </w:rPr>
        <w:t>核算结果如下。</w:t>
      </w:r>
    </w:p>
    <w:p w14:paraId="53380AFD" w14:textId="77777777" w:rsidR="00A01F4A" w:rsidRPr="00A01F4A" w:rsidRDefault="00A01F4A" w:rsidP="00A01F4A">
      <w:pPr>
        <w:rPr>
          <w:rFonts w:eastAsia="SimSun"/>
          <w:lang w:eastAsia="zh-CN"/>
        </w:rPr>
      </w:pPr>
      <w:r w:rsidRPr="00A01F4A">
        <w:rPr>
          <w:rFonts w:eastAsia="SimSun"/>
          <w:lang w:eastAsia="zh-CN"/>
        </w:rPr>
        <w:t> </w:t>
      </w:r>
    </w:p>
    <w:p w14:paraId="280A71AA" w14:textId="77777777" w:rsidR="00A01F4A" w:rsidRPr="00A01F4A" w:rsidRDefault="00A01F4A" w:rsidP="00A01F4A">
      <w:pPr>
        <w:rPr>
          <w:rFonts w:eastAsia="SimSun"/>
          <w:lang w:eastAsia="zh-CN"/>
        </w:rPr>
      </w:pPr>
      <w:r w:rsidRPr="00A01F4A">
        <w:rPr>
          <w:rFonts w:eastAsia="SimSun" w:hint="eastAsia"/>
          <w:b/>
          <w:bCs/>
          <w:lang w:eastAsia="zh-CN"/>
        </w:rPr>
        <w:lastRenderedPageBreak/>
        <w:t>表</w:t>
      </w:r>
      <w:r w:rsidRPr="00A01F4A">
        <w:rPr>
          <w:rFonts w:eastAsia="SimSun"/>
          <w:b/>
          <w:bCs/>
          <w:lang w:eastAsia="zh-CN"/>
        </w:rPr>
        <w:t>1</w:t>
      </w:r>
      <w:r w:rsidRPr="00A01F4A">
        <w:rPr>
          <w:rFonts w:eastAsia="SimSun" w:hint="eastAsia"/>
          <w:b/>
          <w:bCs/>
          <w:lang w:eastAsia="zh-CN"/>
        </w:rPr>
        <w:t xml:space="preserve">　</w:t>
      </w:r>
      <w:r w:rsidRPr="00A01F4A">
        <w:rPr>
          <w:rFonts w:eastAsia="SimSun"/>
          <w:b/>
          <w:bCs/>
          <w:lang w:eastAsia="zh-CN"/>
        </w:rPr>
        <w:t>2022</w:t>
      </w:r>
      <w:r w:rsidRPr="00A01F4A">
        <w:rPr>
          <w:rFonts w:eastAsia="SimSun" w:hint="eastAsia"/>
          <w:b/>
          <w:bCs/>
          <w:lang w:eastAsia="zh-CN"/>
        </w:rPr>
        <w:t>年二季度和上半年</w:t>
      </w:r>
      <w:r w:rsidRPr="00A01F4A">
        <w:rPr>
          <w:rFonts w:eastAsia="SimSun"/>
          <w:b/>
          <w:bCs/>
          <w:lang w:eastAsia="zh-CN"/>
        </w:rPr>
        <w:t>GDP</w:t>
      </w:r>
      <w:r w:rsidRPr="00A01F4A">
        <w:rPr>
          <w:rFonts w:eastAsia="SimSun" w:hint="eastAsia"/>
          <w:b/>
          <w:bCs/>
          <w:lang w:eastAsia="zh-CN"/>
        </w:rPr>
        <w:t>初步核算数据</w:t>
      </w:r>
    </w:p>
    <w:p w14:paraId="33B753DC" w14:textId="77777777" w:rsidR="00A01F4A" w:rsidRPr="00A01F4A" w:rsidRDefault="00A01F4A" w:rsidP="00A01F4A">
      <w:pPr>
        <w:rPr>
          <w:rFonts w:eastAsia="SimSun"/>
          <w:lang w:eastAsia="zh-CN"/>
        </w:rPr>
      </w:pPr>
      <w:r w:rsidRPr="00A01F4A">
        <w:rPr>
          <w:rFonts w:eastAsia="SimSun"/>
          <w:lang w:eastAsia="zh-CN"/>
        </w:rPr>
        <w:t> </w:t>
      </w:r>
    </w:p>
    <w:tbl>
      <w:tblPr>
        <w:tblW w:w="0" w:type="auto"/>
        <w:jc w:val="center"/>
        <w:tblCellMar>
          <w:left w:w="0" w:type="dxa"/>
          <w:right w:w="0" w:type="dxa"/>
        </w:tblCellMar>
        <w:tblLook w:val="04A0" w:firstRow="1" w:lastRow="0" w:firstColumn="1" w:lastColumn="0" w:noHBand="0" w:noVBand="1"/>
      </w:tblPr>
      <w:tblGrid>
        <w:gridCol w:w="2893"/>
        <w:gridCol w:w="1529"/>
        <w:gridCol w:w="1530"/>
        <w:gridCol w:w="1544"/>
        <w:gridCol w:w="1530"/>
      </w:tblGrid>
      <w:tr w:rsidR="00A01F4A" w:rsidRPr="00A01F4A" w14:paraId="71B8B5E0" w14:textId="77777777" w:rsidTr="003C5AC5">
        <w:trPr>
          <w:trHeight w:val="283"/>
          <w:jc w:val="center"/>
        </w:trPr>
        <w:tc>
          <w:tcPr>
            <w:tcW w:w="2893" w:type="dxa"/>
            <w:vMerge w:val="restart"/>
            <w:tcBorders>
              <w:top w:val="single" w:sz="12" w:space="0" w:color="000000"/>
              <w:left w:val="nil"/>
              <w:bottom w:val="single" w:sz="8" w:space="0" w:color="000000"/>
              <w:right w:val="single" w:sz="8" w:space="0" w:color="auto"/>
            </w:tcBorders>
            <w:vAlign w:val="center"/>
            <w:hideMark/>
          </w:tcPr>
          <w:p w14:paraId="1B18F53E" w14:textId="77777777" w:rsidR="00A01F4A" w:rsidRPr="00A01F4A" w:rsidRDefault="00A01F4A" w:rsidP="00A01F4A">
            <w:pPr>
              <w:rPr>
                <w:rFonts w:eastAsia="SimSun"/>
                <w:lang w:eastAsia="zh-CN"/>
              </w:rPr>
            </w:pPr>
            <w:r w:rsidRPr="00A01F4A">
              <w:rPr>
                <w:rFonts w:eastAsia="SimSun"/>
                <w:lang w:eastAsia="zh-CN"/>
              </w:rPr>
              <w:t> </w:t>
            </w:r>
          </w:p>
        </w:tc>
        <w:tc>
          <w:tcPr>
            <w:tcW w:w="3059" w:type="dxa"/>
            <w:gridSpan w:val="2"/>
            <w:tcBorders>
              <w:top w:val="single" w:sz="12" w:space="0" w:color="000000"/>
              <w:left w:val="nil"/>
              <w:bottom w:val="single" w:sz="8" w:space="0" w:color="000000"/>
              <w:right w:val="single" w:sz="8" w:space="0" w:color="auto"/>
            </w:tcBorders>
            <w:vAlign w:val="center"/>
            <w:hideMark/>
          </w:tcPr>
          <w:p w14:paraId="27850898" w14:textId="77777777" w:rsidR="00A01F4A" w:rsidRPr="00A01F4A" w:rsidRDefault="00A01F4A" w:rsidP="00A01F4A">
            <w:pPr>
              <w:rPr>
                <w:rFonts w:eastAsia="SimSun"/>
                <w:lang w:eastAsia="zh-CN"/>
              </w:rPr>
            </w:pPr>
            <w:r w:rsidRPr="00A01F4A">
              <w:rPr>
                <w:rFonts w:eastAsia="SimSun" w:hint="eastAsia"/>
                <w:lang w:eastAsia="zh-CN"/>
              </w:rPr>
              <w:t>绝对额（亿元）</w:t>
            </w:r>
          </w:p>
        </w:tc>
        <w:tc>
          <w:tcPr>
            <w:tcW w:w="3074" w:type="dxa"/>
            <w:gridSpan w:val="2"/>
            <w:tcBorders>
              <w:top w:val="single" w:sz="12" w:space="0" w:color="000000"/>
              <w:left w:val="nil"/>
              <w:bottom w:val="single" w:sz="8" w:space="0" w:color="000000"/>
              <w:right w:val="nil"/>
            </w:tcBorders>
            <w:vAlign w:val="center"/>
            <w:hideMark/>
          </w:tcPr>
          <w:p w14:paraId="35A7641E" w14:textId="77777777" w:rsidR="00A01F4A" w:rsidRPr="00A01F4A" w:rsidRDefault="00A01F4A" w:rsidP="00A01F4A">
            <w:pPr>
              <w:rPr>
                <w:rFonts w:eastAsia="SimSun"/>
                <w:lang w:eastAsia="zh-CN"/>
              </w:rPr>
            </w:pPr>
            <w:r w:rsidRPr="00A01F4A">
              <w:rPr>
                <w:rFonts w:eastAsia="SimSun" w:hint="eastAsia"/>
                <w:lang w:eastAsia="zh-CN"/>
              </w:rPr>
              <w:t>比上年同期增长（</w:t>
            </w:r>
            <w:r w:rsidRPr="00A01F4A">
              <w:rPr>
                <w:rFonts w:eastAsia="SimSun"/>
                <w:lang w:eastAsia="zh-CN"/>
              </w:rPr>
              <w:t>%</w:t>
            </w:r>
            <w:r w:rsidRPr="00A01F4A">
              <w:rPr>
                <w:rFonts w:eastAsia="SimSun" w:hint="eastAsia"/>
                <w:lang w:eastAsia="zh-CN"/>
              </w:rPr>
              <w:t>）</w:t>
            </w:r>
          </w:p>
        </w:tc>
      </w:tr>
      <w:tr w:rsidR="00A01F4A" w:rsidRPr="00A01F4A" w14:paraId="554A098C" w14:textId="77777777" w:rsidTr="003C5AC5">
        <w:trPr>
          <w:trHeight w:val="283"/>
          <w:jc w:val="center"/>
        </w:trPr>
        <w:tc>
          <w:tcPr>
            <w:tcW w:w="0" w:type="auto"/>
            <w:vMerge/>
            <w:tcBorders>
              <w:top w:val="single" w:sz="12" w:space="0" w:color="000000"/>
              <w:left w:val="nil"/>
              <w:bottom w:val="single" w:sz="8" w:space="0" w:color="000000"/>
              <w:right w:val="single" w:sz="8" w:space="0" w:color="auto"/>
            </w:tcBorders>
            <w:vAlign w:val="center"/>
            <w:hideMark/>
          </w:tcPr>
          <w:p w14:paraId="5626508E" w14:textId="77777777" w:rsidR="00A01F4A" w:rsidRPr="00A01F4A" w:rsidRDefault="00A01F4A" w:rsidP="00A01F4A">
            <w:pPr>
              <w:rPr>
                <w:rFonts w:eastAsia="SimSun"/>
                <w:lang w:eastAsia="zh-CN"/>
              </w:rPr>
            </w:pPr>
          </w:p>
        </w:tc>
        <w:tc>
          <w:tcPr>
            <w:tcW w:w="1529" w:type="dxa"/>
            <w:tcBorders>
              <w:top w:val="nil"/>
              <w:left w:val="nil"/>
              <w:bottom w:val="single" w:sz="8" w:space="0" w:color="000000"/>
              <w:right w:val="single" w:sz="8" w:space="0" w:color="auto"/>
            </w:tcBorders>
            <w:vAlign w:val="center"/>
            <w:hideMark/>
          </w:tcPr>
          <w:p w14:paraId="16ED2CEF" w14:textId="77777777" w:rsidR="00A01F4A" w:rsidRPr="00A01F4A" w:rsidRDefault="00A01F4A" w:rsidP="00A01F4A">
            <w:pPr>
              <w:rPr>
                <w:rFonts w:eastAsia="SimSun"/>
                <w:lang w:eastAsia="zh-CN"/>
              </w:rPr>
            </w:pPr>
            <w:r w:rsidRPr="00A01F4A">
              <w:rPr>
                <w:rFonts w:eastAsia="SimSun" w:hint="eastAsia"/>
                <w:lang w:eastAsia="zh-CN"/>
              </w:rPr>
              <w:t>二季度</w:t>
            </w:r>
          </w:p>
        </w:tc>
        <w:tc>
          <w:tcPr>
            <w:tcW w:w="1530" w:type="dxa"/>
            <w:tcBorders>
              <w:top w:val="nil"/>
              <w:left w:val="nil"/>
              <w:bottom w:val="single" w:sz="8" w:space="0" w:color="000000"/>
              <w:right w:val="single" w:sz="8" w:space="0" w:color="auto"/>
            </w:tcBorders>
            <w:vAlign w:val="center"/>
            <w:hideMark/>
          </w:tcPr>
          <w:p w14:paraId="23E17C08" w14:textId="77777777" w:rsidR="00A01F4A" w:rsidRPr="00A01F4A" w:rsidRDefault="00A01F4A" w:rsidP="00A01F4A">
            <w:pPr>
              <w:rPr>
                <w:rFonts w:eastAsia="SimSun"/>
                <w:lang w:eastAsia="zh-CN"/>
              </w:rPr>
            </w:pPr>
            <w:r w:rsidRPr="00A01F4A">
              <w:rPr>
                <w:rFonts w:eastAsia="SimSun" w:hint="eastAsia"/>
                <w:lang w:eastAsia="zh-CN"/>
              </w:rPr>
              <w:t>上半年</w:t>
            </w:r>
          </w:p>
        </w:tc>
        <w:tc>
          <w:tcPr>
            <w:tcW w:w="1544" w:type="dxa"/>
            <w:tcBorders>
              <w:top w:val="nil"/>
              <w:left w:val="nil"/>
              <w:bottom w:val="single" w:sz="8" w:space="0" w:color="000000"/>
              <w:right w:val="single" w:sz="8" w:space="0" w:color="auto"/>
            </w:tcBorders>
            <w:vAlign w:val="center"/>
            <w:hideMark/>
          </w:tcPr>
          <w:p w14:paraId="1C600305" w14:textId="77777777" w:rsidR="00A01F4A" w:rsidRPr="00A01F4A" w:rsidRDefault="00A01F4A" w:rsidP="00A01F4A">
            <w:pPr>
              <w:rPr>
                <w:rFonts w:eastAsia="SimSun"/>
                <w:lang w:eastAsia="zh-CN"/>
              </w:rPr>
            </w:pPr>
            <w:r w:rsidRPr="00A01F4A">
              <w:rPr>
                <w:rFonts w:eastAsia="SimSun" w:hint="eastAsia"/>
                <w:lang w:eastAsia="zh-CN"/>
              </w:rPr>
              <w:t>二季度</w:t>
            </w:r>
          </w:p>
        </w:tc>
        <w:tc>
          <w:tcPr>
            <w:tcW w:w="1530" w:type="dxa"/>
            <w:tcBorders>
              <w:top w:val="nil"/>
              <w:left w:val="nil"/>
              <w:bottom w:val="single" w:sz="8" w:space="0" w:color="000000"/>
              <w:right w:val="nil"/>
            </w:tcBorders>
            <w:vAlign w:val="center"/>
            <w:hideMark/>
          </w:tcPr>
          <w:p w14:paraId="2A608E91" w14:textId="77777777" w:rsidR="00A01F4A" w:rsidRPr="00A01F4A" w:rsidRDefault="00A01F4A" w:rsidP="00A01F4A">
            <w:pPr>
              <w:rPr>
                <w:rFonts w:eastAsia="SimSun"/>
                <w:lang w:eastAsia="zh-CN"/>
              </w:rPr>
            </w:pPr>
            <w:r w:rsidRPr="00A01F4A">
              <w:rPr>
                <w:rFonts w:eastAsia="SimSun" w:hint="eastAsia"/>
                <w:lang w:eastAsia="zh-CN"/>
              </w:rPr>
              <w:t>上半年</w:t>
            </w:r>
          </w:p>
        </w:tc>
      </w:tr>
      <w:tr w:rsidR="00A01F4A" w:rsidRPr="00A01F4A" w14:paraId="7D8636AC" w14:textId="77777777" w:rsidTr="003C5AC5">
        <w:trPr>
          <w:trHeight w:val="283"/>
          <w:jc w:val="center"/>
        </w:trPr>
        <w:tc>
          <w:tcPr>
            <w:tcW w:w="2893" w:type="dxa"/>
            <w:tcBorders>
              <w:top w:val="nil"/>
              <w:left w:val="nil"/>
              <w:bottom w:val="nil"/>
              <w:right w:val="single" w:sz="8" w:space="0" w:color="auto"/>
            </w:tcBorders>
            <w:vAlign w:val="center"/>
            <w:hideMark/>
          </w:tcPr>
          <w:p w14:paraId="145D1488" w14:textId="77777777" w:rsidR="00A01F4A" w:rsidRPr="00A01F4A" w:rsidRDefault="00A01F4A" w:rsidP="00A01F4A">
            <w:pPr>
              <w:rPr>
                <w:rFonts w:eastAsia="SimSun"/>
                <w:lang w:eastAsia="zh-CN"/>
              </w:rPr>
            </w:pPr>
            <w:r w:rsidRPr="00A01F4A">
              <w:rPr>
                <w:rFonts w:eastAsia="SimSun"/>
                <w:b/>
                <w:bCs/>
                <w:lang w:eastAsia="zh-CN"/>
              </w:rPr>
              <w:t>GDP</w:t>
            </w:r>
          </w:p>
        </w:tc>
        <w:tc>
          <w:tcPr>
            <w:tcW w:w="1529" w:type="dxa"/>
            <w:tcBorders>
              <w:top w:val="nil"/>
              <w:left w:val="nil"/>
              <w:bottom w:val="nil"/>
              <w:right w:val="single" w:sz="8" w:space="0" w:color="auto"/>
            </w:tcBorders>
            <w:tcMar>
              <w:top w:w="0" w:type="dxa"/>
              <w:left w:w="0" w:type="dxa"/>
              <w:bottom w:w="0" w:type="dxa"/>
              <w:right w:w="284" w:type="dxa"/>
            </w:tcMar>
            <w:vAlign w:val="center"/>
            <w:hideMark/>
          </w:tcPr>
          <w:p w14:paraId="51E9629F" w14:textId="77777777" w:rsidR="00A01F4A" w:rsidRPr="00A01F4A" w:rsidRDefault="00A01F4A" w:rsidP="00A01F4A">
            <w:pPr>
              <w:rPr>
                <w:rFonts w:eastAsia="SimSun"/>
                <w:lang w:eastAsia="zh-CN"/>
              </w:rPr>
            </w:pPr>
            <w:r w:rsidRPr="00A01F4A">
              <w:rPr>
                <w:rFonts w:eastAsia="SimSun"/>
                <w:b/>
                <w:bCs/>
                <w:lang w:eastAsia="zh-CN"/>
              </w:rPr>
              <w:t>292464</w:t>
            </w:r>
          </w:p>
        </w:tc>
        <w:tc>
          <w:tcPr>
            <w:tcW w:w="1530" w:type="dxa"/>
            <w:tcBorders>
              <w:top w:val="nil"/>
              <w:left w:val="nil"/>
              <w:bottom w:val="nil"/>
              <w:right w:val="single" w:sz="8" w:space="0" w:color="auto"/>
            </w:tcBorders>
            <w:tcMar>
              <w:top w:w="0" w:type="dxa"/>
              <w:left w:w="0" w:type="dxa"/>
              <w:bottom w:w="0" w:type="dxa"/>
              <w:right w:w="284" w:type="dxa"/>
            </w:tcMar>
            <w:vAlign w:val="center"/>
            <w:hideMark/>
          </w:tcPr>
          <w:p w14:paraId="017956F7" w14:textId="77777777" w:rsidR="00A01F4A" w:rsidRPr="00A01F4A" w:rsidRDefault="00A01F4A" w:rsidP="00A01F4A">
            <w:pPr>
              <w:rPr>
                <w:rFonts w:eastAsia="SimSun"/>
                <w:lang w:eastAsia="zh-CN"/>
              </w:rPr>
            </w:pPr>
            <w:r w:rsidRPr="00A01F4A">
              <w:rPr>
                <w:rFonts w:eastAsia="SimSun"/>
                <w:b/>
                <w:bCs/>
                <w:lang w:eastAsia="zh-CN"/>
              </w:rPr>
              <w:t>562642</w:t>
            </w:r>
          </w:p>
        </w:tc>
        <w:tc>
          <w:tcPr>
            <w:tcW w:w="1544" w:type="dxa"/>
            <w:tcBorders>
              <w:top w:val="nil"/>
              <w:left w:val="nil"/>
              <w:bottom w:val="nil"/>
              <w:right w:val="single" w:sz="8" w:space="0" w:color="auto"/>
            </w:tcBorders>
            <w:tcMar>
              <w:top w:w="0" w:type="dxa"/>
              <w:left w:w="0" w:type="dxa"/>
              <w:bottom w:w="0" w:type="dxa"/>
              <w:right w:w="454" w:type="dxa"/>
            </w:tcMar>
            <w:vAlign w:val="center"/>
            <w:hideMark/>
          </w:tcPr>
          <w:p w14:paraId="2709F61B" w14:textId="77777777" w:rsidR="00A01F4A" w:rsidRPr="00A01F4A" w:rsidRDefault="00A01F4A" w:rsidP="00A01F4A">
            <w:pPr>
              <w:rPr>
                <w:rFonts w:eastAsia="SimSun"/>
                <w:lang w:eastAsia="zh-CN"/>
              </w:rPr>
            </w:pPr>
            <w:r w:rsidRPr="00A01F4A">
              <w:rPr>
                <w:rFonts w:eastAsia="SimSun"/>
                <w:b/>
                <w:bCs/>
                <w:lang w:eastAsia="zh-CN"/>
              </w:rPr>
              <w:t>0.4</w:t>
            </w:r>
          </w:p>
        </w:tc>
        <w:tc>
          <w:tcPr>
            <w:tcW w:w="1530" w:type="dxa"/>
            <w:tcBorders>
              <w:top w:val="nil"/>
              <w:left w:val="nil"/>
              <w:bottom w:val="nil"/>
              <w:right w:val="nil"/>
            </w:tcBorders>
            <w:tcMar>
              <w:top w:w="0" w:type="dxa"/>
              <w:left w:w="0" w:type="dxa"/>
              <w:bottom w:w="0" w:type="dxa"/>
              <w:right w:w="284" w:type="dxa"/>
            </w:tcMar>
            <w:vAlign w:val="center"/>
            <w:hideMark/>
          </w:tcPr>
          <w:p w14:paraId="44334260" w14:textId="77777777" w:rsidR="00A01F4A" w:rsidRPr="00A01F4A" w:rsidRDefault="00A01F4A" w:rsidP="00A01F4A">
            <w:pPr>
              <w:rPr>
                <w:rFonts w:eastAsia="SimSun"/>
                <w:lang w:eastAsia="zh-CN"/>
              </w:rPr>
            </w:pPr>
            <w:r w:rsidRPr="00A01F4A">
              <w:rPr>
                <w:rFonts w:eastAsia="SimSun"/>
                <w:b/>
                <w:bCs/>
                <w:lang w:eastAsia="zh-CN"/>
              </w:rPr>
              <w:t>2.5</w:t>
            </w:r>
          </w:p>
        </w:tc>
      </w:tr>
      <w:tr w:rsidR="00A01F4A" w:rsidRPr="00A01F4A" w14:paraId="221ED17F" w14:textId="77777777" w:rsidTr="003C5AC5">
        <w:trPr>
          <w:trHeight w:val="283"/>
          <w:jc w:val="center"/>
        </w:trPr>
        <w:tc>
          <w:tcPr>
            <w:tcW w:w="2893" w:type="dxa"/>
            <w:tcBorders>
              <w:top w:val="nil"/>
              <w:left w:val="nil"/>
              <w:bottom w:val="nil"/>
              <w:right w:val="single" w:sz="8" w:space="0" w:color="auto"/>
            </w:tcBorders>
            <w:vAlign w:val="center"/>
            <w:hideMark/>
          </w:tcPr>
          <w:p w14:paraId="20EC6C42" w14:textId="77777777" w:rsidR="00A01F4A" w:rsidRPr="00A01F4A" w:rsidRDefault="00A01F4A" w:rsidP="00A01F4A">
            <w:pPr>
              <w:rPr>
                <w:rFonts w:eastAsia="SimSun"/>
                <w:lang w:eastAsia="zh-CN"/>
              </w:rPr>
            </w:pPr>
            <w:r w:rsidRPr="00A01F4A">
              <w:rPr>
                <w:rFonts w:eastAsia="SimSun" w:hint="eastAsia"/>
                <w:b/>
                <w:bCs/>
                <w:lang w:eastAsia="zh-CN"/>
              </w:rPr>
              <w:t>第一产业</w:t>
            </w:r>
          </w:p>
        </w:tc>
        <w:tc>
          <w:tcPr>
            <w:tcW w:w="1529" w:type="dxa"/>
            <w:tcBorders>
              <w:top w:val="nil"/>
              <w:left w:val="nil"/>
              <w:bottom w:val="nil"/>
              <w:right w:val="single" w:sz="8" w:space="0" w:color="auto"/>
            </w:tcBorders>
            <w:tcMar>
              <w:top w:w="0" w:type="dxa"/>
              <w:left w:w="0" w:type="dxa"/>
              <w:bottom w:w="0" w:type="dxa"/>
              <w:right w:w="284" w:type="dxa"/>
            </w:tcMar>
            <w:vAlign w:val="center"/>
            <w:hideMark/>
          </w:tcPr>
          <w:p w14:paraId="2901D88D" w14:textId="77777777" w:rsidR="00A01F4A" w:rsidRPr="00A01F4A" w:rsidRDefault="00A01F4A" w:rsidP="00A01F4A">
            <w:pPr>
              <w:rPr>
                <w:rFonts w:eastAsia="SimSun"/>
                <w:lang w:eastAsia="zh-CN"/>
              </w:rPr>
            </w:pPr>
            <w:r w:rsidRPr="00A01F4A">
              <w:rPr>
                <w:rFonts w:eastAsia="SimSun"/>
                <w:b/>
                <w:bCs/>
                <w:lang w:eastAsia="zh-CN"/>
              </w:rPr>
              <w:t>18183</w:t>
            </w:r>
          </w:p>
        </w:tc>
        <w:tc>
          <w:tcPr>
            <w:tcW w:w="1530" w:type="dxa"/>
            <w:tcBorders>
              <w:top w:val="nil"/>
              <w:left w:val="nil"/>
              <w:bottom w:val="nil"/>
              <w:right w:val="single" w:sz="8" w:space="0" w:color="auto"/>
            </w:tcBorders>
            <w:tcMar>
              <w:top w:w="0" w:type="dxa"/>
              <w:left w:w="0" w:type="dxa"/>
              <w:bottom w:w="0" w:type="dxa"/>
              <w:right w:w="284" w:type="dxa"/>
            </w:tcMar>
            <w:vAlign w:val="center"/>
            <w:hideMark/>
          </w:tcPr>
          <w:p w14:paraId="46DD5205" w14:textId="77777777" w:rsidR="00A01F4A" w:rsidRPr="00A01F4A" w:rsidRDefault="00A01F4A" w:rsidP="00A01F4A">
            <w:pPr>
              <w:rPr>
                <w:rFonts w:eastAsia="SimSun"/>
                <w:lang w:eastAsia="zh-CN"/>
              </w:rPr>
            </w:pPr>
            <w:r w:rsidRPr="00A01F4A">
              <w:rPr>
                <w:rFonts w:eastAsia="SimSun"/>
                <w:b/>
                <w:bCs/>
                <w:lang w:eastAsia="zh-CN"/>
              </w:rPr>
              <w:t>29137</w:t>
            </w:r>
          </w:p>
        </w:tc>
        <w:tc>
          <w:tcPr>
            <w:tcW w:w="1544" w:type="dxa"/>
            <w:tcBorders>
              <w:top w:val="nil"/>
              <w:left w:val="nil"/>
              <w:bottom w:val="nil"/>
              <w:right w:val="single" w:sz="8" w:space="0" w:color="auto"/>
            </w:tcBorders>
            <w:tcMar>
              <w:top w:w="0" w:type="dxa"/>
              <w:left w:w="0" w:type="dxa"/>
              <w:bottom w:w="0" w:type="dxa"/>
              <w:right w:w="454" w:type="dxa"/>
            </w:tcMar>
            <w:vAlign w:val="center"/>
            <w:hideMark/>
          </w:tcPr>
          <w:p w14:paraId="33A05785" w14:textId="77777777" w:rsidR="00A01F4A" w:rsidRPr="00A01F4A" w:rsidRDefault="00A01F4A" w:rsidP="00A01F4A">
            <w:pPr>
              <w:rPr>
                <w:rFonts w:eastAsia="SimSun"/>
                <w:lang w:eastAsia="zh-CN"/>
              </w:rPr>
            </w:pPr>
            <w:r w:rsidRPr="00A01F4A">
              <w:rPr>
                <w:rFonts w:eastAsia="SimSun"/>
                <w:b/>
                <w:bCs/>
                <w:lang w:eastAsia="zh-CN"/>
              </w:rPr>
              <w:t>4.4</w:t>
            </w:r>
          </w:p>
        </w:tc>
        <w:tc>
          <w:tcPr>
            <w:tcW w:w="1530" w:type="dxa"/>
            <w:tcBorders>
              <w:top w:val="nil"/>
              <w:left w:val="nil"/>
              <w:bottom w:val="nil"/>
              <w:right w:val="nil"/>
            </w:tcBorders>
            <w:tcMar>
              <w:top w:w="0" w:type="dxa"/>
              <w:left w:w="0" w:type="dxa"/>
              <w:bottom w:w="0" w:type="dxa"/>
              <w:right w:w="284" w:type="dxa"/>
            </w:tcMar>
            <w:vAlign w:val="center"/>
            <w:hideMark/>
          </w:tcPr>
          <w:p w14:paraId="294A4AA8" w14:textId="77777777" w:rsidR="00A01F4A" w:rsidRPr="00A01F4A" w:rsidRDefault="00A01F4A" w:rsidP="00A01F4A">
            <w:pPr>
              <w:rPr>
                <w:rFonts w:eastAsia="SimSun"/>
                <w:lang w:eastAsia="zh-CN"/>
              </w:rPr>
            </w:pPr>
            <w:r w:rsidRPr="00A01F4A">
              <w:rPr>
                <w:rFonts w:eastAsia="SimSun"/>
                <w:b/>
                <w:bCs/>
                <w:lang w:eastAsia="zh-CN"/>
              </w:rPr>
              <w:t>5.0</w:t>
            </w:r>
          </w:p>
        </w:tc>
      </w:tr>
      <w:tr w:rsidR="00A01F4A" w:rsidRPr="00A01F4A" w14:paraId="4C9DC5D5" w14:textId="77777777" w:rsidTr="003C5AC5">
        <w:trPr>
          <w:trHeight w:val="283"/>
          <w:jc w:val="center"/>
        </w:trPr>
        <w:tc>
          <w:tcPr>
            <w:tcW w:w="2893" w:type="dxa"/>
            <w:tcBorders>
              <w:top w:val="nil"/>
              <w:left w:val="nil"/>
              <w:bottom w:val="nil"/>
              <w:right w:val="single" w:sz="8" w:space="0" w:color="auto"/>
            </w:tcBorders>
            <w:vAlign w:val="center"/>
            <w:hideMark/>
          </w:tcPr>
          <w:p w14:paraId="1357AD09" w14:textId="77777777" w:rsidR="00A01F4A" w:rsidRPr="00A01F4A" w:rsidRDefault="00A01F4A" w:rsidP="00A01F4A">
            <w:pPr>
              <w:rPr>
                <w:rFonts w:eastAsia="SimSun"/>
                <w:lang w:eastAsia="zh-CN"/>
              </w:rPr>
            </w:pPr>
            <w:r w:rsidRPr="00A01F4A">
              <w:rPr>
                <w:rFonts w:eastAsia="SimSun" w:hint="eastAsia"/>
                <w:b/>
                <w:bCs/>
                <w:lang w:eastAsia="zh-CN"/>
              </w:rPr>
              <w:t>第二产业</w:t>
            </w:r>
          </w:p>
        </w:tc>
        <w:tc>
          <w:tcPr>
            <w:tcW w:w="1529" w:type="dxa"/>
            <w:tcBorders>
              <w:top w:val="nil"/>
              <w:left w:val="nil"/>
              <w:bottom w:val="nil"/>
              <w:right w:val="single" w:sz="8" w:space="0" w:color="auto"/>
            </w:tcBorders>
            <w:tcMar>
              <w:top w:w="0" w:type="dxa"/>
              <w:left w:w="0" w:type="dxa"/>
              <w:bottom w:w="0" w:type="dxa"/>
              <w:right w:w="284" w:type="dxa"/>
            </w:tcMar>
            <w:vAlign w:val="center"/>
            <w:hideMark/>
          </w:tcPr>
          <w:p w14:paraId="2595F914" w14:textId="77777777" w:rsidR="00A01F4A" w:rsidRPr="00A01F4A" w:rsidRDefault="00A01F4A" w:rsidP="00A01F4A">
            <w:pPr>
              <w:rPr>
                <w:rFonts w:eastAsia="SimSun"/>
                <w:lang w:eastAsia="zh-CN"/>
              </w:rPr>
            </w:pPr>
            <w:r w:rsidRPr="00A01F4A">
              <w:rPr>
                <w:rFonts w:eastAsia="SimSun"/>
                <w:b/>
                <w:bCs/>
                <w:lang w:eastAsia="zh-CN"/>
              </w:rPr>
              <w:t>122450</w:t>
            </w:r>
          </w:p>
        </w:tc>
        <w:tc>
          <w:tcPr>
            <w:tcW w:w="1530" w:type="dxa"/>
            <w:tcBorders>
              <w:top w:val="nil"/>
              <w:left w:val="nil"/>
              <w:bottom w:val="nil"/>
              <w:right w:val="single" w:sz="8" w:space="0" w:color="auto"/>
            </w:tcBorders>
            <w:tcMar>
              <w:top w:w="0" w:type="dxa"/>
              <w:left w:w="0" w:type="dxa"/>
              <w:bottom w:w="0" w:type="dxa"/>
              <w:right w:w="284" w:type="dxa"/>
            </w:tcMar>
            <w:vAlign w:val="center"/>
            <w:hideMark/>
          </w:tcPr>
          <w:p w14:paraId="058140B2" w14:textId="77777777" w:rsidR="00A01F4A" w:rsidRPr="00A01F4A" w:rsidRDefault="00A01F4A" w:rsidP="00A01F4A">
            <w:pPr>
              <w:rPr>
                <w:rFonts w:eastAsia="SimSun"/>
                <w:lang w:eastAsia="zh-CN"/>
              </w:rPr>
            </w:pPr>
            <w:r w:rsidRPr="00A01F4A">
              <w:rPr>
                <w:rFonts w:eastAsia="SimSun"/>
                <w:b/>
                <w:bCs/>
                <w:lang w:eastAsia="zh-CN"/>
              </w:rPr>
              <w:t>228636</w:t>
            </w:r>
          </w:p>
        </w:tc>
        <w:tc>
          <w:tcPr>
            <w:tcW w:w="1544" w:type="dxa"/>
            <w:tcBorders>
              <w:top w:val="nil"/>
              <w:left w:val="nil"/>
              <w:bottom w:val="nil"/>
              <w:right w:val="single" w:sz="8" w:space="0" w:color="auto"/>
            </w:tcBorders>
            <w:tcMar>
              <w:top w:w="0" w:type="dxa"/>
              <w:left w:w="0" w:type="dxa"/>
              <w:bottom w:w="0" w:type="dxa"/>
              <w:right w:w="454" w:type="dxa"/>
            </w:tcMar>
            <w:vAlign w:val="center"/>
            <w:hideMark/>
          </w:tcPr>
          <w:p w14:paraId="4A9BAAA1" w14:textId="77777777" w:rsidR="00A01F4A" w:rsidRPr="00A01F4A" w:rsidRDefault="00A01F4A" w:rsidP="00A01F4A">
            <w:pPr>
              <w:rPr>
                <w:rFonts w:eastAsia="SimSun"/>
                <w:lang w:eastAsia="zh-CN"/>
              </w:rPr>
            </w:pPr>
            <w:r w:rsidRPr="00A01F4A">
              <w:rPr>
                <w:rFonts w:eastAsia="SimSun"/>
                <w:b/>
                <w:bCs/>
                <w:lang w:eastAsia="zh-CN"/>
              </w:rPr>
              <w:t>0.9</w:t>
            </w:r>
          </w:p>
        </w:tc>
        <w:tc>
          <w:tcPr>
            <w:tcW w:w="1530" w:type="dxa"/>
            <w:tcBorders>
              <w:top w:val="nil"/>
              <w:left w:val="nil"/>
              <w:bottom w:val="nil"/>
              <w:right w:val="nil"/>
            </w:tcBorders>
            <w:tcMar>
              <w:top w:w="0" w:type="dxa"/>
              <w:left w:w="0" w:type="dxa"/>
              <w:bottom w:w="0" w:type="dxa"/>
              <w:right w:w="284" w:type="dxa"/>
            </w:tcMar>
            <w:vAlign w:val="center"/>
            <w:hideMark/>
          </w:tcPr>
          <w:p w14:paraId="50EDC4A5" w14:textId="77777777" w:rsidR="00A01F4A" w:rsidRPr="00A01F4A" w:rsidRDefault="00A01F4A" w:rsidP="00A01F4A">
            <w:pPr>
              <w:rPr>
                <w:rFonts w:eastAsia="SimSun"/>
                <w:lang w:eastAsia="zh-CN"/>
              </w:rPr>
            </w:pPr>
            <w:r w:rsidRPr="00A01F4A">
              <w:rPr>
                <w:rFonts w:eastAsia="SimSun"/>
                <w:b/>
                <w:bCs/>
                <w:lang w:eastAsia="zh-CN"/>
              </w:rPr>
              <w:t>3.2</w:t>
            </w:r>
          </w:p>
        </w:tc>
      </w:tr>
      <w:tr w:rsidR="00A01F4A" w:rsidRPr="00A01F4A" w14:paraId="045A86C4" w14:textId="77777777" w:rsidTr="003C5AC5">
        <w:trPr>
          <w:trHeight w:val="283"/>
          <w:jc w:val="center"/>
        </w:trPr>
        <w:tc>
          <w:tcPr>
            <w:tcW w:w="2893" w:type="dxa"/>
            <w:tcBorders>
              <w:top w:val="nil"/>
              <w:left w:val="nil"/>
              <w:bottom w:val="nil"/>
              <w:right w:val="single" w:sz="8" w:space="0" w:color="auto"/>
            </w:tcBorders>
            <w:vAlign w:val="center"/>
            <w:hideMark/>
          </w:tcPr>
          <w:p w14:paraId="5BBB58B0" w14:textId="77777777" w:rsidR="00A01F4A" w:rsidRPr="00A01F4A" w:rsidRDefault="00A01F4A" w:rsidP="00A01F4A">
            <w:pPr>
              <w:rPr>
                <w:rFonts w:eastAsia="SimSun"/>
                <w:lang w:eastAsia="zh-CN"/>
              </w:rPr>
            </w:pPr>
            <w:r w:rsidRPr="00A01F4A">
              <w:rPr>
                <w:rFonts w:eastAsia="SimSun" w:hint="eastAsia"/>
                <w:b/>
                <w:bCs/>
                <w:lang w:eastAsia="zh-CN"/>
              </w:rPr>
              <w:t>第三产业</w:t>
            </w:r>
          </w:p>
        </w:tc>
        <w:tc>
          <w:tcPr>
            <w:tcW w:w="1529" w:type="dxa"/>
            <w:tcBorders>
              <w:top w:val="nil"/>
              <w:left w:val="nil"/>
              <w:bottom w:val="nil"/>
              <w:right w:val="single" w:sz="8" w:space="0" w:color="auto"/>
            </w:tcBorders>
            <w:tcMar>
              <w:top w:w="0" w:type="dxa"/>
              <w:left w:w="0" w:type="dxa"/>
              <w:bottom w:w="0" w:type="dxa"/>
              <w:right w:w="284" w:type="dxa"/>
            </w:tcMar>
            <w:vAlign w:val="center"/>
            <w:hideMark/>
          </w:tcPr>
          <w:p w14:paraId="3D464FC0" w14:textId="77777777" w:rsidR="00A01F4A" w:rsidRPr="00A01F4A" w:rsidRDefault="00A01F4A" w:rsidP="00A01F4A">
            <w:pPr>
              <w:rPr>
                <w:rFonts w:eastAsia="SimSun"/>
                <w:lang w:eastAsia="zh-CN"/>
              </w:rPr>
            </w:pPr>
            <w:r w:rsidRPr="00A01F4A">
              <w:rPr>
                <w:rFonts w:eastAsia="SimSun"/>
                <w:b/>
                <w:bCs/>
                <w:lang w:eastAsia="zh-CN"/>
              </w:rPr>
              <w:t>151831</w:t>
            </w:r>
          </w:p>
        </w:tc>
        <w:tc>
          <w:tcPr>
            <w:tcW w:w="1530" w:type="dxa"/>
            <w:tcBorders>
              <w:top w:val="nil"/>
              <w:left w:val="nil"/>
              <w:bottom w:val="nil"/>
              <w:right w:val="single" w:sz="8" w:space="0" w:color="auto"/>
            </w:tcBorders>
            <w:tcMar>
              <w:top w:w="0" w:type="dxa"/>
              <w:left w:w="0" w:type="dxa"/>
              <w:bottom w:w="0" w:type="dxa"/>
              <w:right w:w="284" w:type="dxa"/>
            </w:tcMar>
            <w:vAlign w:val="center"/>
            <w:hideMark/>
          </w:tcPr>
          <w:p w14:paraId="4D6E3D3C" w14:textId="77777777" w:rsidR="00A01F4A" w:rsidRPr="00A01F4A" w:rsidRDefault="00A01F4A" w:rsidP="00A01F4A">
            <w:pPr>
              <w:rPr>
                <w:rFonts w:eastAsia="SimSun"/>
                <w:lang w:eastAsia="zh-CN"/>
              </w:rPr>
            </w:pPr>
            <w:r w:rsidRPr="00A01F4A">
              <w:rPr>
                <w:rFonts w:eastAsia="SimSun"/>
                <w:b/>
                <w:bCs/>
                <w:lang w:eastAsia="zh-CN"/>
              </w:rPr>
              <w:t>304868</w:t>
            </w:r>
          </w:p>
        </w:tc>
        <w:tc>
          <w:tcPr>
            <w:tcW w:w="1544" w:type="dxa"/>
            <w:tcBorders>
              <w:top w:val="nil"/>
              <w:left w:val="nil"/>
              <w:bottom w:val="nil"/>
              <w:right w:val="single" w:sz="8" w:space="0" w:color="auto"/>
            </w:tcBorders>
            <w:tcMar>
              <w:top w:w="0" w:type="dxa"/>
              <w:left w:w="0" w:type="dxa"/>
              <w:bottom w:w="0" w:type="dxa"/>
              <w:right w:w="454" w:type="dxa"/>
            </w:tcMar>
            <w:vAlign w:val="center"/>
            <w:hideMark/>
          </w:tcPr>
          <w:p w14:paraId="19300163" w14:textId="77777777" w:rsidR="00A01F4A" w:rsidRPr="00A01F4A" w:rsidRDefault="00A01F4A" w:rsidP="00A01F4A">
            <w:pPr>
              <w:rPr>
                <w:rFonts w:eastAsia="SimSun"/>
                <w:lang w:eastAsia="zh-CN"/>
              </w:rPr>
            </w:pPr>
            <w:r w:rsidRPr="00A01F4A">
              <w:rPr>
                <w:rFonts w:eastAsia="SimSun"/>
                <w:b/>
                <w:bCs/>
                <w:lang w:eastAsia="zh-CN"/>
              </w:rPr>
              <w:t>-0.4</w:t>
            </w:r>
          </w:p>
        </w:tc>
        <w:tc>
          <w:tcPr>
            <w:tcW w:w="1530" w:type="dxa"/>
            <w:tcBorders>
              <w:top w:val="nil"/>
              <w:left w:val="nil"/>
              <w:bottom w:val="nil"/>
              <w:right w:val="nil"/>
            </w:tcBorders>
            <w:tcMar>
              <w:top w:w="0" w:type="dxa"/>
              <w:left w:w="0" w:type="dxa"/>
              <w:bottom w:w="0" w:type="dxa"/>
              <w:right w:w="284" w:type="dxa"/>
            </w:tcMar>
            <w:vAlign w:val="center"/>
            <w:hideMark/>
          </w:tcPr>
          <w:p w14:paraId="61B1FD97" w14:textId="77777777" w:rsidR="00A01F4A" w:rsidRPr="00A01F4A" w:rsidRDefault="00A01F4A" w:rsidP="00A01F4A">
            <w:pPr>
              <w:rPr>
                <w:rFonts w:eastAsia="SimSun"/>
                <w:lang w:eastAsia="zh-CN"/>
              </w:rPr>
            </w:pPr>
            <w:r w:rsidRPr="00A01F4A">
              <w:rPr>
                <w:rFonts w:eastAsia="SimSun"/>
                <w:b/>
                <w:bCs/>
                <w:lang w:eastAsia="zh-CN"/>
              </w:rPr>
              <w:t>1.8</w:t>
            </w:r>
          </w:p>
        </w:tc>
      </w:tr>
      <w:tr w:rsidR="00A01F4A" w:rsidRPr="00A01F4A" w14:paraId="2F10ACEA" w14:textId="77777777" w:rsidTr="003C5AC5">
        <w:trPr>
          <w:trHeight w:val="283"/>
          <w:jc w:val="center"/>
        </w:trPr>
        <w:tc>
          <w:tcPr>
            <w:tcW w:w="2893" w:type="dxa"/>
            <w:tcBorders>
              <w:top w:val="nil"/>
              <w:left w:val="nil"/>
              <w:bottom w:val="nil"/>
              <w:right w:val="single" w:sz="8" w:space="0" w:color="auto"/>
            </w:tcBorders>
            <w:vAlign w:val="center"/>
            <w:hideMark/>
          </w:tcPr>
          <w:p w14:paraId="1FF0B8D0" w14:textId="77777777" w:rsidR="00A01F4A" w:rsidRPr="00A01F4A" w:rsidRDefault="00A01F4A" w:rsidP="00A01F4A">
            <w:pPr>
              <w:rPr>
                <w:rFonts w:eastAsia="SimSun"/>
                <w:lang w:eastAsia="zh-CN"/>
              </w:rPr>
            </w:pPr>
            <w:r w:rsidRPr="00A01F4A">
              <w:rPr>
                <w:rFonts w:eastAsia="SimSun"/>
                <w:lang w:eastAsia="zh-CN"/>
              </w:rPr>
              <w:t> </w:t>
            </w:r>
          </w:p>
        </w:tc>
        <w:tc>
          <w:tcPr>
            <w:tcW w:w="1529" w:type="dxa"/>
            <w:tcBorders>
              <w:top w:val="nil"/>
              <w:left w:val="nil"/>
              <w:bottom w:val="nil"/>
              <w:right w:val="single" w:sz="8" w:space="0" w:color="auto"/>
            </w:tcBorders>
            <w:tcMar>
              <w:top w:w="0" w:type="dxa"/>
              <w:left w:w="0" w:type="dxa"/>
              <w:bottom w:w="0" w:type="dxa"/>
              <w:right w:w="284" w:type="dxa"/>
            </w:tcMar>
            <w:vAlign w:val="center"/>
            <w:hideMark/>
          </w:tcPr>
          <w:p w14:paraId="70EED276" w14:textId="77777777" w:rsidR="00A01F4A" w:rsidRPr="00A01F4A" w:rsidRDefault="00A01F4A" w:rsidP="00A01F4A">
            <w:pPr>
              <w:rPr>
                <w:rFonts w:eastAsia="SimSun"/>
                <w:lang w:eastAsia="zh-CN"/>
              </w:rPr>
            </w:pPr>
            <w:r w:rsidRPr="00A01F4A">
              <w:rPr>
                <w:rFonts w:eastAsia="SimSun" w:hint="eastAsia"/>
                <w:lang w:eastAsia="zh-CN"/>
              </w:rPr>
              <w:t xml:space="preserve">　</w:t>
            </w:r>
          </w:p>
        </w:tc>
        <w:tc>
          <w:tcPr>
            <w:tcW w:w="1530" w:type="dxa"/>
            <w:tcBorders>
              <w:top w:val="nil"/>
              <w:left w:val="nil"/>
              <w:bottom w:val="nil"/>
              <w:right w:val="single" w:sz="8" w:space="0" w:color="auto"/>
            </w:tcBorders>
            <w:tcMar>
              <w:top w:w="0" w:type="dxa"/>
              <w:left w:w="0" w:type="dxa"/>
              <w:bottom w:w="0" w:type="dxa"/>
              <w:right w:w="284" w:type="dxa"/>
            </w:tcMar>
            <w:vAlign w:val="center"/>
            <w:hideMark/>
          </w:tcPr>
          <w:p w14:paraId="150CDCF9" w14:textId="77777777" w:rsidR="00A01F4A" w:rsidRPr="00A01F4A" w:rsidRDefault="00A01F4A" w:rsidP="00A01F4A">
            <w:pPr>
              <w:rPr>
                <w:rFonts w:eastAsia="SimSun"/>
                <w:lang w:eastAsia="zh-CN"/>
              </w:rPr>
            </w:pPr>
            <w:r w:rsidRPr="00A01F4A">
              <w:rPr>
                <w:rFonts w:eastAsia="SimSun" w:hint="eastAsia"/>
                <w:lang w:eastAsia="zh-CN"/>
              </w:rPr>
              <w:t xml:space="preserve">　</w:t>
            </w:r>
          </w:p>
        </w:tc>
        <w:tc>
          <w:tcPr>
            <w:tcW w:w="1544" w:type="dxa"/>
            <w:tcBorders>
              <w:top w:val="nil"/>
              <w:left w:val="nil"/>
              <w:bottom w:val="nil"/>
              <w:right w:val="single" w:sz="8" w:space="0" w:color="auto"/>
            </w:tcBorders>
            <w:tcMar>
              <w:top w:w="0" w:type="dxa"/>
              <w:left w:w="0" w:type="dxa"/>
              <w:bottom w:w="0" w:type="dxa"/>
              <w:right w:w="454" w:type="dxa"/>
            </w:tcMar>
            <w:vAlign w:val="center"/>
            <w:hideMark/>
          </w:tcPr>
          <w:p w14:paraId="298609B6" w14:textId="77777777" w:rsidR="00A01F4A" w:rsidRPr="00A01F4A" w:rsidRDefault="00A01F4A" w:rsidP="00A01F4A">
            <w:pPr>
              <w:rPr>
                <w:rFonts w:eastAsia="SimSun"/>
                <w:lang w:eastAsia="zh-CN"/>
              </w:rPr>
            </w:pPr>
            <w:r w:rsidRPr="00A01F4A">
              <w:rPr>
                <w:rFonts w:eastAsia="SimSun" w:hint="eastAsia"/>
                <w:lang w:eastAsia="zh-CN"/>
              </w:rPr>
              <w:t xml:space="preserve">　</w:t>
            </w:r>
          </w:p>
        </w:tc>
        <w:tc>
          <w:tcPr>
            <w:tcW w:w="1530" w:type="dxa"/>
            <w:tcBorders>
              <w:top w:val="nil"/>
              <w:left w:val="nil"/>
              <w:bottom w:val="nil"/>
              <w:right w:val="nil"/>
            </w:tcBorders>
            <w:tcMar>
              <w:top w:w="0" w:type="dxa"/>
              <w:left w:w="0" w:type="dxa"/>
              <w:bottom w:w="0" w:type="dxa"/>
              <w:right w:w="284" w:type="dxa"/>
            </w:tcMar>
            <w:vAlign w:val="center"/>
            <w:hideMark/>
          </w:tcPr>
          <w:p w14:paraId="162F4903" w14:textId="77777777" w:rsidR="00A01F4A" w:rsidRPr="00A01F4A" w:rsidRDefault="00A01F4A" w:rsidP="00A01F4A">
            <w:pPr>
              <w:rPr>
                <w:rFonts w:eastAsia="SimSun"/>
                <w:lang w:eastAsia="zh-CN"/>
              </w:rPr>
            </w:pPr>
            <w:r w:rsidRPr="00A01F4A">
              <w:rPr>
                <w:rFonts w:eastAsia="SimSun" w:hint="eastAsia"/>
                <w:lang w:eastAsia="zh-CN"/>
              </w:rPr>
              <w:t xml:space="preserve">　</w:t>
            </w:r>
          </w:p>
        </w:tc>
      </w:tr>
      <w:tr w:rsidR="00A01F4A" w:rsidRPr="00A01F4A" w14:paraId="25A41C30" w14:textId="77777777" w:rsidTr="003C5AC5">
        <w:trPr>
          <w:trHeight w:val="283"/>
          <w:jc w:val="center"/>
        </w:trPr>
        <w:tc>
          <w:tcPr>
            <w:tcW w:w="2893" w:type="dxa"/>
            <w:tcBorders>
              <w:top w:val="nil"/>
              <w:left w:val="nil"/>
              <w:bottom w:val="nil"/>
              <w:right w:val="single" w:sz="8" w:space="0" w:color="auto"/>
            </w:tcBorders>
            <w:vAlign w:val="center"/>
            <w:hideMark/>
          </w:tcPr>
          <w:p w14:paraId="2DC66905" w14:textId="77777777" w:rsidR="00A01F4A" w:rsidRPr="00A01F4A" w:rsidRDefault="00A01F4A" w:rsidP="00A01F4A">
            <w:pPr>
              <w:rPr>
                <w:rFonts w:eastAsia="SimSun"/>
                <w:lang w:eastAsia="zh-CN"/>
              </w:rPr>
            </w:pPr>
            <w:r w:rsidRPr="00A01F4A">
              <w:rPr>
                <w:rFonts w:eastAsia="SimSun" w:hint="eastAsia"/>
                <w:lang w:eastAsia="zh-CN"/>
              </w:rPr>
              <w:t>农林牧渔业</w:t>
            </w:r>
          </w:p>
        </w:tc>
        <w:tc>
          <w:tcPr>
            <w:tcW w:w="1529" w:type="dxa"/>
            <w:tcBorders>
              <w:top w:val="nil"/>
              <w:left w:val="nil"/>
              <w:bottom w:val="nil"/>
              <w:right w:val="single" w:sz="8" w:space="0" w:color="auto"/>
            </w:tcBorders>
            <w:tcMar>
              <w:top w:w="0" w:type="dxa"/>
              <w:left w:w="0" w:type="dxa"/>
              <w:bottom w:w="0" w:type="dxa"/>
              <w:right w:w="284" w:type="dxa"/>
            </w:tcMar>
            <w:vAlign w:val="center"/>
            <w:hideMark/>
          </w:tcPr>
          <w:p w14:paraId="2FB7C0C1" w14:textId="77777777" w:rsidR="00A01F4A" w:rsidRPr="00A01F4A" w:rsidRDefault="00A01F4A" w:rsidP="00A01F4A">
            <w:pPr>
              <w:rPr>
                <w:rFonts w:eastAsia="SimSun"/>
                <w:lang w:eastAsia="zh-CN"/>
              </w:rPr>
            </w:pPr>
            <w:r w:rsidRPr="00A01F4A">
              <w:rPr>
                <w:rFonts w:eastAsia="SimSun"/>
                <w:lang w:eastAsia="zh-CN"/>
              </w:rPr>
              <w:t>19073</w:t>
            </w:r>
          </w:p>
        </w:tc>
        <w:tc>
          <w:tcPr>
            <w:tcW w:w="1530" w:type="dxa"/>
            <w:tcBorders>
              <w:top w:val="nil"/>
              <w:left w:val="nil"/>
              <w:bottom w:val="nil"/>
              <w:right w:val="single" w:sz="8" w:space="0" w:color="auto"/>
            </w:tcBorders>
            <w:tcMar>
              <w:top w:w="0" w:type="dxa"/>
              <w:left w:w="0" w:type="dxa"/>
              <w:bottom w:w="0" w:type="dxa"/>
              <w:right w:w="284" w:type="dxa"/>
            </w:tcMar>
            <w:vAlign w:val="center"/>
            <w:hideMark/>
          </w:tcPr>
          <w:p w14:paraId="376A8115" w14:textId="77777777" w:rsidR="00A01F4A" w:rsidRPr="00A01F4A" w:rsidRDefault="00A01F4A" w:rsidP="00A01F4A">
            <w:pPr>
              <w:rPr>
                <w:rFonts w:eastAsia="SimSun"/>
                <w:lang w:eastAsia="zh-CN"/>
              </w:rPr>
            </w:pPr>
            <w:r w:rsidRPr="00A01F4A">
              <w:rPr>
                <w:rFonts w:eastAsia="SimSun"/>
                <w:lang w:eastAsia="zh-CN"/>
              </w:rPr>
              <w:t>30643</w:t>
            </w:r>
          </w:p>
        </w:tc>
        <w:tc>
          <w:tcPr>
            <w:tcW w:w="1544" w:type="dxa"/>
            <w:tcBorders>
              <w:top w:val="nil"/>
              <w:left w:val="nil"/>
              <w:bottom w:val="nil"/>
              <w:right w:val="single" w:sz="8" w:space="0" w:color="auto"/>
            </w:tcBorders>
            <w:tcMar>
              <w:top w:w="0" w:type="dxa"/>
              <w:left w:w="0" w:type="dxa"/>
              <w:bottom w:w="0" w:type="dxa"/>
              <w:right w:w="454" w:type="dxa"/>
            </w:tcMar>
            <w:vAlign w:val="center"/>
            <w:hideMark/>
          </w:tcPr>
          <w:p w14:paraId="0BE6DBB9" w14:textId="77777777" w:rsidR="00A01F4A" w:rsidRPr="00A01F4A" w:rsidRDefault="00A01F4A" w:rsidP="00A01F4A">
            <w:pPr>
              <w:rPr>
                <w:rFonts w:eastAsia="SimSun"/>
                <w:lang w:eastAsia="zh-CN"/>
              </w:rPr>
            </w:pPr>
            <w:r w:rsidRPr="00A01F4A">
              <w:rPr>
                <w:rFonts w:eastAsia="SimSun"/>
                <w:lang w:eastAsia="zh-CN"/>
              </w:rPr>
              <w:t>4.5</w:t>
            </w:r>
          </w:p>
        </w:tc>
        <w:tc>
          <w:tcPr>
            <w:tcW w:w="1530" w:type="dxa"/>
            <w:tcBorders>
              <w:top w:val="nil"/>
              <w:left w:val="nil"/>
              <w:bottom w:val="nil"/>
              <w:right w:val="nil"/>
            </w:tcBorders>
            <w:tcMar>
              <w:top w:w="0" w:type="dxa"/>
              <w:left w:w="0" w:type="dxa"/>
              <w:bottom w:w="0" w:type="dxa"/>
              <w:right w:w="284" w:type="dxa"/>
            </w:tcMar>
            <w:vAlign w:val="center"/>
            <w:hideMark/>
          </w:tcPr>
          <w:p w14:paraId="3287FA8F" w14:textId="77777777" w:rsidR="00A01F4A" w:rsidRPr="00A01F4A" w:rsidRDefault="00A01F4A" w:rsidP="00A01F4A">
            <w:pPr>
              <w:rPr>
                <w:rFonts w:eastAsia="SimSun"/>
                <w:lang w:eastAsia="zh-CN"/>
              </w:rPr>
            </w:pPr>
            <w:r w:rsidRPr="00A01F4A">
              <w:rPr>
                <w:rFonts w:eastAsia="SimSun"/>
                <w:lang w:eastAsia="zh-CN"/>
              </w:rPr>
              <w:t>5.1</w:t>
            </w:r>
          </w:p>
        </w:tc>
      </w:tr>
      <w:tr w:rsidR="00A01F4A" w:rsidRPr="00A01F4A" w14:paraId="71CA2A36" w14:textId="77777777" w:rsidTr="003C5AC5">
        <w:trPr>
          <w:trHeight w:val="283"/>
          <w:jc w:val="center"/>
        </w:trPr>
        <w:tc>
          <w:tcPr>
            <w:tcW w:w="2893" w:type="dxa"/>
            <w:tcBorders>
              <w:top w:val="nil"/>
              <w:left w:val="nil"/>
              <w:bottom w:val="nil"/>
              <w:right w:val="single" w:sz="8" w:space="0" w:color="auto"/>
            </w:tcBorders>
            <w:vAlign w:val="center"/>
            <w:hideMark/>
          </w:tcPr>
          <w:p w14:paraId="23DA27EB" w14:textId="77777777" w:rsidR="00A01F4A" w:rsidRPr="00A01F4A" w:rsidRDefault="00A01F4A" w:rsidP="00A01F4A">
            <w:pPr>
              <w:rPr>
                <w:rFonts w:eastAsia="SimSun"/>
                <w:lang w:eastAsia="zh-CN"/>
              </w:rPr>
            </w:pPr>
            <w:r w:rsidRPr="00A01F4A">
              <w:rPr>
                <w:rFonts w:eastAsia="SimSun" w:hint="eastAsia"/>
                <w:lang w:eastAsia="zh-CN"/>
              </w:rPr>
              <w:t>工业</w:t>
            </w:r>
          </w:p>
        </w:tc>
        <w:tc>
          <w:tcPr>
            <w:tcW w:w="1529" w:type="dxa"/>
            <w:tcBorders>
              <w:top w:val="nil"/>
              <w:left w:val="nil"/>
              <w:bottom w:val="nil"/>
              <w:right w:val="single" w:sz="8" w:space="0" w:color="auto"/>
            </w:tcBorders>
            <w:tcMar>
              <w:top w:w="0" w:type="dxa"/>
              <w:left w:w="0" w:type="dxa"/>
              <w:bottom w:w="0" w:type="dxa"/>
              <w:right w:w="284" w:type="dxa"/>
            </w:tcMar>
            <w:vAlign w:val="center"/>
            <w:hideMark/>
          </w:tcPr>
          <w:p w14:paraId="033A2AFB" w14:textId="77777777" w:rsidR="00A01F4A" w:rsidRPr="00A01F4A" w:rsidRDefault="00A01F4A" w:rsidP="00A01F4A">
            <w:pPr>
              <w:rPr>
                <w:rFonts w:eastAsia="SimSun"/>
                <w:lang w:eastAsia="zh-CN"/>
              </w:rPr>
            </w:pPr>
            <w:r w:rsidRPr="00A01F4A">
              <w:rPr>
                <w:rFonts w:eastAsia="SimSun"/>
                <w:lang w:eastAsia="zh-CN"/>
              </w:rPr>
              <w:t>100333</w:t>
            </w:r>
          </w:p>
        </w:tc>
        <w:tc>
          <w:tcPr>
            <w:tcW w:w="1530" w:type="dxa"/>
            <w:tcBorders>
              <w:top w:val="nil"/>
              <w:left w:val="nil"/>
              <w:bottom w:val="nil"/>
              <w:right w:val="single" w:sz="8" w:space="0" w:color="auto"/>
            </w:tcBorders>
            <w:tcMar>
              <w:top w:w="0" w:type="dxa"/>
              <w:left w:w="0" w:type="dxa"/>
              <w:bottom w:w="0" w:type="dxa"/>
              <w:right w:w="284" w:type="dxa"/>
            </w:tcMar>
            <w:vAlign w:val="center"/>
            <w:hideMark/>
          </w:tcPr>
          <w:p w14:paraId="698F9308" w14:textId="77777777" w:rsidR="00A01F4A" w:rsidRPr="00A01F4A" w:rsidRDefault="00A01F4A" w:rsidP="00A01F4A">
            <w:pPr>
              <w:rPr>
                <w:rFonts w:eastAsia="SimSun"/>
                <w:lang w:eastAsia="zh-CN"/>
              </w:rPr>
            </w:pPr>
            <w:r w:rsidRPr="00A01F4A">
              <w:rPr>
                <w:rFonts w:eastAsia="SimSun"/>
                <w:lang w:eastAsia="zh-CN"/>
              </w:rPr>
              <w:t>193885</w:t>
            </w:r>
          </w:p>
        </w:tc>
        <w:tc>
          <w:tcPr>
            <w:tcW w:w="1544" w:type="dxa"/>
            <w:tcBorders>
              <w:top w:val="nil"/>
              <w:left w:val="nil"/>
              <w:bottom w:val="nil"/>
              <w:right w:val="single" w:sz="8" w:space="0" w:color="auto"/>
            </w:tcBorders>
            <w:tcMar>
              <w:top w:w="0" w:type="dxa"/>
              <w:left w:w="0" w:type="dxa"/>
              <w:bottom w:w="0" w:type="dxa"/>
              <w:right w:w="454" w:type="dxa"/>
            </w:tcMar>
            <w:vAlign w:val="center"/>
            <w:hideMark/>
          </w:tcPr>
          <w:p w14:paraId="44088E6C" w14:textId="77777777" w:rsidR="00A01F4A" w:rsidRPr="00A01F4A" w:rsidRDefault="00A01F4A" w:rsidP="00A01F4A">
            <w:pPr>
              <w:rPr>
                <w:rFonts w:eastAsia="SimSun"/>
                <w:lang w:eastAsia="zh-CN"/>
              </w:rPr>
            </w:pPr>
            <w:r w:rsidRPr="00A01F4A">
              <w:rPr>
                <w:rFonts w:eastAsia="SimSun"/>
                <w:lang w:eastAsia="zh-CN"/>
              </w:rPr>
              <w:t>0.4</w:t>
            </w:r>
          </w:p>
        </w:tc>
        <w:tc>
          <w:tcPr>
            <w:tcW w:w="1530" w:type="dxa"/>
            <w:tcBorders>
              <w:top w:val="nil"/>
              <w:left w:val="nil"/>
              <w:bottom w:val="nil"/>
              <w:right w:val="nil"/>
            </w:tcBorders>
            <w:tcMar>
              <w:top w:w="0" w:type="dxa"/>
              <w:left w:w="0" w:type="dxa"/>
              <w:bottom w:w="0" w:type="dxa"/>
              <w:right w:w="284" w:type="dxa"/>
            </w:tcMar>
            <w:vAlign w:val="center"/>
            <w:hideMark/>
          </w:tcPr>
          <w:p w14:paraId="174CA106" w14:textId="77777777" w:rsidR="00A01F4A" w:rsidRPr="00A01F4A" w:rsidRDefault="00A01F4A" w:rsidP="00A01F4A">
            <w:pPr>
              <w:rPr>
                <w:rFonts w:eastAsia="SimSun"/>
                <w:lang w:eastAsia="zh-CN"/>
              </w:rPr>
            </w:pPr>
            <w:r w:rsidRPr="00A01F4A">
              <w:rPr>
                <w:rFonts w:eastAsia="SimSun"/>
                <w:lang w:eastAsia="zh-CN"/>
              </w:rPr>
              <w:t>3.3</w:t>
            </w:r>
          </w:p>
        </w:tc>
      </w:tr>
      <w:tr w:rsidR="00A01F4A" w:rsidRPr="00A01F4A" w14:paraId="149B3895" w14:textId="77777777" w:rsidTr="003C5AC5">
        <w:trPr>
          <w:trHeight w:val="283"/>
          <w:jc w:val="center"/>
        </w:trPr>
        <w:tc>
          <w:tcPr>
            <w:tcW w:w="2893" w:type="dxa"/>
            <w:tcBorders>
              <w:top w:val="nil"/>
              <w:left w:val="nil"/>
              <w:bottom w:val="nil"/>
              <w:right w:val="single" w:sz="8" w:space="0" w:color="auto"/>
            </w:tcBorders>
            <w:vAlign w:val="center"/>
            <w:hideMark/>
          </w:tcPr>
          <w:p w14:paraId="73C23AF2" w14:textId="77777777" w:rsidR="00A01F4A" w:rsidRPr="00A01F4A" w:rsidRDefault="00A01F4A" w:rsidP="00A01F4A">
            <w:pPr>
              <w:rPr>
                <w:rFonts w:eastAsia="SimSun"/>
                <w:lang w:eastAsia="zh-CN"/>
              </w:rPr>
            </w:pPr>
            <w:r w:rsidRPr="00A01F4A">
              <w:rPr>
                <w:rFonts w:eastAsia="SimSun"/>
                <w:lang w:eastAsia="zh-CN"/>
              </w:rPr>
              <w:t>#</w:t>
            </w:r>
            <w:r w:rsidRPr="00A01F4A">
              <w:rPr>
                <w:rFonts w:eastAsia="SimSun" w:hint="eastAsia"/>
                <w:lang w:eastAsia="zh-CN"/>
              </w:rPr>
              <w:t>制造业</w:t>
            </w:r>
          </w:p>
        </w:tc>
        <w:tc>
          <w:tcPr>
            <w:tcW w:w="1529" w:type="dxa"/>
            <w:tcBorders>
              <w:top w:val="nil"/>
              <w:left w:val="nil"/>
              <w:bottom w:val="nil"/>
              <w:right w:val="single" w:sz="8" w:space="0" w:color="auto"/>
            </w:tcBorders>
            <w:tcMar>
              <w:top w:w="0" w:type="dxa"/>
              <w:left w:w="0" w:type="dxa"/>
              <w:bottom w:w="0" w:type="dxa"/>
              <w:right w:w="284" w:type="dxa"/>
            </w:tcMar>
            <w:vAlign w:val="center"/>
            <w:hideMark/>
          </w:tcPr>
          <w:p w14:paraId="7D5C5451" w14:textId="77777777" w:rsidR="00A01F4A" w:rsidRPr="00A01F4A" w:rsidRDefault="00A01F4A" w:rsidP="00A01F4A">
            <w:pPr>
              <w:rPr>
                <w:rFonts w:eastAsia="SimSun"/>
                <w:lang w:eastAsia="zh-CN"/>
              </w:rPr>
            </w:pPr>
            <w:r w:rsidRPr="00A01F4A">
              <w:rPr>
                <w:rFonts w:eastAsia="SimSun"/>
                <w:lang w:eastAsia="zh-CN"/>
              </w:rPr>
              <w:t>84216</w:t>
            </w:r>
          </w:p>
        </w:tc>
        <w:tc>
          <w:tcPr>
            <w:tcW w:w="1530" w:type="dxa"/>
            <w:tcBorders>
              <w:top w:val="nil"/>
              <w:left w:val="nil"/>
              <w:bottom w:val="nil"/>
              <w:right w:val="single" w:sz="8" w:space="0" w:color="auto"/>
            </w:tcBorders>
            <w:tcMar>
              <w:top w:w="0" w:type="dxa"/>
              <w:left w:w="0" w:type="dxa"/>
              <w:bottom w:w="0" w:type="dxa"/>
              <w:right w:w="284" w:type="dxa"/>
            </w:tcMar>
            <w:vAlign w:val="center"/>
            <w:hideMark/>
          </w:tcPr>
          <w:p w14:paraId="5A1B91BF" w14:textId="77777777" w:rsidR="00A01F4A" w:rsidRPr="00A01F4A" w:rsidRDefault="00A01F4A" w:rsidP="00A01F4A">
            <w:pPr>
              <w:rPr>
                <w:rFonts w:eastAsia="SimSun"/>
                <w:lang w:eastAsia="zh-CN"/>
              </w:rPr>
            </w:pPr>
            <w:r w:rsidRPr="00A01F4A">
              <w:rPr>
                <w:rFonts w:eastAsia="SimSun"/>
                <w:lang w:eastAsia="zh-CN"/>
              </w:rPr>
              <w:t>162315</w:t>
            </w:r>
          </w:p>
        </w:tc>
        <w:tc>
          <w:tcPr>
            <w:tcW w:w="1544" w:type="dxa"/>
            <w:tcBorders>
              <w:top w:val="nil"/>
              <w:left w:val="nil"/>
              <w:bottom w:val="nil"/>
              <w:right w:val="single" w:sz="8" w:space="0" w:color="auto"/>
            </w:tcBorders>
            <w:tcMar>
              <w:top w:w="0" w:type="dxa"/>
              <w:left w:w="0" w:type="dxa"/>
              <w:bottom w:w="0" w:type="dxa"/>
              <w:right w:w="454" w:type="dxa"/>
            </w:tcMar>
            <w:vAlign w:val="center"/>
            <w:hideMark/>
          </w:tcPr>
          <w:p w14:paraId="6EB342FF" w14:textId="77777777" w:rsidR="00A01F4A" w:rsidRPr="00A01F4A" w:rsidRDefault="00A01F4A" w:rsidP="00A01F4A">
            <w:pPr>
              <w:rPr>
                <w:rFonts w:eastAsia="SimSun"/>
                <w:lang w:eastAsia="zh-CN"/>
              </w:rPr>
            </w:pPr>
            <w:r w:rsidRPr="00A01F4A">
              <w:rPr>
                <w:rFonts w:eastAsia="SimSun"/>
                <w:lang w:eastAsia="zh-CN"/>
              </w:rPr>
              <w:t>-0.3</w:t>
            </w:r>
          </w:p>
        </w:tc>
        <w:tc>
          <w:tcPr>
            <w:tcW w:w="1530" w:type="dxa"/>
            <w:tcBorders>
              <w:top w:val="nil"/>
              <w:left w:val="nil"/>
              <w:bottom w:val="nil"/>
              <w:right w:val="nil"/>
            </w:tcBorders>
            <w:tcMar>
              <w:top w:w="0" w:type="dxa"/>
              <w:left w:w="0" w:type="dxa"/>
              <w:bottom w:w="0" w:type="dxa"/>
              <w:right w:w="284" w:type="dxa"/>
            </w:tcMar>
            <w:vAlign w:val="center"/>
            <w:hideMark/>
          </w:tcPr>
          <w:p w14:paraId="6E1E1F14" w14:textId="77777777" w:rsidR="00A01F4A" w:rsidRPr="00A01F4A" w:rsidRDefault="00A01F4A" w:rsidP="00A01F4A">
            <w:pPr>
              <w:rPr>
                <w:rFonts w:eastAsia="SimSun"/>
                <w:lang w:eastAsia="zh-CN"/>
              </w:rPr>
            </w:pPr>
            <w:r w:rsidRPr="00A01F4A">
              <w:rPr>
                <w:rFonts w:eastAsia="SimSun"/>
                <w:lang w:eastAsia="zh-CN"/>
              </w:rPr>
              <w:t>2.8</w:t>
            </w:r>
          </w:p>
        </w:tc>
      </w:tr>
      <w:tr w:rsidR="00A01F4A" w:rsidRPr="00A01F4A" w14:paraId="4F09347B" w14:textId="77777777" w:rsidTr="003C5AC5">
        <w:trPr>
          <w:trHeight w:val="283"/>
          <w:jc w:val="center"/>
        </w:trPr>
        <w:tc>
          <w:tcPr>
            <w:tcW w:w="2893" w:type="dxa"/>
            <w:tcBorders>
              <w:top w:val="nil"/>
              <w:left w:val="nil"/>
              <w:bottom w:val="nil"/>
              <w:right w:val="single" w:sz="8" w:space="0" w:color="auto"/>
            </w:tcBorders>
            <w:vAlign w:val="center"/>
            <w:hideMark/>
          </w:tcPr>
          <w:p w14:paraId="21D6586A" w14:textId="77777777" w:rsidR="00A01F4A" w:rsidRPr="00A01F4A" w:rsidRDefault="00A01F4A" w:rsidP="00A01F4A">
            <w:pPr>
              <w:rPr>
                <w:rFonts w:eastAsia="SimSun"/>
                <w:lang w:eastAsia="zh-CN"/>
              </w:rPr>
            </w:pPr>
            <w:r w:rsidRPr="00A01F4A">
              <w:rPr>
                <w:rFonts w:eastAsia="SimSun" w:hint="eastAsia"/>
                <w:lang w:eastAsia="zh-CN"/>
              </w:rPr>
              <w:t>建筑业</w:t>
            </w:r>
          </w:p>
        </w:tc>
        <w:tc>
          <w:tcPr>
            <w:tcW w:w="1529" w:type="dxa"/>
            <w:tcBorders>
              <w:top w:val="nil"/>
              <w:left w:val="nil"/>
              <w:bottom w:val="nil"/>
              <w:right w:val="single" w:sz="8" w:space="0" w:color="auto"/>
            </w:tcBorders>
            <w:tcMar>
              <w:top w:w="0" w:type="dxa"/>
              <w:left w:w="0" w:type="dxa"/>
              <w:bottom w:w="0" w:type="dxa"/>
              <w:right w:w="284" w:type="dxa"/>
            </w:tcMar>
            <w:vAlign w:val="center"/>
            <w:hideMark/>
          </w:tcPr>
          <w:p w14:paraId="370A9B66" w14:textId="77777777" w:rsidR="00A01F4A" w:rsidRPr="00A01F4A" w:rsidRDefault="00A01F4A" w:rsidP="00A01F4A">
            <w:pPr>
              <w:rPr>
                <w:rFonts w:eastAsia="SimSun"/>
                <w:lang w:eastAsia="zh-CN"/>
              </w:rPr>
            </w:pPr>
            <w:r w:rsidRPr="00A01F4A">
              <w:rPr>
                <w:rFonts w:eastAsia="SimSun"/>
                <w:lang w:eastAsia="zh-CN"/>
              </w:rPr>
              <w:t>22546</w:t>
            </w:r>
          </w:p>
        </w:tc>
        <w:tc>
          <w:tcPr>
            <w:tcW w:w="1530" w:type="dxa"/>
            <w:tcBorders>
              <w:top w:val="nil"/>
              <w:left w:val="nil"/>
              <w:bottom w:val="nil"/>
              <w:right w:val="single" w:sz="8" w:space="0" w:color="auto"/>
            </w:tcBorders>
            <w:tcMar>
              <w:top w:w="0" w:type="dxa"/>
              <w:left w:w="0" w:type="dxa"/>
              <w:bottom w:w="0" w:type="dxa"/>
              <w:right w:w="284" w:type="dxa"/>
            </w:tcMar>
            <w:vAlign w:val="center"/>
            <w:hideMark/>
          </w:tcPr>
          <w:p w14:paraId="2CF85712" w14:textId="77777777" w:rsidR="00A01F4A" w:rsidRPr="00A01F4A" w:rsidRDefault="00A01F4A" w:rsidP="00A01F4A">
            <w:pPr>
              <w:rPr>
                <w:rFonts w:eastAsia="SimSun"/>
                <w:lang w:eastAsia="zh-CN"/>
              </w:rPr>
            </w:pPr>
            <w:r w:rsidRPr="00A01F4A">
              <w:rPr>
                <w:rFonts w:eastAsia="SimSun"/>
                <w:lang w:eastAsia="zh-CN"/>
              </w:rPr>
              <w:t>35575</w:t>
            </w:r>
          </w:p>
        </w:tc>
        <w:tc>
          <w:tcPr>
            <w:tcW w:w="1544" w:type="dxa"/>
            <w:tcBorders>
              <w:top w:val="nil"/>
              <w:left w:val="nil"/>
              <w:bottom w:val="nil"/>
              <w:right w:val="single" w:sz="8" w:space="0" w:color="auto"/>
            </w:tcBorders>
            <w:tcMar>
              <w:top w:w="0" w:type="dxa"/>
              <w:left w:w="0" w:type="dxa"/>
              <w:bottom w:w="0" w:type="dxa"/>
              <w:right w:w="454" w:type="dxa"/>
            </w:tcMar>
            <w:vAlign w:val="center"/>
            <w:hideMark/>
          </w:tcPr>
          <w:p w14:paraId="4E311E29" w14:textId="77777777" w:rsidR="00A01F4A" w:rsidRPr="00A01F4A" w:rsidRDefault="00A01F4A" w:rsidP="00A01F4A">
            <w:pPr>
              <w:rPr>
                <w:rFonts w:eastAsia="SimSun"/>
                <w:lang w:eastAsia="zh-CN"/>
              </w:rPr>
            </w:pPr>
            <w:r w:rsidRPr="00A01F4A">
              <w:rPr>
                <w:rFonts w:eastAsia="SimSun"/>
                <w:lang w:eastAsia="zh-CN"/>
              </w:rPr>
              <w:t>3.6</w:t>
            </w:r>
          </w:p>
        </w:tc>
        <w:tc>
          <w:tcPr>
            <w:tcW w:w="1530" w:type="dxa"/>
            <w:tcBorders>
              <w:top w:val="nil"/>
              <w:left w:val="nil"/>
              <w:bottom w:val="nil"/>
              <w:right w:val="nil"/>
            </w:tcBorders>
            <w:tcMar>
              <w:top w:w="0" w:type="dxa"/>
              <w:left w:w="0" w:type="dxa"/>
              <w:bottom w:w="0" w:type="dxa"/>
              <w:right w:w="284" w:type="dxa"/>
            </w:tcMar>
            <w:vAlign w:val="center"/>
            <w:hideMark/>
          </w:tcPr>
          <w:p w14:paraId="4D5EF5D1" w14:textId="77777777" w:rsidR="00A01F4A" w:rsidRPr="00A01F4A" w:rsidRDefault="00A01F4A" w:rsidP="00A01F4A">
            <w:pPr>
              <w:rPr>
                <w:rFonts w:eastAsia="SimSun"/>
                <w:lang w:eastAsia="zh-CN"/>
              </w:rPr>
            </w:pPr>
            <w:r w:rsidRPr="00A01F4A">
              <w:rPr>
                <w:rFonts w:eastAsia="SimSun"/>
                <w:lang w:eastAsia="zh-CN"/>
              </w:rPr>
              <w:t>2.8</w:t>
            </w:r>
          </w:p>
        </w:tc>
      </w:tr>
      <w:tr w:rsidR="00A01F4A" w:rsidRPr="00A01F4A" w14:paraId="4F4AB709" w14:textId="77777777" w:rsidTr="003C5AC5">
        <w:trPr>
          <w:trHeight w:val="283"/>
          <w:jc w:val="center"/>
        </w:trPr>
        <w:tc>
          <w:tcPr>
            <w:tcW w:w="2893" w:type="dxa"/>
            <w:tcBorders>
              <w:top w:val="nil"/>
              <w:left w:val="nil"/>
              <w:bottom w:val="nil"/>
              <w:right w:val="single" w:sz="8" w:space="0" w:color="auto"/>
            </w:tcBorders>
            <w:vAlign w:val="center"/>
            <w:hideMark/>
          </w:tcPr>
          <w:p w14:paraId="2F2F3F8E" w14:textId="77777777" w:rsidR="00A01F4A" w:rsidRPr="00A01F4A" w:rsidRDefault="00A01F4A" w:rsidP="00A01F4A">
            <w:pPr>
              <w:rPr>
                <w:rFonts w:eastAsia="SimSun"/>
                <w:lang w:eastAsia="zh-CN"/>
              </w:rPr>
            </w:pPr>
            <w:r w:rsidRPr="00A01F4A">
              <w:rPr>
                <w:rFonts w:eastAsia="SimSun" w:hint="eastAsia"/>
                <w:lang w:eastAsia="zh-CN"/>
              </w:rPr>
              <w:t>批发和零售业</w:t>
            </w:r>
          </w:p>
        </w:tc>
        <w:tc>
          <w:tcPr>
            <w:tcW w:w="1529" w:type="dxa"/>
            <w:tcBorders>
              <w:top w:val="nil"/>
              <w:left w:val="nil"/>
              <w:bottom w:val="nil"/>
              <w:right w:val="single" w:sz="8" w:space="0" w:color="auto"/>
            </w:tcBorders>
            <w:tcMar>
              <w:top w:w="0" w:type="dxa"/>
              <w:left w:w="0" w:type="dxa"/>
              <w:bottom w:w="0" w:type="dxa"/>
              <w:right w:w="284" w:type="dxa"/>
            </w:tcMar>
            <w:vAlign w:val="center"/>
            <w:hideMark/>
          </w:tcPr>
          <w:p w14:paraId="42A60181" w14:textId="77777777" w:rsidR="00A01F4A" w:rsidRPr="00A01F4A" w:rsidRDefault="00A01F4A" w:rsidP="00A01F4A">
            <w:pPr>
              <w:rPr>
                <w:rFonts w:eastAsia="SimSun"/>
                <w:lang w:eastAsia="zh-CN"/>
              </w:rPr>
            </w:pPr>
            <w:r w:rsidRPr="00A01F4A">
              <w:rPr>
                <w:rFonts w:eastAsia="SimSun"/>
                <w:lang w:eastAsia="zh-CN"/>
              </w:rPr>
              <w:t>27447</w:t>
            </w:r>
          </w:p>
        </w:tc>
        <w:tc>
          <w:tcPr>
            <w:tcW w:w="1530" w:type="dxa"/>
            <w:tcBorders>
              <w:top w:val="nil"/>
              <w:left w:val="nil"/>
              <w:bottom w:val="nil"/>
              <w:right w:val="single" w:sz="8" w:space="0" w:color="auto"/>
            </w:tcBorders>
            <w:tcMar>
              <w:top w:w="0" w:type="dxa"/>
              <w:left w:w="0" w:type="dxa"/>
              <w:bottom w:w="0" w:type="dxa"/>
              <w:right w:w="284" w:type="dxa"/>
            </w:tcMar>
            <w:vAlign w:val="center"/>
            <w:hideMark/>
          </w:tcPr>
          <w:p w14:paraId="7594804F" w14:textId="77777777" w:rsidR="00A01F4A" w:rsidRPr="00A01F4A" w:rsidRDefault="00A01F4A" w:rsidP="00A01F4A">
            <w:pPr>
              <w:rPr>
                <w:rFonts w:eastAsia="SimSun"/>
                <w:lang w:eastAsia="zh-CN"/>
              </w:rPr>
            </w:pPr>
            <w:r w:rsidRPr="00A01F4A">
              <w:rPr>
                <w:rFonts w:eastAsia="SimSun"/>
                <w:lang w:eastAsia="zh-CN"/>
              </w:rPr>
              <w:t>53366</w:t>
            </w:r>
          </w:p>
        </w:tc>
        <w:tc>
          <w:tcPr>
            <w:tcW w:w="1544" w:type="dxa"/>
            <w:tcBorders>
              <w:top w:val="nil"/>
              <w:left w:val="nil"/>
              <w:bottom w:val="nil"/>
              <w:right w:val="single" w:sz="8" w:space="0" w:color="auto"/>
            </w:tcBorders>
            <w:tcMar>
              <w:top w:w="0" w:type="dxa"/>
              <w:left w:w="0" w:type="dxa"/>
              <w:bottom w:w="0" w:type="dxa"/>
              <w:right w:w="454" w:type="dxa"/>
            </w:tcMar>
            <w:vAlign w:val="center"/>
            <w:hideMark/>
          </w:tcPr>
          <w:p w14:paraId="5D0B5DB8" w14:textId="77777777" w:rsidR="00A01F4A" w:rsidRPr="00A01F4A" w:rsidRDefault="00A01F4A" w:rsidP="00A01F4A">
            <w:pPr>
              <w:rPr>
                <w:rFonts w:eastAsia="SimSun"/>
                <w:lang w:eastAsia="zh-CN"/>
              </w:rPr>
            </w:pPr>
            <w:r w:rsidRPr="00A01F4A">
              <w:rPr>
                <w:rFonts w:eastAsia="SimSun"/>
                <w:lang w:eastAsia="zh-CN"/>
              </w:rPr>
              <w:t>-1.8</w:t>
            </w:r>
          </w:p>
        </w:tc>
        <w:tc>
          <w:tcPr>
            <w:tcW w:w="1530" w:type="dxa"/>
            <w:tcBorders>
              <w:top w:val="nil"/>
              <w:left w:val="nil"/>
              <w:bottom w:val="nil"/>
              <w:right w:val="nil"/>
            </w:tcBorders>
            <w:tcMar>
              <w:top w:w="0" w:type="dxa"/>
              <w:left w:w="0" w:type="dxa"/>
              <w:bottom w:w="0" w:type="dxa"/>
              <w:right w:w="284" w:type="dxa"/>
            </w:tcMar>
            <w:vAlign w:val="center"/>
            <w:hideMark/>
          </w:tcPr>
          <w:p w14:paraId="181741F9" w14:textId="77777777" w:rsidR="00A01F4A" w:rsidRPr="00A01F4A" w:rsidRDefault="00A01F4A" w:rsidP="00A01F4A">
            <w:pPr>
              <w:rPr>
                <w:rFonts w:eastAsia="SimSun"/>
                <w:lang w:eastAsia="zh-CN"/>
              </w:rPr>
            </w:pPr>
            <w:r w:rsidRPr="00A01F4A">
              <w:rPr>
                <w:rFonts w:eastAsia="SimSun"/>
                <w:lang w:eastAsia="zh-CN"/>
              </w:rPr>
              <w:t>0.9</w:t>
            </w:r>
          </w:p>
        </w:tc>
      </w:tr>
      <w:tr w:rsidR="00A01F4A" w:rsidRPr="00A01F4A" w14:paraId="13CEA276" w14:textId="77777777" w:rsidTr="003C5AC5">
        <w:trPr>
          <w:trHeight w:val="283"/>
          <w:jc w:val="center"/>
        </w:trPr>
        <w:tc>
          <w:tcPr>
            <w:tcW w:w="2893" w:type="dxa"/>
            <w:tcBorders>
              <w:top w:val="nil"/>
              <w:left w:val="nil"/>
              <w:bottom w:val="nil"/>
              <w:right w:val="single" w:sz="8" w:space="0" w:color="auto"/>
            </w:tcBorders>
            <w:vAlign w:val="center"/>
            <w:hideMark/>
          </w:tcPr>
          <w:p w14:paraId="005CBC59" w14:textId="77777777" w:rsidR="00A01F4A" w:rsidRPr="00A01F4A" w:rsidRDefault="00A01F4A" w:rsidP="00A01F4A">
            <w:pPr>
              <w:rPr>
                <w:rFonts w:eastAsia="SimSun"/>
                <w:lang w:eastAsia="zh-CN"/>
              </w:rPr>
            </w:pPr>
            <w:r w:rsidRPr="00A01F4A">
              <w:rPr>
                <w:rFonts w:eastAsia="SimSun" w:hint="eastAsia"/>
                <w:lang w:eastAsia="zh-CN"/>
              </w:rPr>
              <w:t>交通运输、仓储和邮政业</w:t>
            </w:r>
          </w:p>
        </w:tc>
        <w:tc>
          <w:tcPr>
            <w:tcW w:w="1529" w:type="dxa"/>
            <w:tcBorders>
              <w:top w:val="nil"/>
              <w:left w:val="nil"/>
              <w:bottom w:val="nil"/>
              <w:right w:val="single" w:sz="8" w:space="0" w:color="auto"/>
            </w:tcBorders>
            <w:tcMar>
              <w:top w:w="0" w:type="dxa"/>
              <w:left w:w="0" w:type="dxa"/>
              <w:bottom w:w="0" w:type="dxa"/>
              <w:right w:w="284" w:type="dxa"/>
            </w:tcMar>
            <w:vAlign w:val="center"/>
            <w:hideMark/>
          </w:tcPr>
          <w:p w14:paraId="00B26147" w14:textId="77777777" w:rsidR="00A01F4A" w:rsidRPr="00A01F4A" w:rsidRDefault="00A01F4A" w:rsidP="00A01F4A">
            <w:pPr>
              <w:rPr>
                <w:rFonts w:eastAsia="SimSun"/>
                <w:lang w:eastAsia="zh-CN"/>
              </w:rPr>
            </w:pPr>
            <w:r w:rsidRPr="00A01F4A">
              <w:rPr>
                <w:rFonts w:eastAsia="SimSun"/>
                <w:lang w:eastAsia="zh-CN"/>
              </w:rPr>
              <w:t>12113</w:t>
            </w:r>
          </w:p>
        </w:tc>
        <w:tc>
          <w:tcPr>
            <w:tcW w:w="1530" w:type="dxa"/>
            <w:tcBorders>
              <w:top w:val="nil"/>
              <w:left w:val="nil"/>
              <w:bottom w:val="nil"/>
              <w:right w:val="single" w:sz="8" w:space="0" w:color="auto"/>
            </w:tcBorders>
            <w:tcMar>
              <w:top w:w="0" w:type="dxa"/>
              <w:left w:w="0" w:type="dxa"/>
              <w:bottom w:w="0" w:type="dxa"/>
              <w:right w:w="284" w:type="dxa"/>
            </w:tcMar>
            <w:vAlign w:val="center"/>
            <w:hideMark/>
          </w:tcPr>
          <w:p w14:paraId="564A8416" w14:textId="77777777" w:rsidR="00A01F4A" w:rsidRPr="00A01F4A" w:rsidRDefault="00A01F4A" w:rsidP="00A01F4A">
            <w:pPr>
              <w:rPr>
                <w:rFonts w:eastAsia="SimSun"/>
                <w:lang w:eastAsia="zh-CN"/>
              </w:rPr>
            </w:pPr>
            <w:r w:rsidRPr="00A01F4A">
              <w:rPr>
                <w:rFonts w:eastAsia="SimSun"/>
                <w:lang w:eastAsia="zh-CN"/>
              </w:rPr>
              <w:t>22543</w:t>
            </w:r>
          </w:p>
        </w:tc>
        <w:tc>
          <w:tcPr>
            <w:tcW w:w="1544" w:type="dxa"/>
            <w:tcBorders>
              <w:top w:val="nil"/>
              <w:left w:val="nil"/>
              <w:bottom w:val="nil"/>
              <w:right w:val="single" w:sz="8" w:space="0" w:color="auto"/>
            </w:tcBorders>
            <w:tcMar>
              <w:top w:w="0" w:type="dxa"/>
              <w:left w:w="0" w:type="dxa"/>
              <w:bottom w:w="0" w:type="dxa"/>
              <w:right w:w="454" w:type="dxa"/>
            </w:tcMar>
            <w:vAlign w:val="center"/>
            <w:hideMark/>
          </w:tcPr>
          <w:p w14:paraId="03BA170D" w14:textId="77777777" w:rsidR="00A01F4A" w:rsidRPr="00A01F4A" w:rsidRDefault="00A01F4A" w:rsidP="00A01F4A">
            <w:pPr>
              <w:rPr>
                <w:rFonts w:eastAsia="SimSun"/>
                <w:lang w:eastAsia="zh-CN"/>
              </w:rPr>
            </w:pPr>
            <w:r w:rsidRPr="00A01F4A">
              <w:rPr>
                <w:rFonts w:eastAsia="SimSun"/>
                <w:lang w:eastAsia="zh-CN"/>
              </w:rPr>
              <w:t>-3.5</w:t>
            </w:r>
          </w:p>
        </w:tc>
        <w:tc>
          <w:tcPr>
            <w:tcW w:w="1530" w:type="dxa"/>
            <w:tcBorders>
              <w:top w:val="nil"/>
              <w:left w:val="nil"/>
              <w:bottom w:val="nil"/>
              <w:right w:val="nil"/>
            </w:tcBorders>
            <w:tcMar>
              <w:top w:w="0" w:type="dxa"/>
              <w:left w:w="0" w:type="dxa"/>
              <w:bottom w:w="0" w:type="dxa"/>
              <w:right w:w="284" w:type="dxa"/>
            </w:tcMar>
            <w:vAlign w:val="center"/>
            <w:hideMark/>
          </w:tcPr>
          <w:p w14:paraId="1512F85C" w14:textId="77777777" w:rsidR="00A01F4A" w:rsidRPr="00A01F4A" w:rsidRDefault="00A01F4A" w:rsidP="00A01F4A">
            <w:pPr>
              <w:rPr>
                <w:rFonts w:eastAsia="SimSun"/>
                <w:lang w:eastAsia="zh-CN"/>
              </w:rPr>
            </w:pPr>
            <w:r w:rsidRPr="00A01F4A">
              <w:rPr>
                <w:rFonts w:eastAsia="SimSun"/>
                <w:lang w:eastAsia="zh-CN"/>
              </w:rPr>
              <w:t>-0.8</w:t>
            </w:r>
          </w:p>
        </w:tc>
      </w:tr>
      <w:tr w:rsidR="00A01F4A" w:rsidRPr="00A01F4A" w14:paraId="120638D5" w14:textId="77777777" w:rsidTr="003C5AC5">
        <w:trPr>
          <w:trHeight w:val="283"/>
          <w:jc w:val="center"/>
        </w:trPr>
        <w:tc>
          <w:tcPr>
            <w:tcW w:w="2893" w:type="dxa"/>
            <w:tcBorders>
              <w:top w:val="nil"/>
              <w:left w:val="nil"/>
              <w:bottom w:val="nil"/>
              <w:right w:val="single" w:sz="8" w:space="0" w:color="auto"/>
            </w:tcBorders>
            <w:vAlign w:val="center"/>
            <w:hideMark/>
          </w:tcPr>
          <w:p w14:paraId="793B55D1" w14:textId="77777777" w:rsidR="00A01F4A" w:rsidRPr="00A01F4A" w:rsidRDefault="00A01F4A" w:rsidP="00A01F4A">
            <w:pPr>
              <w:rPr>
                <w:rFonts w:eastAsia="SimSun"/>
                <w:lang w:eastAsia="zh-CN"/>
              </w:rPr>
            </w:pPr>
            <w:r w:rsidRPr="00A01F4A">
              <w:rPr>
                <w:rFonts w:eastAsia="SimSun" w:hint="eastAsia"/>
                <w:lang w:eastAsia="zh-CN"/>
              </w:rPr>
              <w:t>住宿和餐饮业</w:t>
            </w:r>
          </w:p>
        </w:tc>
        <w:tc>
          <w:tcPr>
            <w:tcW w:w="1529" w:type="dxa"/>
            <w:tcBorders>
              <w:top w:val="nil"/>
              <w:left w:val="nil"/>
              <w:bottom w:val="nil"/>
              <w:right w:val="single" w:sz="8" w:space="0" w:color="auto"/>
            </w:tcBorders>
            <w:tcMar>
              <w:top w:w="0" w:type="dxa"/>
              <w:left w:w="0" w:type="dxa"/>
              <w:bottom w:w="0" w:type="dxa"/>
              <w:right w:w="284" w:type="dxa"/>
            </w:tcMar>
            <w:vAlign w:val="center"/>
            <w:hideMark/>
          </w:tcPr>
          <w:p w14:paraId="745821AB" w14:textId="77777777" w:rsidR="00A01F4A" w:rsidRPr="00A01F4A" w:rsidRDefault="00A01F4A" w:rsidP="00A01F4A">
            <w:pPr>
              <w:rPr>
                <w:rFonts w:eastAsia="SimSun"/>
                <w:lang w:eastAsia="zh-CN"/>
              </w:rPr>
            </w:pPr>
            <w:r w:rsidRPr="00A01F4A">
              <w:rPr>
                <w:rFonts w:eastAsia="SimSun"/>
                <w:lang w:eastAsia="zh-CN"/>
              </w:rPr>
              <w:t>3806</w:t>
            </w:r>
          </w:p>
        </w:tc>
        <w:tc>
          <w:tcPr>
            <w:tcW w:w="1530" w:type="dxa"/>
            <w:tcBorders>
              <w:top w:val="nil"/>
              <w:left w:val="nil"/>
              <w:bottom w:val="nil"/>
              <w:right w:val="single" w:sz="8" w:space="0" w:color="auto"/>
            </w:tcBorders>
            <w:tcMar>
              <w:top w:w="0" w:type="dxa"/>
              <w:left w:w="0" w:type="dxa"/>
              <w:bottom w:w="0" w:type="dxa"/>
              <w:right w:w="284" w:type="dxa"/>
            </w:tcMar>
            <w:vAlign w:val="center"/>
            <w:hideMark/>
          </w:tcPr>
          <w:p w14:paraId="741088F1" w14:textId="77777777" w:rsidR="00A01F4A" w:rsidRPr="00A01F4A" w:rsidRDefault="00A01F4A" w:rsidP="00A01F4A">
            <w:pPr>
              <w:rPr>
                <w:rFonts w:eastAsia="SimSun"/>
                <w:lang w:eastAsia="zh-CN"/>
              </w:rPr>
            </w:pPr>
            <w:r w:rsidRPr="00A01F4A">
              <w:rPr>
                <w:rFonts w:eastAsia="SimSun"/>
                <w:lang w:eastAsia="zh-CN"/>
              </w:rPr>
              <w:t>7667</w:t>
            </w:r>
          </w:p>
        </w:tc>
        <w:tc>
          <w:tcPr>
            <w:tcW w:w="1544" w:type="dxa"/>
            <w:tcBorders>
              <w:top w:val="nil"/>
              <w:left w:val="nil"/>
              <w:bottom w:val="nil"/>
              <w:right w:val="single" w:sz="8" w:space="0" w:color="auto"/>
            </w:tcBorders>
            <w:tcMar>
              <w:top w:w="0" w:type="dxa"/>
              <w:left w:w="0" w:type="dxa"/>
              <w:bottom w:w="0" w:type="dxa"/>
              <w:right w:w="454" w:type="dxa"/>
            </w:tcMar>
            <w:vAlign w:val="center"/>
            <w:hideMark/>
          </w:tcPr>
          <w:p w14:paraId="39626E14" w14:textId="77777777" w:rsidR="00A01F4A" w:rsidRPr="00A01F4A" w:rsidRDefault="00A01F4A" w:rsidP="00A01F4A">
            <w:pPr>
              <w:rPr>
                <w:rFonts w:eastAsia="SimSun"/>
                <w:lang w:eastAsia="zh-CN"/>
              </w:rPr>
            </w:pPr>
            <w:r w:rsidRPr="00A01F4A">
              <w:rPr>
                <w:rFonts w:eastAsia="SimSun"/>
                <w:lang w:eastAsia="zh-CN"/>
              </w:rPr>
              <w:t>-5.3</w:t>
            </w:r>
          </w:p>
        </w:tc>
        <w:tc>
          <w:tcPr>
            <w:tcW w:w="1530" w:type="dxa"/>
            <w:tcBorders>
              <w:top w:val="nil"/>
              <w:left w:val="nil"/>
              <w:bottom w:val="nil"/>
              <w:right w:val="nil"/>
            </w:tcBorders>
            <w:tcMar>
              <w:top w:w="0" w:type="dxa"/>
              <w:left w:w="0" w:type="dxa"/>
              <w:bottom w:w="0" w:type="dxa"/>
              <w:right w:w="284" w:type="dxa"/>
            </w:tcMar>
            <w:vAlign w:val="center"/>
            <w:hideMark/>
          </w:tcPr>
          <w:p w14:paraId="1025B7BB" w14:textId="77777777" w:rsidR="00A01F4A" w:rsidRPr="00A01F4A" w:rsidRDefault="00A01F4A" w:rsidP="00A01F4A">
            <w:pPr>
              <w:rPr>
                <w:rFonts w:eastAsia="SimSun"/>
                <w:lang w:eastAsia="zh-CN"/>
              </w:rPr>
            </w:pPr>
            <w:r w:rsidRPr="00A01F4A">
              <w:rPr>
                <w:rFonts w:eastAsia="SimSun"/>
                <w:lang w:eastAsia="zh-CN"/>
              </w:rPr>
              <w:t>-2.8</w:t>
            </w:r>
          </w:p>
        </w:tc>
      </w:tr>
      <w:tr w:rsidR="00A01F4A" w:rsidRPr="00A01F4A" w14:paraId="3D58BFB0" w14:textId="77777777" w:rsidTr="003C5AC5">
        <w:trPr>
          <w:trHeight w:val="283"/>
          <w:jc w:val="center"/>
        </w:trPr>
        <w:tc>
          <w:tcPr>
            <w:tcW w:w="2893" w:type="dxa"/>
            <w:tcBorders>
              <w:top w:val="nil"/>
              <w:left w:val="nil"/>
              <w:bottom w:val="nil"/>
              <w:right w:val="single" w:sz="8" w:space="0" w:color="auto"/>
            </w:tcBorders>
            <w:vAlign w:val="center"/>
            <w:hideMark/>
          </w:tcPr>
          <w:p w14:paraId="13BF0A30" w14:textId="77777777" w:rsidR="00A01F4A" w:rsidRPr="00A01F4A" w:rsidRDefault="00A01F4A" w:rsidP="00A01F4A">
            <w:pPr>
              <w:rPr>
                <w:rFonts w:eastAsia="SimSun"/>
                <w:lang w:eastAsia="zh-CN"/>
              </w:rPr>
            </w:pPr>
            <w:r w:rsidRPr="00A01F4A">
              <w:rPr>
                <w:rFonts w:eastAsia="SimSun" w:hint="eastAsia"/>
                <w:lang w:eastAsia="zh-CN"/>
              </w:rPr>
              <w:t>金融业</w:t>
            </w:r>
          </w:p>
        </w:tc>
        <w:tc>
          <w:tcPr>
            <w:tcW w:w="1529" w:type="dxa"/>
            <w:tcBorders>
              <w:top w:val="nil"/>
              <w:left w:val="nil"/>
              <w:bottom w:val="nil"/>
              <w:right w:val="single" w:sz="8" w:space="0" w:color="auto"/>
            </w:tcBorders>
            <w:tcMar>
              <w:top w:w="0" w:type="dxa"/>
              <w:left w:w="0" w:type="dxa"/>
              <w:bottom w:w="0" w:type="dxa"/>
              <w:right w:w="284" w:type="dxa"/>
            </w:tcMar>
            <w:vAlign w:val="center"/>
            <w:hideMark/>
          </w:tcPr>
          <w:p w14:paraId="22F69FDE" w14:textId="77777777" w:rsidR="00A01F4A" w:rsidRPr="00A01F4A" w:rsidRDefault="00A01F4A" w:rsidP="00A01F4A">
            <w:pPr>
              <w:rPr>
                <w:rFonts w:eastAsia="SimSun"/>
                <w:lang w:eastAsia="zh-CN"/>
              </w:rPr>
            </w:pPr>
            <w:r w:rsidRPr="00A01F4A">
              <w:rPr>
                <w:rFonts w:eastAsia="SimSun"/>
                <w:lang w:eastAsia="zh-CN"/>
              </w:rPr>
              <w:t>24249</w:t>
            </w:r>
          </w:p>
        </w:tc>
        <w:tc>
          <w:tcPr>
            <w:tcW w:w="1530" w:type="dxa"/>
            <w:tcBorders>
              <w:top w:val="nil"/>
              <w:left w:val="nil"/>
              <w:bottom w:val="nil"/>
              <w:right w:val="single" w:sz="8" w:space="0" w:color="auto"/>
            </w:tcBorders>
            <w:tcMar>
              <w:top w:w="0" w:type="dxa"/>
              <w:left w:w="0" w:type="dxa"/>
              <w:bottom w:w="0" w:type="dxa"/>
              <w:right w:w="284" w:type="dxa"/>
            </w:tcMar>
            <w:vAlign w:val="center"/>
            <w:hideMark/>
          </w:tcPr>
          <w:p w14:paraId="6A5FC59D" w14:textId="77777777" w:rsidR="00A01F4A" w:rsidRPr="00A01F4A" w:rsidRDefault="00A01F4A" w:rsidP="00A01F4A">
            <w:pPr>
              <w:rPr>
                <w:rFonts w:eastAsia="SimSun"/>
                <w:lang w:eastAsia="zh-CN"/>
              </w:rPr>
            </w:pPr>
            <w:r w:rsidRPr="00A01F4A">
              <w:rPr>
                <w:rFonts w:eastAsia="SimSun"/>
                <w:lang w:eastAsia="zh-CN"/>
              </w:rPr>
              <w:t>48973</w:t>
            </w:r>
          </w:p>
        </w:tc>
        <w:tc>
          <w:tcPr>
            <w:tcW w:w="1544" w:type="dxa"/>
            <w:tcBorders>
              <w:top w:val="nil"/>
              <w:left w:val="nil"/>
              <w:bottom w:val="nil"/>
              <w:right w:val="single" w:sz="8" w:space="0" w:color="auto"/>
            </w:tcBorders>
            <w:tcMar>
              <w:top w:w="0" w:type="dxa"/>
              <w:left w:w="0" w:type="dxa"/>
              <w:bottom w:w="0" w:type="dxa"/>
              <w:right w:w="454" w:type="dxa"/>
            </w:tcMar>
            <w:vAlign w:val="center"/>
            <w:hideMark/>
          </w:tcPr>
          <w:p w14:paraId="772CFA30" w14:textId="77777777" w:rsidR="00A01F4A" w:rsidRPr="00A01F4A" w:rsidRDefault="00A01F4A" w:rsidP="00A01F4A">
            <w:pPr>
              <w:rPr>
                <w:rFonts w:eastAsia="SimSun"/>
                <w:lang w:eastAsia="zh-CN"/>
              </w:rPr>
            </w:pPr>
            <w:r w:rsidRPr="00A01F4A">
              <w:rPr>
                <w:rFonts w:eastAsia="SimSun"/>
                <w:lang w:eastAsia="zh-CN"/>
              </w:rPr>
              <w:t>5.9</w:t>
            </w:r>
          </w:p>
        </w:tc>
        <w:tc>
          <w:tcPr>
            <w:tcW w:w="1530" w:type="dxa"/>
            <w:tcBorders>
              <w:top w:val="nil"/>
              <w:left w:val="nil"/>
              <w:bottom w:val="nil"/>
              <w:right w:val="nil"/>
            </w:tcBorders>
            <w:tcMar>
              <w:top w:w="0" w:type="dxa"/>
              <w:left w:w="0" w:type="dxa"/>
              <w:bottom w:w="0" w:type="dxa"/>
              <w:right w:w="284" w:type="dxa"/>
            </w:tcMar>
            <w:vAlign w:val="center"/>
            <w:hideMark/>
          </w:tcPr>
          <w:p w14:paraId="138701B2" w14:textId="77777777" w:rsidR="00A01F4A" w:rsidRPr="00A01F4A" w:rsidRDefault="00A01F4A" w:rsidP="00A01F4A">
            <w:pPr>
              <w:rPr>
                <w:rFonts w:eastAsia="SimSun"/>
                <w:lang w:eastAsia="zh-CN"/>
              </w:rPr>
            </w:pPr>
            <w:r w:rsidRPr="00A01F4A">
              <w:rPr>
                <w:rFonts w:eastAsia="SimSun"/>
                <w:lang w:eastAsia="zh-CN"/>
              </w:rPr>
              <w:t>5.5</w:t>
            </w:r>
          </w:p>
        </w:tc>
      </w:tr>
      <w:tr w:rsidR="00A01F4A" w:rsidRPr="00A01F4A" w14:paraId="6C2D19CB" w14:textId="77777777" w:rsidTr="003C5AC5">
        <w:trPr>
          <w:trHeight w:val="283"/>
          <w:jc w:val="center"/>
        </w:trPr>
        <w:tc>
          <w:tcPr>
            <w:tcW w:w="2893" w:type="dxa"/>
            <w:tcBorders>
              <w:top w:val="nil"/>
              <w:left w:val="nil"/>
              <w:bottom w:val="nil"/>
              <w:right w:val="single" w:sz="8" w:space="0" w:color="auto"/>
            </w:tcBorders>
            <w:vAlign w:val="center"/>
            <w:hideMark/>
          </w:tcPr>
          <w:p w14:paraId="10BE9B5B" w14:textId="77777777" w:rsidR="00A01F4A" w:rsidRPr="00A01F4A" w:rsidRDefault="00A01F4A" w:rsidP="00A01F4A">
            <w:pPr>
              <w:rPr>
                <w:rFonts w:eastAsia="SimSun"/>
                <w:lang w:eastAsia="zh-CN"/>
              </w:rPr>
            </w:pPr>
            <w:r w:rsidRPr="00A01F4A">
              <w:rPr>
                <w:rFonts w:eastAsia="SimSun" w:hint="eastAsia"/>
                <w:lang w:eastAsia="zh-CN"/>
              </w:rPr>
              <w:t>房地产业</w:t>
            </w:r>
          </w:p>
        </w:tc>
        <w:tc>
          <w:tcPr>
            <w:tcW w:w="1529" w:type="dxa"/>
            <w:tcBorders>
              <w:top w:val="nil"/>
              <w:left w:val="nil"/>
              <w:bottom w:val="nil"/>
              <w:right w:val="single" w:sz="8" w:space="0" w:color="auto"/>
            </w:tcBorders>
            <w:tcMar>
              <w:top w:w="0" w:type="dxa"/>
              <w:left w:w="0" w:type="dxa"/>
              <w:bottom w:w="0" w:type="dxa"/>
              <w:right w:w="284" w:type="dxa"/>
            </w:tcMar>
            <w:vAlign w:val="center"/>
            <w:hideMark/>
          </w:tcPr>
          <w:p w14:paraId="7B5AB26B" w14:textId="77777777" w:rsidR="00A01F4A" w:rsidRPr="00A01F4A" w:rsidRDefault="00A01F4A" w:rsidP="00A01F4A">
            <w:pPr>
              <w:rPr>
                <w:rFonts w:eastAsia="SimSun"/>
                <w:lang w:eastAsia="zh-CN"/>
              </w:rPr>
            </w:pPr>
            <w:r w:rsidRPr="00A01F4A">
              <w:rPr>
                <w:rFonts w:eastAsia="SimSun"/>
                <w:lang w:eastAsia="zh-CN"/>
              </w:rPr>
              <w:t>18605</w:t>
            </w:r>
          </w:p>
        </w:tc>
        <w:tc>
          <w:tcPr>
            <w:tcW w:w="1530" w:type="dxa"/>
            <w:tcBorders>
              <w:top w:val="nil"/>
              <w:left w:val="nil"/>
              <w:bottom w:val="nil"/>
              <w:right w:val="single" w:sz="8" w:space="0" w:color="auto"/>
            </w:tcBorders>
            <w:tcMar>
              <w:top w:w="0" w:type="dxa"/>
              <w:left w:w="0" w:type="dxa"/>
              <w:bottom w:w="0" w:type="dxa"/>
              <w:right w:w="284" w:type="dxa"/>
            </w:tcMar>
            <w:vAlign w:val="center"/>
            <w:hideMark/>
          </w:tcPr>
          <w:p w14:paraId="617BB432" w14:textId="77777777" w:rsidR="00A01F4A" w:rsidRPr="00A01F4A" w:rsidRDefault="00A01F4A" w:rsidP="00A01F4A">
            <w:pPr>
              <w:rPr>
                <w:rFonts w:eastAsia="SimSun"/>
                <w:lang w:eastAsia="zh-CN"/>
              </w:rPr>
            </w:pPr>
            <w:r w:rsidRPr="00A01F4A">
              <w:rPr>
                <w:rFonts w:eastAsia="SimSun"/>
                <w:lang w:eastAsia="zh-CN"/>
              </w:rPr>
              <w:t>37535</w:t>
            </w:r>
          </w:p>
        </w:tc>
        <w:tc>
          <w:tcPr>
            <w:tcW w:w="1544" w:type="dxa"/>
            <w:tcBorders>
              <w:top w:val="nil"/>
              <w:left w:val="nil"/>
              <w:bottom w:val="nil"/>
              <w:right w:val="single" w:sz="8" w:space="0" w:color="auto"/>
            </w:tcBorders>
            <w:tcMar>
              <w:top w:w="0" w:type="dxa"/>
              <w:left w:w="0" w:type="dxa"/>
              <w:bottom w:w="0" w:type="dxa"/>
              <w:right w:w="454" w:type="dxa"/>
            </w:tcMar>
            <w:vAlign w:val="center"/>
            <w:hideMark/>
          </w:tcPr>
          <w:p w14:paraId="61BCCFC8" w14:textId="77777777" w:rsidR="00A01F4A" w:rsidRPr="00A01F4A" w:rsidRDefault="00A01F4A" w:rsidP="00A01F4A">
            <w:pPr>
              <w:rPr>
                <w:rFonts w:eastAsia="SimSun"/>
                <w:lang w:eastAsia="zh-CN"/>
              </w:rPr>
            </w:pPr>
            <w:r w:rsidRPr="00A01F4A">
              <w:rPr>
                <w:rFonts w:eastAsia="SimSun"/>
                <w:lang w:eastAsia="zh-CN"/>
              </w:rPr>
              <w:t>-7.0</w:t>
            </w:r>
          </w:p>
        </w:tc>
        <w:tc>
          <w:tcPr>
            <w:tcW w:w="1530" w:type="dxa"/>
            <w:tcBorders>
              <w:top w:val="nil"/>
              <w:left w:val="nil"/>
              <w:bottom w:val="nil"/>
              <w:right w:val="nil"/>
            </w:tcBorders>
            <w:tcMar>
              <w:top w:w="0" w:type="dxa"/>
              <w:left w:w="0" w:type="dxa"/>
              <w:bottom w:w="0" w:type="dxa"/>
              <w:right w:w="284" w:type="dxa"/>
            </w:tcMar>
            <w:vAlign w:val="center"/>
            <w:hideMark/>
          </w:tcPr>
          <w:p w14:paraId="237C21E5" w14:textId="77777777" w:rsidR="00A01F4A" w:rsidRPr="00A01F4A" w:rsidRDefault="00A01F4A" w:rsidP="00A01F4A">
            <w:pPr>
              <w:rPr>
                <w:rFonts w:eastAsia="SimSun"/>
                <w:lang w:eastAsia="zh-CN"/>
              </w:rPr>
            </w:pPr>
            <w:r w:rsidRPr="00A01F4A">
              <w:rPr>
                <w:rFonts w:eastAsia="SimSun"/>
                <w:lang w:eastAsia="zh-CN"/>
              </w:rPr>
              <w:t>-4.6</w:t>
            </w:r>
          </w:p>
        </w:tc>
      </w:tr>
      <w:tr w:rsidR="00A01F4A" w:rsidRPr="00A01F4A" w14:paraId="3F83D3AE" w14:textId="77777777" w:rsidTr="003C5AC5">
        <w:trPr>
          <w:trHeight w:val="283"/>
          <w:jc w:val="center"/>
        </w:trPr>
        <w:tc>
          <w:tcPr>
            <w:tcW w:w="2893" w:type="dxa"/>
            <w:tcBorders>
              <w:top w:val="nil"/>
              <w:left w:val="nil"/>
              <w:bottom w:val="nil"/>
              <w:right w:val="single" w:sz="8" w:space="0" w:color="auto"/>
            </w:tcBorders>
            <w:vAlign w:val="center"/>
            <w:hideMark/>
          </w:tcPr>
          <w:p w14:paraId="19436527" w14:textId="77777777" w:rsidR="00A01F4A" w:rsidRPr="00A01F4A" w:rsidRDefault="00A01F4A" w:rsidP="00A01F4A">
            <w:pPr>
              <w:rPr>
                <w:rFonts w:eastAsia="SimSun"/>
                <w:lang w:eastAsia="zh-CN"/>
              </w:rPr>
            </w:pPr>
            <w:r w:rsidRPr="00A01F4A">
              <w:rPr>
                <w:rFonts w:eastAsia="SimSun" w:hint="eastAsia"/>
                <w:lang w:eastAsia="zh-CN"/>
              </w:rPr>
              <w:t>信息传输、软件和信息技术服务业</w:t>
            </w:r>
          </w:p>
        </w:tc>
        <w:tc>
          <w:tcPr>
            <w:tcW w:w="1529" w:type="dxa"/>
            <w:tcBorders>
              <w:top w:val="nil"/>
              <w:left w:val="nil"/>
              <w:bottom w:val="nil"/>
              <w:right w:val="single" w:sz="8" w:space="0" w:color="auto"/>
            </w:tcBorders>
            <w:tcMar>
              <w:top w:w="0" w:type="dxa"/>
              <w:left w:w="0" w:type="dxa"/>
              <w:bottom w:w="0" w:type="dxa"/>
              <w:right w:w="284" w:type="dxa"/>
            </w:tcMar>
            <w:vAlign w:val="center"/>
            <w:hideMark/>
          </w:tcPr>
          <w:p w14:paraId="498C4BEE" w14:textId="77777777" w:rsidR="00A01F4A" w:rsidRPr="00A01F4A" w:rsidRDefault="00A01F4A" w:rsidP="00A01F4A">
            <w:pPr>
              <w:rPr>
                <w:rFonts w:eastAsia="SimSun"/>
                <w:lang w:eastAsia="zh-CN"/>
              </w:rPr>
            </w:pPr>
            <w:r w:rsidRPr="00A01F4A">
              <w:rPr>
                <w:rFonts w:eastAsia="SimSun"/>
                <w:lang w:eastAsia="zh-CN"/>
              </w:rPr>
              <w:t>12341</w:t>
            </w:r>
          </w:p>
        </w:tc>
        <w:tc>
          <w:tcPr>
            <w:tcW w:w="1530" w:type="dxa"/>
            <w:tcBorders>
              <w:top w:val="nil"/>
              <w:left w:val="nil"/>
              <w:bottom w:val="nil"/>
              <w:right w:val="single" w:sz="8" w:space="0" w:color="auto"/>
            </w:tcBorders>
            <w:tcMar>
              <w:top w:w="0" w:type="dxa"/>
              <w:left w:w="0" w:type="dxa"/>
              <w:bottom w:w="0" w:type="dxa"/>
              <w:right w:w="284" w:type="dxa"/>
            </w:tcMar>
            <w:vAlign w:val="center"/>
            <w:hideMark/>
          </w:tcPr>
          <w:p w14:paraId="2649BD3C" w14:textId="77777777" w:rsidR="00A01F4A" w:rsidRPr="00A01F4A" w:rsidRDefault="00A01F4A" w:rsidP="00A01F4A">
            <w:pPr>
              <w:rPr>
                <w:rFonts w:eastAsia="SimSun"/>
                <w:lang w:eastAsia="zh-CN"/>
              </w:rPr>
            </w:pPr>
            <w:r w:rsidRPr="00A01F4A">
              <w:rPr>
                <w:rFonts w:eastAsia="SimSun"/>
                <w:lang w:eastAsia="zh-CN"/>
              </w:rPr>
              <w:t>24468</w:t>
            </w:r>
          </w:p>
        </w:tc>
        <w:tc>
          <w:tcPr>
            <w:tcW w:w="1544" w:type="dxa"/>
            <w:tcBorders>
              <w:top w:val="nil"/>
              <w:left w:val="nil"/>
              <w:bottom w:val="nil"/>
              <w:right w:val="single" w:sz="8" w:space="0" w:color="auto"/>
            </w:tcBorders>
            <w:tcMar>
              <w:top w:w="0" w:type="dxa"/>
              <w:left w:w="0" w:type="dxa"/>
              <w:bottom w:w="0" w:type="dxa"/>
              <w:right w:w="454" w:type="dxa"/>
            </w:tcMar>
            <w:vAlign w:val="center"/>
            <w:hideMark/>
          </w:tcPr>
          <w:p w14:paraId="75ED5D1E" w14:textId="77777777" w:rsidR="00A01F4A" w:rsidRPr="00A01F4A" w:rsidRDefault="00A01F4A" w:rsidP="00A01F4A">
            <w:pPr>
              <w:rPr>
                <w:rFonts w:eastAsia="SimSun"/>
                <w:lang w:eastAsia="zh-CN"/>
              </w:rPr>
            </w:pPr>
            <w:r w:rsidRPr="00A01F4A">
              <w:rPr>
                <w:rFonts w:eastAsia="SimSun"/>
                <w:lang w:eastAsia="zh-CN"/>
              </w:rPr>
              <w:t>7.6</w:t>
            </w:r>
          </w:p>
        </w:tc>
        <w:tc>
          <w:tcPr>
            <w:tcW w:w="1530" w:type="dxa"/>
            <w:tcBorders>
              <w:top w:val="nil"/>
              <w:left w:val="nil"/>
              <w:bottom w:val="nil"/>
              <w:right w:val="nil"/>
            </w:tcBorders>
            <w:tcMar>
              <w:top w:w="0" w:type="dxa"/>
              <w:left w:w="0" w:type="dxa"/>
              <w:bottom w:w="0" w:type="dxa"/>
              <w:right w:w="284" w:type="dxa"/>
            </w:tcMar>
            <w:vAlign w:val="center"/>
            <w:hideMark/>
          </w:tcPr>
          <w:p w14:paraId="2E1A3C30" w14:textId="77777777" w:rsidR="00A01F4A" w:rsidRPr="00A01F4A" w:rsidRDefault="00A01F4A" w:rsidP="00A01F4A">
            <w:pPr>
              <w:rPr>
                <w:rFonts w:eastAsia="SimSun"/>
                <w:lang w:eastAsia="zh-CN"/>
              </w:rPr>
            </w:pPr>
            <w:r w:rsidRPr="00A01F4A">
              <w:rPr>
                <w:rFonts w:eastAsia="SimSun"/>
                <w:lang w:eastAsia="zh-CN"/>
              </w:rPr>
              <w:t>9.2</w:t>
            </w:r>
          </w:p>
        </w:tc>
      </w:tr>
      <w:tr w:rsidR="00A01F4A" w:rsidRPr="00A01F4A" w14:paraId="569BB6EA" w14:textId="77777777" w:rsidTr="003C5AC5">
        <w:trPr>
          <w:trHeight w:val="283"/>
          <w:jc w:val="center"/>
        </w:trPr>
        <w:tc>
          <w:tcPr>
            <w:tcW w:w="2893" w:type="dxa"/>
            <w:tcBorders>
              <w:top w:val="nil"/>
              <w:left w:val="nil"/>
              <w:bottom w:val="nil"/>
              <w:right w:val="single" w:sz="8" w:space="0" w:color="auto"/>
            </w:tcBorders>
            <w:vAlign w:val="center"/>
            <w:hideMark/>
          </w:tcPr>
          <w:p w14:paraId="3F5C96AC" w14:textId="77777777" w:rsidR="00A01F4A" w:rsidRPr="00A01F4A" w:rsidRDefault="00A01F4A" w:rsidP="00A01F4A">
            <w:pPr>
              <w:rPr>
                <w:rFonts w:eastAsia="SimSun"/>
                <w:lang w:eastAsia="zh-CN"/>
              </w:rPr>
            </w:pPr>
            <w:r w:rsidRPr="00A01F4A">
              <w:rPr>
                <w:rFonts w:eastAsia="SimSun" w:hint="eastAsia"/>
                <w:lang w:eastAsia="zh-CN"/>
              </w:rPr>
              <w:t>租赁和商务服务业</w:t>
            </w:r>
          </w:p>
        </w:tc>
        <w:tc>
          <w:tcPr>
            <w:tcW w:w="1529" w:type="dxa"/>
            <w:tcBorders>
              <w:top w:val="nil"/>
              <w:left w:val="nil"/>
              <w:bottom w:val="nil"/>
              <w:right w:val="single" w:sz="8" w:space="0" w:color="auto"/>
            </w:tcBorders>
            <w:tcMar>
              <w:top w:w="0" w:type="dxa"/>
              <w:left w:w="0" w:type="dxa"/>
              <w:bottom w:w="0" w:type="dxa"/>
              <w:right w:w="284" w:type="dxa"/>
            </w:tcMar>
            <w:vAlign w:val="center"/>
            <w:hideMark/>
          </w:tcPr>
          <w:p w14:paraId="5E0D23DE" w14:textId="77777777" w:rsidR="00A01F4A" w:rsidRPr="00A01F4A" w:rsidRDefault="00A01F4A" w:rsidP="00A01F4A">
            <w:pPr>
              <w:rPr>
                <w:rFonts w:eastAsia="SimSun"/>
                <w:lang w:eastAsia="zh-CN"/>
              </w:rPr>
            </w:pPr>
            <w:r w:rsidRPr="00A01F4A">
              <w:rPr>
                <w:rFonts w:eastAsia="SimSun"/>
                <w:lang w:eastAsia="zh-CN"/>
              </w:rPr>
              <w:t>7724</w:t>
            </w:r>
          </w:p>
        </w:tc>
        <w:tc>
          <w:tcPr>
            <w:tcW w:w="1530" w:type="dxa"/>
            <w:tcBorders>
              <w:top w:val="nil"/>
              <w:left w:val="nil"/>
              <w:bottom w:val="nil"/>
              <w:right w:val="single" w:sz="8" w:space="0" w:color="auto"/>
            </w:tcBorders>
            <w:tcMar>
              <w:top w:w="0" w:type="dxa"/>
              <w:left w:w="0" w:type="dxa"/>
              <w:bottom w:w="0" w:type="dxa"/>
              <w:right w:w="284" w:type="dxa"/>
            </w:tcMar>
            <w:vAlign w:val="center"/>
            <w:hideMark/>
          </w:tcPr>
          <w:p w14:paraId="3925DE41" w14:textId="77777777" w:rsidR="00A01F4A" w:rsidRPr="00A01F4A" w:rsidRDefault="00A01F4A" w:rsidP="00A01F4A">
            <w:pPr>
              <w:rPr>
                <w:rFonts w:eastAsia="SimSun"/>
                <w:lang w:eastAsia="zh-CN"/>
              </w:rPr>
            </w:pPr>
            <w:r w:rsidRPr="00A01F4A">
              <w:rPr>
                <w:rFonts w:eastAsia="SimSun"/>
                <w:lang w:eastAsia="zh-CN"/>
              </w:rPr>
              <w:t>16281</w:t>
            </w:r>
          </w:p>
        </w:tc>
        <w:tc>
          <w:tcPr>
            <w:tcW w:w="1544" w:type="dxa"/>
            <w:tcBorders>
              <w:top w:val="nil"/>
              <w:left w:val="nil"/>
              <w:bottom w:val="nil"/>
              <w:right w:val="single" w:sz="8" w:space="0" w:color="auto"/>
            </w:tcBorders>
            <w:tcMar>
              <w:top w:w="0" w:type="dxa"/>
              <w:left w:w="0" w:type="dxa"/>
              <w:bottom w:w="0" w:type="dxa"/>
              <w:right w:w="454" w:type="dxa"/>
            </w:tcMar>
            <w:vAlign w:val="center"/>
            <w:hideMark/>
          </w:tcPr>
          <w:p w14:paraId="7CCC3EF3" w14:textId="77777777" w:rsidR="00A01F4A" w:rsidRPr="00A01F4A" w:rsidRDefault="00A01F4A" w:rsidP="00A01F4A">
            <w:pPr>
              <w:rPr>
                <w:rFonts w:eastAsia="SimSun"/>
                <w:lang w:eastAsia="zh-CN"/>
              </w:rPr>
            </w:pPr>
            <w:r w:rsidRPr="00A01F4A">
              <w:rPr>
                <w:rFonts w:eastAsia="SimSun"/>
                <w:lang w:eastAsia="zh-CN"/>
              </w:rPr>
              <w:t>-3.3</w:t>
            </w:r>
          </w:p>
        </w:tc>
        <w:tc>
          <w:tcPr>
            <w:tcW w:w="1530" w:type="dxa"/>
            <w:tcBorders>
              <w:top w:val="nil"/>
              <w:left w:val="nil"/>
              <w:bottom w:val="nil"/>
              <w:right w:val="nil"/>
            </w:tcBorders>
            <w:tcMar>
              <w:top w:w="0" w:type="dxa"/>
              <w:left w:w="0" w:type="dxa"/>
              <w:bottom w:w="0" w:type="dxa"/>
              <w:right w:w="284" w:type="dxa"/>
            </w:tcMar>
            <w:vAlign w:val="center"/>
            <w:hideMark/>
          </w:tcPr>
          <w:p w14:paraId="4297DA3A" w14:textId="77777777" w:rsidR="00A01F4A" w:rsidRPr="00A01F4A" w:rsidRDefault="00A01F4A" w:rsidP="00A01F4A">
            <w:pPr>
              <w:rPr>
                <w:rFonts w:eastAsia="SimSun"/>
                <w:lang w:eastAsia="zh-CN"/>
              </w:rPr>
            </w:pPr>
            <w:r w:rsidRPr="00A01F4A">
              <w:rPr>
                <w:rFonts w:eastAsia="SimSun"/>
                <w:lang w:eastAsia="zh-CN"/>
              </w:rPr>
              <w:t>0.9</w:t>
            </w:r>
          </w:p>
        </w:tc>
      </w:tr>
      <w:tr w:rsidR="00A01F4A" w:rsidRPr="00A01F4A" w14:paraId="0516BEA6" w14:textId="77777777" w:rsidTr="003C5AC5">
        <w:trPr>
          <w:trHeight w:val="283"/>
          <w:jc w:val="center"/>
        </w:trPr>
        <w:tc>
          <w:tcPr>
            <w:tcW w:w="2893" w:type="dxa"/>
            <w:tcBorders>
              <w:top w:val="nil"/>
              <w:left w:val="nil"/>
              <w:bottom w:val="single" w:sz="12" w:space="0" w:color="auto"/>
              <w:right w:val="single" w:sz="8" w:space="0" w:color="auto"/>
            </w:tcBorders>
            <w:vAlign w:val="center"/>
            <w:hideMark/>
          </w:tcPr>
          <w:p w14:paraId="2EC512AA" w14:textId="77777777" w:rsidR="00A01F4A" w:rsidRPr="00A01F4A" w:rsidRDefault="00A01F4A" w:rsidP="00A01F4A">
            <w:pPr>
              <w:rPr>
                <w:rFonts w:eastAsia="SimSun"/>
                <w:lang w:eastAsia="zh-CN"/>
              </w:rPr>
            </w:pPr>
            <w:r w:rsidRPr="00A01F4A">
              <w:rPr>
                <w:rFonts w:eastAsia="SimSun" w:hint="eastAsia"/>
                <w:lang w:eastAsia="zh-CN"/>
              </w:rPr>
              <w:t>其他行业</w:t>
            </w:r>
          </w:p>
        </w:tc>
        <w:tc>
          <w:tcPr>
            <w:tcW w:w="1529" w:type="dxa"/>
            <w:tcBorders>
              <w:top w:val="nil"/>
              <w:left w:val="nil"/>
              <w:bottom w:val="single" w:sz="12" w:space="0" w:color="auto"/>
              <w:right w:val="single" w:sz="8" w:space="0" w:color="auto"/>
            </w:tcBorders>
            <w:tcMar>
              <w:top w:w="0" w:type="dxa"/>
              <w:left w:w="0" w:type="dxa"/>
              <w:bottom w:w="0" w:type="dxa"/>
              <w:right w:w="284" w:type="dxa"/>
            </w:tcMar>
            <w:vAlign w:val="center"/>
            <w:hideMark/>
          </w:tcPr>
          <w:p w14:paraId="5969CD90" w14:textId="77777777" w:rsidR="00A01F4A" w:rsidRPr="00A01F4A" w:rsidRDefault="00A01F4A" w:rsidP="00A01F4A">
            <w:pPr>
              <w:rPr>
                <w:rFonts w:eastAsia="SimSun"/>
                <w:lang w:eastAsia="zh-CN"/>
              </w:rPr>
            </w:pPr>
            <w:r w:rsidRPr="00A01F4A">
              <w:rPr>
                <w:rFonts w:eastAsia="SimSun"/>
                <w:lang w:eastAsia="zh-CN"/>
              </w:rPr>
              <w:t>44227</w:t>
            </w:r>
          </w:p>
        </w:tc>
        <w:tc>
          <w:tcPr>
            <w:tcW w:w="1530" w:type="dxa"/>
            <w:tcBorders>
              <w:top w:val="nil"/>
              <w:left w:val="nil"/>
              <w:bottom w:val="single" w:sz="12" w:space="0" w:color="auto"/>
              <w:right w:val="single" w:sz="8" w:space="0" w:color="auto"/>
            </w:tcBorders>
            <w:tcMar>
              <w:top w:w="0" w:type="dxa"/>
              <w:left w:w="0" w:type="dxa"/>
              <w:bottom w:w="0" w:type="dxa"/>
              <w:right w:w="284" w:type="dxa"/>
            </w:tcMar>
            <w:vAlign w:val="center"/>
            <w:hideMark/>
          </w:tcPr>
          <w:p w14:paraId="4AFFE3EE" w14:textId="77777777" w:rsidR="00A01F4A" w:rsidRPr="00A01F4A" w:rsidRDefault="00A01F4A" w:rsidP="00A01F4A">
            <w:pPr>
              <w:rPr>
                <w:rFonts w:eastAsia="SimSun"/>
                <w:lang w:eastAsia="zh-CN"/>
              </w:rPr>
            </w:pPr>
            <w:r w:rsidRPr="00A01F4A">
              <w:rPr>
                <w:rFonts w:eastAsia="SimSun"/>
                <w:lang w:eastAsia="zh-CN"/>
              </w:rPr>
              <w:t>91706</w:t>
            </w:r>
          </w:p>
        </w:tc>
        <w:tc>
          <w:tcPr>
            <w:tcW w:w="1544" w:type="dxa"/>
            <w:tcBorders>
              <w:top w:val="nil"/>
              <w:left w:val="nil"/>
              <w:bottom w:val="single" w:sz="12" w:space="0" w:color="auto"/>
              <w:right w:val="single" w:sz="8" w:space="0" w:color="auto"/>
            </w:tcBorders>
            <w:tcMar>
              <w:top w:w="0" w:type="dxa"/>
              <w:left w:w="0" w:type="dxa"/>
              <w:bottom w:w="0" w:type="dxa"/>
              <w:right w:w="454" w:type="dxa"/>
            </w:tcMar>
            <w:vAlign w:val="center"/>
            <w:hideMark/>
          </w:tcPr>
          <w:p w14:paraId="55D7FA66" w14:textId="77777777" w:rsidR="00A01F4A" w:rsidRPr="00A01F4A" w:rsidRDefault="00A01F4A" w:rsidP="00A01F4A">
            <w:pPr>
              <w:rPr>
                <w:rFonts w:eastAsia="SimSun"/>
                <w:lang w:eastAsia="zh-CN"/>
              </w:rPr>
            </w:pPr>
            <w:r w:rsidRPr="00A01F4A">
              <w:rPr>
                <w:rFonts w:eastAsia="SimSun"/>
                <w:lang w:eastAsia="zh-CN"/>
              </w:rPr>
              <w:t>-0.2</w:t>
            </w:r>
          </w:p>
        </w:tc>
        <w:tc>
          <w:tcPr>
            <w:tcW w:w="1530" w:type="dxa"/>
            <w:tcBorders>
              <w:top w:val="nil"/>
              <w:left w:val="nil"/>
              <w:bottom w:val="single" w:sz="12" w:space="0" w:color="auto"/>
              <w:right w:val="nil"/>
            </w:tcBorders>
            <w:tcMar>
              <w:top w:w="0" w:type="dxa"/>
              <w:left w:w="0" w:type="dxa"/>
              <w:bottom w:w="0" w:type="dxa"/>
              <w:right w:w="284" w:type="dxa"/>
            </w:tcMar>
            <w:vAlign w:val="center"/>
            <w:hideMark/>
          </w:tcPr>
          <w:p w14:paraId="59AE0C32" w14:textId="77777777" w:rsidR="00A01F4A" w:rsidRPr="00A01F4A" w:rsidRDefault="00A01F4A" w:rsidP="00A01F4A">
            <w:pPr>
              <w:rPr>
                <w:rFonts w:eastAsia="SimSun"/>
                <w:lang w:eastAsia="zh-CN"/>
              </w:rPr>
            </w:pPr>
            <w:r w:rsidRPr="00A01F4A">
              <w:rPr>
                <w:rFonts w:eastAsia="SimSun"/>
                <w:lang w:eastAsia="zh-CN"/>
              </w:rPr>
              <w:t>2.4</w:t>
            </w:r>
          </w:p>
        </w:tc>
      </w:tr>
    </w:tbl>
    <w:p w14:paraId="23AB7A08" w14:textId="77777777" w:rsidR="003C5AC5" w:rsidRDefault="003C5AC5" w:rsidP="00A01F4A">
      <w:pPr>
        <w:rPr>
          <w:rFonts w:eastAsia="SimSun"/>
          <w:lang w:eastAsia="zh-CN"/>
        </w:rPr>
      </w:pPr>
    </w:p>
    <w:p w14:paraId="35661F15" w14:textId="77777777" w:rsidR="003C5AC5" w:rsidRDefault="003C5AC5" w:rsidP="00A01F4A">
      <w:pPr>
        <w:rPr>
          <w:rFonts w:eastAsia="SimSun"/>
          <w:lang w:eastAsia="zh-CN"/>
        </w:rPr>
      </w:pPr>
    </w:p>
    <w:p w14:paraId="023DB4F9" w14:textId="29FEF768" w:rsidR="00A01F4A" w:rsidRPr="00A01F4A" w:rsidRDefault="00A01F4A" w:rsidP="00A01F4A">
      <w:pPr>
        <w:rPr>
          <w:rFonts w:eastAsia="SimSun"/>
          <w:lang w:eastAsia="zh-CN"/>
        </w:rPr>
      </w:pPr>
      <w:r w:rsidRPr="00A01F4A">
        <w:rPr>
          <w:rFonts w:eastAsia="SimSun" w:hint="eastAsia"/>
          <w:lang w:eastAsia="zh-CN"/>
        </w:rPr>
        <w:t> </w:t>
      </w:r>
    </w:p>
    <w:p w14:paraId="14546D8F" w14:textId="77777777" w:rsidR="00A01F4A" w:rsidRPr="00A01F4A" w:rsidRDefault="00A01F4A" w:rsidP="00A01F4A">
      <w:pPr>
        <w:rPr>
          <w:rFonts w:eastAsia="SimSun"/>
          <w:lang w:eastAsia="zh-CN"/>
        </w:rPr>
      </w:pPr>
      <w:r w:rsidRPr="00A01F4A">
        <w:rPr>
          <w:rFonts w:eastAsia="SimSun" w:hint="eastAsia"/>
          <w:b/>
          <w:bCs/>
          <w:lang w:eastAsia="zh-CN"/>
        </w:rPr>
        <w:lastRenderedPageBreak/>
        <w:t>表</w:t>
      </w:r>
      <w:r w:rsidRPr="00A01F4A">
        <w:rPr>
          <w:rFonts w:eastAsia="SimSun"/>
          <w:b/>
          <w:bCs/>
          <w:lang w:eastAsia="zh-CN"/>
        </w:rPr>
        <w:t>2</w:t>
      </w:r>
      <w:r w:rsidRPr="00A01F4A">
        <w:rPr>
          <w:rFonts w:eastAsia="SimSun" w:hint="eastAsia"/>
          <w:b/>
          <w:bCs/>
          <w:lang w:eastAsia="zh-CN"/>
        </w:rPr>
        <w:t xml:space="preserve">　</w:t>
      </w:r>
      <w:r w:rsidRPr="00A01F4A">
        <w:rPr>
          <w:rFonts w:eastAsia="SimSun"/>
          <w:b/>
          <w:bCs/>
          <w:lang w:eastAsia="zh-CN"/>
        </w:rPr>
        <w:t>GDP</w:t>
      </w:r>
      <w:r w:rsidRPr="00A01F4A">
        <w:rPr>
          <w:rFonts w:eastAsia="SimSun" w:hint="eastAsia"/>
          <w:b/>
          <w:bCs/>
          <w:lang w:eastAsia="zh-CN"/>
        </w:rPr>
        <w:t>同比增长速度</w:t>
      </w:r>
    </w:p>
    <w:p w14:paraId="224E1EC4" w14:textId="77777777" w:rsidR="003C5AC5" w:rsidRPr="00A01F4A" w:rsidRDefault="003C5AC5" w:rsidP="00A01F4A">
      <w:pPr>
        <w:rPr>
          <w:rFonts w:eastAsia="SimSun"/>
          <w:lang w:eastAsia="zh-CN"/>
        </w:rPr>
      </w:pPr>
    </w:p>
    <w:tbl>
      <w:tblPr>
        <w:tblW w:w="0" w:type="auto"/>
        <w:jc w:val="center"/>
        <w:tblCellMar>
          <w:left w:w="0" w:type="dxa"/>
          <w:right w:w="0" w:type="dxa"/>
        </w:tblCellMar>
        <w:tblLook w:val="04A0" w:firstRow="1" w:lastRow="0" w:firstColumn="1" w:lastColumn="0" w:noHBand="0" w:noVBand="1"/>
      </w:tblPr>
      <w:tblGrid>
        <w:gridCol w:w="2040"/>
        <w:gridCol w:w="1834"/>
        <w:gridCol w:w="1728"/>
        <w:gridCol w:w="1713"/>
        <w:gridCol w:w="1711"/>
      </w:tblGrid>
      <w:tr w:rsidR="00A01F4A" w:rsidRPr="00A01F4A" w14:paraId="03FF5D0E" w14:textId="77777777" w:rsidTr="00A01F4A">
        <w:trPr>
          <w:trHeight w:val="283"/>
          <w:jc w:val="center"/>
        </w:trPr>
        <w:tc>
          <w:tcPr>
            <w:tcW w:w="9638" w:type="dxa"/>
            <w:gridSpan w:val="5"/>
            <w:tcBorders>
              <w:top w:val="nil"/>
              <w:left w:val="nil"/>
              <w:bottom w:val="single" w:sz="12" w:space="0" w:color="auto"/>
              <w:right w:val="nil"/>
            </w:tcBorders>
            <w:vAlign w:val="center"/>
            <w:hideMark/>
          </w:tcPr>
          <w:p w14:paraId="23D380C2" w14:textId="77777777" w:rsidR="00A01F4A" w:rsidRPr="00A01F4A" w:rsidRDefault="00A01F4A" w:rsidP="00A01F4A">
            <w:pPr>
              <w:rPr>
                <w:rFonts w:eastAsia="SimSun"/>
                <w:lang w:eastAsia="zh-CN"/>
              </w:rPr>
            </w:pPr>
            <w:r w:rsidRPr="00A01F4A">
              <w:rPr>
                <w:rFonts w:eastAsia="SimSun" w:hint="eastAsia"/>
                <w:lang w:eastAsia="zh-CN"/>
              </w:rPr>
              <w:t>单位：</w:t>
            </w:r>
            <w:r w:rsidRPr="00A01F4A">
              <w:rPr>
                <w:rFonts w:eastAsia="SimSun"/>
                <w:lang w:eastAsia="zh-CN"/>
              </w:rPr>
              <w:t>%</w:t>
            </w:r>
          </w:p>
        </w:tc>
      </w:tr>
      <w:tr w:rsidR="00A01F4A" w:rsidRPr="00A01F4A" w14:paraId="2203ABB4" w14:textId="77777777" w:rsidTr="00A01F4A">
        <w:trPr>
          <w:trHeight w:val="567"/>
          <w:jc w:val="center"/>
        </w:trPr>
        <w:tc>
          <w:tcPr>
            <w:tcW w:w="2185" w:type="dxa"/>
            <w:tcBorders>
              <w:top w:val="nil"/>
              <w:left w:val="nil"/>
              <w:bottom w:val="single" w:sz="8" w:space="0" w:color="000000"/>
              <w:right w:val="single" w:sz="8" w:space="0" w:color="000000"/>
            </w:tcBorders>
            <w:vAlign w:val="center"/>
            <w:hideMark/>
          </w:tcPr>
          <w:p w14:paraId="76A1836D" w14:textId="77777777" w:rsidR="00A01F4A" w:rsidRPr="00A01F4A" w:rsidRDefault="00A01F4A" w:rsidP="00A01F4A">
            <w:pPr>
              <w:rPr>
                <w:rFonts w:eastAsia="SimSun"/>
                <w:lang w:eastAsia="zh-CN"/>
              </w:rPr>
            </w:pPr>
            <w:r w:rsidRPr="00A01F4A">
              <w:rPr>
                <w:rFonts w:eastAsia="SimSun" w:hint="eastAsia"/>
                <w:lang w:eastAsia="zh-CN"/>
              </w:rPr>
              <w:t>年份</w:t>
            </w:r>
          </w:p>
        </w:tc>
        <w:tc>
          <w:tcPr>
            <w:tcW w:w="1961" w:type="dxa"/>
            <w:tcBorders>
              <w:top w:val="nil"/>
              <w:left w:val="nil"/>
              <w:bottom w:val="single" w:sz="8" w:space="0" w:color="000000"/>
              <w:right w:val="single" w:sz="8" w:space="0" w:color="000000"/>
            </w:tcBorders>
            <w:vAlign w:val="center"/>
            <w:hideMark/>
          </w:tcPr>
          <w:p w14:paraId="2D3BE648" w14:textId="77777777" w:rsidR="00A01F4A" w:rsidRPr="00A01F4A" w:rsidRDefault="00A01F4A" w:rsidP="00A01F4A">
            <w:pPr>
              <w:rPr>
                <w:rFonts w:eastAsia="SimSun"/>
                <w:lang w:eastAsia="zh-CN"/>
              </w:rPr>
            </w:pPr>
            <w:r w:rsidRPr="00A01F4A">
              <w:rPr>
                <w:rFonts w:eastAsia="SimSun"/>
                <w:lang w:eastAsia="zh-CN"/>
              </w:rPr>
              <w:t>1</w:t>
            </w:r>
            <w:r w:rsidRPr="00A01F4A">
              <w:rPr>
                <w:rFonts w:eastAsia="SimSun" w:hint="eastAsia"/>
                <w:lang w:eastAsia="zh-CN"/>
              </w:rPr>
              <w:t>季度</w:t>
            </w:r>
          </w:p>
        </w:tc>
        <w:tc>
          <w:tcPr>
            <w:tcW w:w="1832" w:type="dxa"/>
            <w:tcBorders>
              <w:top w:val="nil"/>
              <w:left w:val="nil"/>
              <w:bottom w:val="single" w:sz="8" w:space="0" w:color="000000"/>
              <w:right w:val="single" w:sz="8" w:space="0" w:color="000000"/>
            </w:tcBorders>
            <w:vAlign w:val="center"/>
            <w:hideMark/>
          </w:tcPr>
          <w:p w14:paraId="6DFE3165" w14:textId="77777777" w:rsidR="00A01F4A" w:rsidRPr="00A01F4A" w:rsidRDefault="00A01F4A" w:rsidP="00A01F4A">
            <w:pPr>
              <w:rPr>
                <w:rFonts w:eastAsia="SimSun"/>
                <w:lang w:eastAsia="zh-CN"/>
              </w:rPr>
            </w:pPr>
            <w:r w:rsidRPr="00A01F4A">
              <w:rPr>
                <w:rFonts w:eastAsia="SimSun"/>
                <w:lang w:eastAsia="zh-CN"/>
              </w:rPr>
              <w:t>2</w:t>
            </w:r>
            <w:r w:rsidRPr="00A01F4A">
              <w:rPr>
                <w:rFonts w:eastAsia="SimSun" w:hint="eastAsia"/>
                <w:lang w:eastAsia="zh-CN"/>
              </w:rPr>
              <w:t>季度</w:t>
            </w:r>
          </w:p>
        </w:tc>
        <w:tc>
          <w:tcPr>
            <w:tcW w:w="1831" w:type="dxa"/>
            <w:tcBorders>
              <w:top w:val="nil"/>
              <w:left w:val="nil"/>
              <w:bottom w:val="single" w:sz="8" w:space="0" w:color="000000"/>
              <w:right w:val="single" w:sz="8" w:space="0" w:color="000000"/>
            </w:tcBorders>
            <w:vAlign w:val="center"/>
            <w:hideMark/>
          </w:tcPr>
          <w:p w14:paraId="4BB9D658" w14:textId="77777777" w:rsidR="00A01F4A" w:rsidRPr="00A01F4A" w:rsidRDefault="00A01F4A" w:rsidP="00A01F4A">
            <w:pPr>
              <w:rPr>
                <w:rFonts w:eastAsia="SimSun"/>
                <w:lang w:eastAsia="zh-CN"/>
              </w:rPr>
            </w:pPr>
            <w:r w:rsidRPr="00A01F4A">
              <w:rPr>
                <w:rFonts w:eastAsia="SimSun"/>
                <w:lang w:eastAsia="zh-CN"/>
              </w:rPr>
              <w:t>3</w:t>
            </w:r>
            <w:r w:rsidRPr="00A01F4A">
              <w:rPr>
                <w:rFonts w:eastAsia="SimSun" w:hint="eastAsia"/>
                <w:lang w:eastAsia="zh-CN"/>
              </w:rPr>
              <w:t>季度</w:t>
            </w:r>
          </w:p>
        </w:tc>
        <w:tc>
          <w:tcPr>
            <w:tcW w:w="1829" w:type="dxa"/>
            <w:tcBorders>
              <w:top w:val="nil"/>
              <w:left w:val="nil"/>
              <w:bottom w:val="single" w:sz="8" w:space="0" w:color="000000"/>
              <w:right w:val="nil"/>
            </w:tcBorders>
            <w:vAlign w:val="center"/>
            <w:hideMark/>
          </w:tcPr>
          <w:p w14:paraId="3360C21D" w14:textId="77777777" w:rsidR="00A01F4A" w:rsidRPr="00A01F4A" w:rsidRDefault="00A01F4A" w:rsidP="00A01F4A">
            <w:pPr>
              <w:rPr>
                <w:rFonts w:eastAsia="SimSun"/>
                <w:lang w:eastAsia="zh-CN"/>
              </w:rPr>
            </w:pPr>
            <w:r w:rsidRPr="00A01F4A">
              <w:rPr>
                <w:rFonts w:eastAsia="SimSun"/>
                <w:lang w:eastAsia="zh-CN"/>
              </w:rPr>
              <w:t>4</w:t>
            </w:r>
            <w:r w:rsidRPr="00A01F4A">
              <w:rPr>
                <w:rFonts w:eastAsia="SimSun" w:hint="eastAsia"/>
                <w:lang w:eastAsia="zh-CN"/>
              </w:rPr>
              <w:t>季度</w:t>
            </w:r>
          </w:p>
        </w:tc>
      </w:tr>
      <w:tr w:rsidR="00A01F4A" w:rsidRPr="00A01F4A" w14:paraId="72D318A9" w14:textId="77777777" w:rsidTr="00A01F4A">
        <w:trPr>
          <w:trHeight w:val="283"/>
          <w:jc w:val="center"/>
        </w:trPr>
        <w:tc>
          <w:tcPr>
            <w:tcW w:w="2185" w:type="dxa"/>
            <w:tcBorders>
              <w:top w:val="nil"/>
              <w:left w:val="nil"/>
              <w:bottom w:val="nil"/>
              <w:right w:val="single" w:sz="8" w:space="0" w:color="000000"/>
            </w:tcBorders>
            <w:vAlign w:val="center"/>
            <w:hideMark/>
          </w:tcPr>
          <w:p w14:paraId="01DED1B7" w14:textId="77777777" w:rsidR="00A01F4A" w:rsidRPr="00A01F4A" w:rsidRDefault="00A01F4A" w:rsidP="00A01F4A">
            <w:pPr>
              <w:rPr>
                <w:rFonts w:eastAsia="SimSun"/>
                <w:lang w:eastAsia="zh-CN"/>
              </w:rPr>
            </w:pPr>
            <w:r w:rsidRPr="00A01F4A">
              <w:rPr>
                <w:rFonts w:eastAsia="SimSun"/>
                <w:lang w:eastAsia="zh-CN"/>
              </w:rPr>
              <w:t>2017</w:t>
            </w:r>
          </w:p>
        </w:tc>
        <w:tc>
          <w:tcPr>
            <w:tcW w:w="1961" w:type="dxa"/>
            <w:tcBorders>
              <w:top w:val="nil"/>
              <w:left w:val="nil"/>
              <w:bottom w:val="nil"/>
              <w:right w:val="single" w:sz="8" w:space="0" w:color="000000"/>
            </w:tcBorders>
            <w:vAlign w:val="center"/>
            <w:hideMark/>
          </w:tcPr>
          <w:p w14:paraId="5C200B3B" w14:textId="77777777" w:rsidR="00A01F4A" w:rsidRPr="00A01F4A" w:rsidRDefault="00A01F4A" w:rsidP="00A01F4A">
            <w:pPr>
              <w:rPr>
                <w:rFonts w:eastAsia="SimSun"/>
                <w:lang w:eastAsia="zh-CN"/>
              </w:rPr>
            </w:pPr>
            <w:r w:rsidRPr="00A01F4A">
              <w:rPr>
                <w:rFonts w:eastAsia="SimSun"/>
                <w:lang w:eastAsia="zh-CN"/>
              </w:rPr>
              <w:t>7.0</w:t>
            </w:r>
          </w:p>
        </w:tc>
        <w:tc>
          <w:tcPr>
            <w:tcW w:w="1832" w:type="dxa"/>
            <w:tcBorders>
              <w:top w:val="nil"/>
              <w:left w:val="nil"/>
              <w:bottom w:val="nil"/>
              <w:right w:val="single" w:sz="8" w:space="0" w:color="000000"/>
            </w:tcBorders>
            <w:vAlign w:val="center"/>
            <w:hideMark/>
          </w:tcPr>
          <w:p w14:paraId="545BC7A7" w14:textId="77777777" w:rsidR="00A01F4A" w:rsidRPr="00A01F4A" w:rsidRDefault="00A01F4A" w:rsidP="00A01F4A">
            <w:pPr>
              <w:rPr>
                <w:rFonts w:eastAsia="SimSun"/>
                <w:lang w:eastAsia="zh-CN"/>
              </w:rPr>
            </w:pPr>
            <w:r w:rsidRPr="00A01F4A">
              <w:rPr>
                <w:rFonts w:eastAsia="SimSun"/>
                <w:lang w:eastAsia="zh-CN"/>
              </w:rPr>
              <w:t>7.0</w:t>
            </w:r>
          </w:p>
        </w:tc>
        <w:tc>
          <w:tcPr>
            <w:tcW w:w="1831" w:type="dxa"/>
            <w:tcBorders>
              <w:top w:val="nil"/>
              <w:left w:val="nil"/>
              <w:bottom w:val="nil"/>
              <w:right w:val="single" w:sz="8" w:space="0" w:color="000000"/>
            </w:tcBorders>
            <w:vAlign w:val="center"/>
            <w:hideMark/>
          </w:tcPr>
          <w:p w14:paraId="60072DC1" w14:textId="77777777" w:rsidR="00A01F4A" w:rsidRPr="00A01F4A" w:rsidRDefault="00A01F4A" w:rsidP="00A01F4A">
            <w:pPr>
              <w:rPr>
                <w:rFonts w:eastAsia="SimSun"/>
                <w:lang w:eastAsia="zh-CN"/>
              </w:rPr>
            </w:pPr>
            <w:r w:rsidRPr="00A01F4A">
              <w:rPr>
                <w:rFonts w:eastAsia="SimSun"/>
                <w:lang w:eastAsia="zh-CN"/>
              </w:rPr>
              <w:t>6.9</w:t>
            </w:r>
          </w:p>
        </w:tc>
        <w:tc>
          <w:tcPr>
            <w:tcW w:w="1829" w:type="dxa"/>
            <w:tcBorders>
              <w:top w:val="nil"/>
              <w:left w:val="nil"/>
              <w:bottom w:val="nil"/>
              <w:right w:val="nil"/>
            </w:tcBorders>
            <w:vAlign w:val="center"/>
            <w:hideMark/>
          </w:tcPr>
          <w:p w14:paraId="0E732806" w14:textId="77777777" w:rsidR="00A01F4A" w:rsidRPr="00A01F4A" w:rsidRDefault="00A01F4A" w:rsidP="00A01F4A">
            <w:pPr>
              <w:rPr>
                <w:rFonts w:eastAsia="SimSun"/>
                <w:lang w:eastAsia="zh-CN"/>
              </w:rPr>
            </w:pPr>
            <w:r w:rsidRPr="00A01F4A">
              <w:rPr>
                <w:rFonts w:eastAsia="SimSun"/>
                <w:lang w:eastAsia="zh-CN"/>
              </w:rPr>
              <w:t>6.8</w:t>
            </w:r>
          </w:p>
        </w:tc>
      </w:tr>
      <w:tr w:rsidR="00A01F4A" w:rsidRPr="00A01F4A" w14:paraId="25996DDB" w14:textId="77777777" w:rsidTr="00A01F4A">
        <w:trPr>
          <w:trHeight w:val="283"/>
          <w:jc w:val="center"/>
        </w:trPr>
        <w:tc>
          <w:tcPr>
            <w:tcW w:w="2185" w:type="dxa"/>
            <w:tcBorders>
              <w:top w:val="nil"/>
              <w:left w:val="nil"/>
              <w:bottom w:val="nil"/>
              <w:right w:val="single" w:sz="8" w:space="0" w:color="000000"/>
            </w:tcBorders>
            <w:vAlign w:val="center"/>
            <w:hideMark/>
          </w:tcPr>
          <w:p w14:paraId="27660B39" w14:textId="77777777" w:rsidR="00A01F4A" w:rsidRPr="00A01F4A" w:rsidRDefault="00A01F4A" w:rsidP="00A01F4A">
            <w:pPr>
              <w:rPr>
                <w:rFonts w:eastAsia="SimSun"/>
                <w:lang w:eastAsia="zh-CN"/>
              </w:rPr>
            </w:pPr>
            <w:r w:rsidRPr="00A01F4A">
              <w:rPr>
                <w:rFonts w:eastAsia="SimSun"/>
                <w:lang w:eastAsia="zh-CN"/>
              </w:rPr>
              <w:t>2018</w:t>
            </w:r>
          </w:p>
        </w:tc>
        <w:tc>
          <w:tcPr>
            <w:tcW w:w="1961" w:type="dxa"/>
            <w:tcBorders>
              <w:top w:val="nil"/>
              <w:left w:val="nil"/>
              <w:bottom w:val="nil"/>
              <w:right w:val="single" w:sz="8" w:space="0" w:color="000000"/>
            </w:tcBorders>
            <w:vAlign w:val="center"/>
            <w:hideMark/>
          </w:tcPr>
          <w:p w14:paraId="10C95F0E" w14:textId="77777777" w:rsidR="00A01F4A" w:rsidRPr="00A01F4A" w:rsidRDefault="00A01F4A" w:rsidP="00A01F4A">
            <w:pPr>
              <w:rPr>
                <w:rFonts w:eastAsia="SimSun"/>
                <w:lang w:eastAsia="zh-CN"/>
              </w:rPr>
            </w:pPr>
            <w:r w:rsidRPr="00A01F4A">
              <w:rPr>
                <w:rFonts w:eastAsia="SimSun"/>
                <w:lang w:eastAsia="zh-CN"/>
              </w:rPr>
              <w:t>6.9</w:t>
            </w:r>
          </w:p>
        </w:tc>
        <w:tc>
          <w:tcPr>
            <w:tcW w:w="1832" w:type="dxa"/>
            <w:tcBorders>
              <w:top w:val="nil"/>
              <w:left w:val="nil"/>
              <w:bottom w:val="nil"/>
              <w:right w:val="single" w:sz="8" w:space="0" w:color="000000"/>
            </w:tcBorders>
            <w:vAlign w:val="center"/>
            <w:hideMark/>
          </w:tcPr>
          <w:p w14:paraId="18504B4B" w14:textId="77777777" w:rsidR="00A01F4A" w:rsidRPr="00A01F4A" w:rsidRDefault="00A01F4A" w:rsidP="00A01F4A">
            <w:pPr>
              <w:rPr>
                <w:rFonts w:eastAsia="SimSun"/>
                <w:lang w:eastAsia="zh-CN"/>
              </w:rPr>
            </w:pPr>
            <w:r w:rsidRPr="00A01F4A">
              <w:rPr>
                <w:rFonts w:eastAsia="SimSun"/>
                <w:lang w:eastAsia="zh-CN"/>
              </w:rPr>
              <w:t>6.9</w:t>
            </w:r>
          </w:p>
        </w:tc>
        <w:tc>
          <w:tcPr>
            <w:tcW w:w="1831" w:type="dxa"/>
            <w:tcBorders>
              <w:top w:val="nil"/>
              <w:left w:val="nil"/>
              <w:bottom w:val="nil"/>
              <w:right w:val="single" w:sz="8" w:space="0" w:color="000000"/>
            </w:tcBorders>
            <w:vAlign w:val="center"/>
            <w:hideMark/>
          </w:tcPr>
          <w:p w14:paraId="5B65405B" w14:textId="77777777" w:rsidR="00A01F4A" w:rsidRPr="00A01F4A" w:rsidRDefault="00A01F4A" w:rsidP="00A01F4A">
            <w:pPr>
              <w:rPr>
                <w:rFonts w:eastAsia="SimSun"/>
                <w:lang w:eastAsia="zh-CN"/>
              </w:rPr>
            </w:pPr>
            <w:r w:rsidRPr="00A01F4A">
              <w:rPr>
                <w:rFonts w:eastAsia="SimSun"/>
                <w:lang w:eastAsia="zh-CN"/>
              </w:rPr>
              <w:t>6.7</w:t>
            </w:r>
          </w:p>
        </w:tc>
        <w:tc>
          <w:tcPr>
            <w:tcW w:w="1829" w:type="dxa"/>
            <w:tcBorders>
              <w:top w:val="nil"/>
              <w:left w:val="nil"/>
              <w:bottom w:val="nil"/>
              <w:right w:val="nil"/>
            </w:tcBorders>
            <w:vAlign w:val="center"/>
            <w:hideMark/>
          </w:tcPr>
          <w:p w14:paraId="5662C12B" w14:textId="77777777" w:rsidR="00A01F4A" w:rsidRPr="00A01F4A" w:rsidRDefault="00A01F4A" w:rsidP="00A01F4A">
            <w:pPr>
              <w:rPr>
                <w:rFonts w:eastAsia="SimSun"/>
                <w:lang w:eastAsia="zh-CN"/>
              </w:rPr>
            </w:pPr>
            <w:r w:rsidRPr="00A01F4A">
              <w:rPr>
                <w:rFonts w:eastAsia="SimSun"/>
                <w:lang w:eastAsia="zh-CN"/>
              </w:rPr>
              <w:t>6.5</w:t>
            </w:r>
          </w:p>
        </w:tc>
      </w:tr>
      <w:tr w:rsidR="00A01F4A" w:rsidRPr="00A01F4A" w14:paraId="67D506C2" w14:textId="77777777" w:rsidTr="00A01F4A">
        <w:trPr>
          <w:trHeight w:val="283"/>
          <w:jc w:val="center"/>
        </w:trPr>
        <w:tc>
          <w:tcPr>
            <w:tcW w:w="2185" w:type="dxa"/>
            <w:tcBorders>
              <w:top w:val="nil"/>
              <w:left w:val="nil"/>
              <w:bottom w:val="nil"/>
              <w:right w:val="single" w:sz="8" w:space="0" w:color="000000"/>
            </w:tcBorders>
            <w:vAlign w:val="center"/>
            <w:hideMark/>
          </w:tcPr>
          <w:p w14:paraId="0A183F3B" w14:textId="77777777" w:rsidR="00A01F4A" w:rsidRPr="00A01F4A" w:rsidRDefault="00A01F4A" w:rsidP="00A01F4A">
            <w:pPr>
              <w:rPr>
                <w:rFonts w:eastAsia="SimSun"/>
                <w:lang w:eastAsia="zh-CN"/>
              </w:rPr>
            </w:pPr>
            <w:r w:rsidRPr="00A01F4A">
              <w:rPr>
                <w:rFonts w:eastAsia="SimSun"/>
                <w:lang w:eastAsia="zh-CN"/>
              </w:rPr>
              <w:t>2019</w:t>
            </w:r>
          </w:p>
        </w:tc>
        <w:tc>
          <w:tcPr>
            <w:tcW w:w="1961" w:type="dxa"/>
            <w:tcBorders>
              <w:top w:val="nil"/>
              <w:left w:val="nil"/>
              <w:bottom w:val="nil"/>
              <w:right w:val="single" w:sz="8" w:space="0" w:color="000000"/>
            </w:tcBorders>
            <w:vAlign w:val="center"/>
            <w:hideMark/>
          </w:tcPr>
          <w:p w14:paraId="5F3E77A6" w14:textId="77777777" w:rsidR="00A01F4A" w:rsidRPr="00A01F4A" w:rsidRDefault="00A01F4A" w:rsidP="00A01F4A">
            <w:pPr>
              <w:rPr>
                <w:rFonts w:eastAsia="SimSun"/>
                <w:lang w:eastAsia="zh-CN"/>
              </w:rPr>
            </w:pPr>
            <w:r w:rsidRPr="00A01F4A">
              <w:rPr>
                <w:rFonts w:eastAsia="SimSun"/>
                <w:lang w:eastAsia="zh-CN"/>
              </w:rPr>
              <w:t>6.3</w:t>
            </w:r>
          </w:p>
        </w:tc>
        <w:tc>
          <w:tcPr>
            <w:tcW w:w="1832" w:type="dxa"/>
            <w:tcBorders>
              <w:top w:val="nil"/>
              <w:left w:val="nil"/>
              <w:bottom w:val="nil"/>
              <w:right w:val="single" w:sz="8" w:space="0" w:color="000000"/>
            </w:tcBorders>
            <w:vAlign w:val="center"/>
            <w:hideMark/>
          </w:tcPr>
          <w:p w14:paraId="7A810480" w14:textId="77777777" w:rsidR="00A01F4A" w:rsidRPr="00A01F4A" w:rsidRDefault="00A01F4A" w:rsidP="00A01F4A">
            <w:pPr>
              <w:rPr>
                <w:rFonts w:eastAsia="SimSun"/>
                <w:lang w:eastAsia="zh-CN"/>
              </w:rPr>
            </w:pPr>
            <w:r w:rsidRPr="00A01F4A">
              <w:rPr>
                <w:rFonts w:eastAsia="SimSun"/>
                <w:lang w:eastAsia="zh-CN"/>
              </w:rPr>
              <w:t>6.0</w:t>
            </w:r>
          </w:p>
        </w:tc>
        <w:tc>
          <w:tcPr>
            <w:tcW w:w="1831" w:type="dxa"/>
            <w:tcBorders>
              <w:top w:val="nil"/>
              <w:left w:val="nil"/>
              <w:bottom w:val="nil"/>
              <w:right w:val="single" w:sz="8" w:space="0" w:color="000000"/>
            </w:tcBorders>
            <w:vAlign w:val="center"/>
            <w:hideMark/>
          </w:tcPr>
          <w:p w14:paraId="4296A39A" w14:textId="77777777" w:rsidR="00A01F4A" w:rsidRPr="00A01F4A" w:rsidRDefault="00A01F4A" w:rsidP="00A01F4A">
            <w:pPr>
              <w:rPr>
                <w:rFonts w:eastAsia="SimSun"/>
                <w:lang w:eastAsia="zh-CN"/>
              </w:rPr>
            </w:pPr>
            <w:r w:rsidRPr="00A01F4A">
              <w:rPr>
                <w:rFonts w:eastAsia="SimSun"/>
                <w:lang w:eastAsia="zh-CN"/>
              </w:rPr>
              <w:t>5.9</w:t>
            </w:r>
          </w:p>
        </w:tc>
        <w:tc>
          <w:tcPr>
            <w:tcW w:w="1829" w:type="dxa"/>
            <w:tcBorders>
              <w:top w:val="nil"/>
              <w:left w:val="nil"/>
              <w:bottom w:val="nil"/>
              <w:right w:val="nil"/>
            </w:tcBorders>
            <w:vAlign w:val="center"/>
            <w:hideMark/>
          </w:tcPr>
          <w:p w14:paraId="280F2396" w14:textId="77777777" w:rsidR="00A01F4A" w:rsidRPr="00A01F4A" w:rsidRDefault="00A01F4A" w:rsidP="00A01F4A">
            <w:pPr>
              <w:rPr>
                <w:rFonts w:eastAsia="SimSun"/>
                <w:lang w:eastAsia="zh-CN"/>
              </w:rPr>
            </w:pPr>
            <w:r w:rsidRPr="00A01F4A">
              <w:rPr>
                <w:rFonts w:eastAsia="SimSun"/>
                <w:lang w:eastAsia="zh-CN"/>
              </w:rPr>
              <w:t>5.8</w:t>
            </w:r>
          </w:p>
        </w:tc>
      </w:tr>
      <w:tr w:rsidR="00A01F4A" w:rsidRPr="00A01F4A" w14:paraId="2253D404" w14:textId="77777777" w:rsidTr="00A01F4A">
        <w:trPr>
          <w:trHeight w:val="283"/>
          <w:jc w:val="center"/>
        </w:trPr>
        <w:tc>
          <w:tcPr>
            <w:tcW w:w="2185" w:type="dxa"/>
            <w:tcBorders>
              <w:top w:val="nil"/>
              <w:left w:val="nil"/>
              <w:bottom w:val="nil"/>
              <w:right w:val="single" w:sz="8" w:space="0" w:color="000000"/>
            </w:tcBorders>
            <w:vAlign w:val="center"/>
            <w:hideMark/>
          </w:tcPr>
          <w:p w14:paraId="72713570" w14:textId="77777777" w:rsidR="00A01F4A" w:rsidRPr="00A01F4A" w:rsidRDefault="00A01F4A" w:rsidP="00A01F4A">
            <w:pPr>
              <w:rPr>
                <w:rFonts w:eastAsia="SimSun"/>
                <w:lang w:eastAsia="zh-CN"/>
              </w:rPr>
            </w:pPr>
            <w:r w:rsidRPr="00A01F4A">
              <w:rPr>
                <w:rFonts w:eastAsia="SimSun"/>
                <w:lang w:eastAsia="zh-CN"/>
              </w:rPr>
              <w:t>2020</w:t>
            </w:r>
          </w:p>
        </w:tc>
        <w:tc>
          <w:tcPr>
            <w:tcW w:w="1961" w:type="dxa"/>
            <w:tcBorders>
              <w:top w:val="nil"/>
              <w:left w:val="nil"/>
              <w:bottom w:val="nil"/>
              <w:right w:val="single" w:sz="8" w:space="0" w:color="000000"/>
            </w:tcBorders>
            <w:vAlign w:val="center"/>
            <w:hideMark/>
          </w:tcPr>
          <w:p w14:paraId="7C1BF847" w14:textId="77777777" w:rsidR="00A01F4A" w:rsidRPr="00A01F4A" w:rsidRDefault="00A01F4A" w:rsidP="00A01F4A">
            <w:pPr>
              <w:rPr>
                <w:rFonts w:eastAsia="SimSun"/>
                <w:lang w:eastAsia="zh-CN"/>
              </w:rPr>
            </w:pPr>
            <w:r w:rsidRPr="00A01F4A">
              <w:rPr>
                <w:rFonts w:eastAsia="SimSun"/>
                <w:lang w:eastAsia="zh-CN"/>
              </w:rPr>
              <w:t>-6.9</w:t>
            </w:r>
          </w:p>
        </w:tc>
        <w:tc>
          <w:tcPr>
            <w:tcW w:w="1832" w:type="dxa"/>
            <w:tcBorders>
              <w:top w:val="nil"/>
              <w:left w:val="nil"/>
              <w:bottom w:val="nil"/>
              <w:right w:val="single" w:sz="8" w:space="0" w:color="000000"/>
            </w:tcBorders>
            <w:vAlign w:val="center"/>
            <w:hideMark/>
          </w:tcPr>
          <w:p w14:paraId="5810BFE4" w14:textId="77777777" w:rsidR="00A01F4A" w:rsidRPr="00A01F4A" w:rsidRDefault="00A01F4A" w:rsidP="00A01F4A">
            <w:pPr>
              <w:rPr>
                <w:rFonts w:eastAsia="SimSun"/>
                <w:lang w:eastAsia="zh-CN"/>
              </w:rPr>
            </w:pPr>
            <w:r w:rsidRPr="00A01F4A">
              <w:rPr>
                <w:rFonts w:eastAsia="SimSun"/>
                <w:lang w:eastAsia="zh-CN"/>
              </w:rPr>
              <w:t>3.1</w:t>
            </w:r>
          </w:p>
        </w:tc>
        <w:tc>
          <w:tcPr>
            <w:tcW w:w="1831" w:type="dxa"/>
            <w:tcBorders>
              <w:top w:val="nil"/>
              <w:left w:val="nil"/>
              <w:bottom w:val="nil"/>
              <w:right w:val="single" w:sz="8" w:space="0" w:color="000000"/>
            </w:tcBorders>
            <w:vAlign w:val="center"/>
            <w:hideMark/>
          </w:tcPr>
          <w:p w14:paraId="159E70A9" w14:textId="77777777" w:rsidR="00A01F4A" w:rsidRPr="00A01F4A" w:rsidRDefault="00A01F4A" w:rsidP="00A01F4A">
            <w:pPr>
              <w:rPr>
                <w:rFonts w:eastAsia="SimSun"/>
                <w:lang w:eastAsia="zh-CN"/>
              </w:rPr>
            </w:pPr>
            <w:r w:rsidRPr="00A01F4A">
              <w:rPr>
                <w:rFonts w:eastAsia="SimSun"/>
                <w:lang w:eastAsia="zh-CN"/>
              </w:rPr>
              <w:t>4.8</w:t>
            </w:r>
          </w:p>
        </w:tc>
        <w:tc>
          <w:tcPr>
            <w:tcW w:w="1829" w:type="dxa"/>
            <w:tcBorders>
              <w:top w:val="nil"/>
              <w:left w:val="nil"/>
              <w:bottom w:val="nil"/>
              <w:right w:val="nil"/>
            </w:tcBorders>
            <w:vAlign w:val="center"/>
            <w:hideMark/>
          </w:tcPr>
          <w:p w14:paraId="7A54CD45" w14:textId="77777777" w:rsidR="00A01F4A" w:rsidRPr="00A01F4A" w:rsidRDefault="00A01F4A" w:rsidP="00A01F4A">
            <w:pPr>
              <w:rPr>
                <w:rFonts w:eastAsia="SimSun"/>
                <w:lang w:eastAsia="zh-CN"/>
              </w:rPr>
            </w:pPr>
            <w:r w:rsidRPr="00A01F4A">
              <w:rPr>
                <w:rFonts w:eastAsia="SimSun"/>
                <w:lang w:eastAsia="zh-CN"/>
              </w:rPr>
              <w:t>6.4</w:t>
            </w:r>
          </w:p>
        </w:tc>
      </w:tr>
      <w:tr w:rsidR="00A01F4A" w:rsidRPr="00A01F4A" w14:paraId="0FD08361" w14:textId="77777777" w:rsidTr="00A01F4A">
        <w:trPr>
          <w:trHeight w:val="283"/>
          <w:jc w:val="center"/>
        </w:trPr>
        <w:tc>
          <w:tcPr>
            <w:tcW w:w="2185" w:type="dxa"/>
            <w:tcBorders>
              <w:top w:val="nil"/>
              <w:left w:val="nil"/>
              <w:bottom w:val="nil"/>
              <w:right w:val="single" w:sz="8" w:space="0" w:color="000000"/>
            </w:tcBorders>
            <w:vAlign w:val="center"/>
            <w:hideMark/>
          </w:tcPr>
          <w:p w14:paraId="04F9725A" w14:textId="77777777" w:rsidR="00A01F4A" w:rsidRPr="00A01F4A" w:rsidRDefault="00A01F4A" w:rsidP="00A01F4A">
            <w:pPr>
              <w:rPr>
                <w:rFonts w:eastAsia="SimSun"/>
                <w:lang w:eastAsia="zh-CN"/>
              </w:rPr>
            </w:pPr>
            <w:r w:rsidRPr="00A01F4A">
              <w:rPr>
                <w:rFonts w:eastAsia="SimSun"/>
                <w:lang w:eastAsia="zh-CN"/>
              </w:rPr>
              <w:t>2021</w:t>
            </w:r>
          </w:p>
        </w:tc>
        <w:tc>
          <w:tcPr>
            <w:tcW w:w="1961" w:type="dxa"/>
            <w:tcBorders>
              <w:top w:val="nil"/>
              <w:left w:val="nil"/>
              <w:bottom w:val="nil"/>
              <w:right w:val="single" w:sz="8" w:space="0" w:color="000000"/>
            </w:tcBorders>
            <w:vAlign w:val="center"/>
            <w:hideMark/>
          </w:tcPr>
          <w:p w14:paraId="70A49273" w14:textId="77777777" w:rsidR="00A01F4A" w:rsidRPr="00A01F4A" w:rsidRDefault="00A01F4A" w:rsidP="00A01F4A">
            <w:pPr>
              <w:rPr>
                <w:rFonts w:eastAsia="SimSun"/>
                <w:lang w:eastAsia="zh-CN"/>
              </w:rPr>
            </w:pPr>
            <w:r w:rsidRPr="00A01F4A">
              <w:rPr>
                <w:rFonts w:eastAsia="SimSun"/>
                <w:lang w:eastAsia="zh-CN"/>
              </w:rPr>
              <w:t>18.3</w:t>
            </w:r>
          </w:p>
        </w:tc>
        <w:tc>
          <w:tcPr>
            <w:tcW w:w="1832" w:type="dxa"/>
            <w:tcBorders>
              <w:top w:val="nil"/>
              <w:left w:val="nil"/>
              <w:bottom w:val="nil"/>
              <w:right w:val="single" w:sz="8" w:space="0" w:color="000000"/>
            </w:tcBorders>
            <w:vAlign w:val="center"/>
            <w:hideMark/>
          </w:tcPr>
          <w:p w14:paraId="749348F9" w14:textId="77777777" w:rsidR="00A01F4A" w:rsidRPr="00A01F4A" w:rsidRDefault="00A01F4A" w:rsidP="00A01F4A">
            <w:pPr>
              <w:rPr>
                <w:rFonts w:eastAsia="SimSun"/>
                <w:lang w:eastAsia="zh-CN"/>
              </w:rPr>
            </w:pPr>
            <w:r w:rsidRPr="00A01F4A">
              <w:rPr>
                <w:rFonts w:eastAsia="SimSun"/>
                <w:lang w:eastAsia="zh-CN"/>
              </w:rPr>
              <w:t>7.9</w:t>
            </w:r>
          </w:p>
        </w:tc>
        <w:tc>
          <w:tcPr>
            <w:tcW w:w="1831" w:type="dxa"/>
            <w:tcBorders>
              <w:top w:val="nil"/>
              <w:left w:val="nil"/>
              <w:bottom w:val="nil"/>
              <w:right w:val="single" w:sz="8" w:space="0" w:color="000000"/>
            </w:tcBorders>
            <w:vAlign w:val="center"/>
            <w:hideMark/>
          </w:tcPr>
          <w:p w14:paraId="51637AC2" w14:textId="77777777" w:rsidR="00A01F4A" w:rsidRPr="00A01F4A" w:rsidRDefault="00A01F4A" w:rsidP="00A01F4A">
            <w:pPr>
              <w:rPr>
                <w:rFonts w:eastAsia="SimSun"/>
                <w:lang w:eastAsia="zh-CN"/>
              </w:rPr>
            </w:pPr>
            <w:r w:rsidRPr="00A01F4A">
              <w:rPr>
                <w:rFonts w:eastAsia="SimSun"/>
                <w:lang w:eastAsia="zh-CN"/>
              </w:rPr>
              <w:t>4.9</w:t>
            </w:r>
          </w:p>
        </w:tc>
        <w:tc>
          <w:tcPr>
            <w:tcW w:w="1829" w:type="dxa"/>
            <w:tcBorders>
              <w:top w:val="nil"/>
              <w:left w:val="nil"/>
              <w:bottom w:val="nil"/>
              <w:right w:val="nil"/>
            </w:tcBorders>
            <w:vAlign w:val="center"/>
            <w:hideMark/>
          </w:tcPr>
          <w:p w14:paraId="70693984" w14:textId="77777777" w:rsidR="00A01F4A" w:rsidRPr="00A01F4A" w:rsidRDefault="00A01F4A" w:rsidP="00A01F4A">
            <w:pPr>
              <w:rPr>
                <w:rFonts w:eastAsia="SimSun"/>
                <w:lang w:eastAsia="zh-CN"/>
              </w:rPr>
            </w:pPr>
            <w:r w:rsidRPr="00A01F4A">
              <w:rPr>
                <w:rFonts w:eastAsia="SimSun"/>
                <w:lang w:eastAsia="zh-CN"/>
              </w:rPr>
              <w:t>4.0</w:t>
            </w:r>
          </w:p>
        </w:tc>
      </w:tr>
      <w:tr w:rsidR="00A01F4A" w:rsidRPr="00A01F4A" w14:paraId="7B2E93C8" w14:textId="77777777" w:rsidTr="00A01F4A">
        <w:trPr>
          <w:trHeight w:val="283"/>
          <w:jc w:val="center"/>
        </w:trPr>
        <w:tc>
          <w:tcPr>
            <w:tcW w:w="2185" w:type="dxa"/>
            <w:tcBorders>
              <w:top w:val="nil"/>
              <w:left w:val="nil"/>
              <w:bottom w:val="single" w:sz="12" w:space="0" w:color="auto"/>
              <w:right w:val="single" w:sz="8" w:space="0" w:color="000000"/>
            </w:tcBorders>
            <w:vAlign w:val="center"/>
            <w:hideMark/>
          </w:tcPr>
          <w:p w14:paraId="4D4CCE9E" w14:textId="77777777" w:rsidR="00A01F4A" w:rsidRPr="00A01F4A" w:rsidRDefault="00A01F4A" w:rsidP="00A01F4A">
            <w:pPr>
              <w:rPr>
                <w:rFonts w:eastAsia="SimSun"/>
                <w:lang w:eastAsia="zh-CN"/>
              </w:rPr>
            </w:pPr>
            <w:r w:rsidRPr="00A01F4A">
              <w:rPr>
                <w:rFonts w:eastAsia="SimSun"/>
                <w:lang w:eastAsia="zh-CN"/>
              </w:rPr>
              <w:t>2022</w:t>
            </w:r>
          </w:p>
        </w:tc>
        <w:tc>
          <w:tcPr>
            <w:tcW w:w="1961" w:type="dxa"/>
            <w:tcBorders>
              <w:top w:val="nil"/>
              <w:left w:val="nil"/>
              <w:bottom w:val="single" w:sz="12" w:space="0" w:color="auto"/>
              <w:right w:val="single" w:sz="8" w:space="0" w:color="000000"/>
            </w:tcBorders>
            <w:vAlign w:val="center"/>
            <w:hideMark/>
          </w:tcPr>
          <w:p w14:paraId="169F6DF3" w14:textId="77777777" w:rsidR="00A01F4A" w:rsidRPr="00A01F4A" w:rsidRDefault="00A01F4A" w:rsidP="00A01F4A">
            <w:pPr>
              <w:rPr>
                <w:rFonts w:eastAsia="SimSun"/>
                <w:lang w:eastAsia="zh-CN"/>
              </w:rPr>
            </w:pPr>
            <w:r w:rsidRPr="00A01F4A">
              <w:rPr>
                <w:rFonts w:eastAsia="SimSun"/>
                <w:lang w:eastAsia="zh-CN"/>
              </w:rPr>
              <w:t>4.8</w:t>
            </w:r>
          </w:p>
        </w:tc>
        <w:tc>
          <w:tcPr>
            <w:tcW w:w="1832" w:type="dxa"/>
            <w:tcBorders>
              <w:top w:val="nil"/>
              <w:left w:val="nil"/>
              <w:bottom w:val="single" w:sz="12" w:space="0" w:color="auto"/>
              <w:right w:val="single" w:sz="8" w:space="0" w:color="000000"/>
            </w:tcBorders>
            <w:vAlign w:val="center"/>
            <w:hideMark/>
          </w:tcPr>
          <w:p w14:paraId="7D49C1FD" w14:textId="77777777" w:rsidR="00A01F4A" w:rsidRPr="00A01F4A" w:rsidRDefault="00A01F4A" w:rsidP="00A01F4A">
            <w:pPr>
              <w:rPr>
                <w:rFonts w:eastAsia="SimSun"/>
                <w:lang w:eastAsia="zh-CN"/>
              </w:rPr>
            </w:pPr>
            <w:r w:rsidRPr="00A01F4A">
              <w:rPr>
                <w:rFonts w:eastAsia="SimSun"/>
                <w:lang w:eastAsia="zh-CN"/>
              </w:rPr>
              <w:t>   0.4</w:t>
            </w:r>
          </w:p>
        </w:tc>
        <w:tc>
          <w:tcPr>
            <w:tcW w:w="1831" w:type="dxa"/>
            <w:tcBorders>
              <w:top w:val="nil"/>
              <w:left w:val="nil"/>
              <w:bottom w:val="single" w:sz="12" w:space="0" w:color="auto"/>
              <w:right w:val="single" w:sz="8" w:space="0" w:color="000000"/>
            </w:tcBorders>
            <w:vAlign w:val="center"/>
            <w:hideMark/>
          </w:tcPr>
          <w:p w14:paraId="11A40864" w14:textId="77777777" w:rsidR="00A01F4A" w:rsidRPr="00A01F4A" w:rsidRDefault="00A01F4A" w:rsidP="00A01F4A">
            <w:pPr>
              <w:rPr>
                <w:rFonts w:eastAsia="SimSun"/>
                <w:lang w:eastAsia="zh-CN"/>
              </w:rPr>
            </w:pPr>
            <w:r w:rsidRPr="00A01F4A">
              <w:rPr>
                <w:rFonts w:eastAsia="SimSun" w:hint="eastAsia"/>
                <w:lang w:eastAsia="zh-CN"/>
              </w:rPr>
              <w:t xml:space="preserve">　</w:t>
            </w:r>
          </w:p>
        </w:tc>
        <w:tc>
          <w:tcPr>
            <w:tcW w:w="1829" w:type="dxa"/>
            <w:tcBorders>
              <w:top w:val="nil"/>
              <w:left w:val="nil"/>
              <w:bottom w:val="single" w:sz="12" w:space="0" w:color="auto"/>
              <w:right w:val="nil"/>
            </w:tcBorders>
            <w:vAlign w:val="center"/>
            <w:hideMark/>
          </w:tcPr>
          <w:p w14:paraId="5CE29302" w14:textId="77777777" w:rsidR="00A01F4A" w:rsidRPr="00A01F4A" w:rsidRDefault="00A01F4A" w:rsidP="00A01F4A">
            <w:pPr>
              <w:rPr>
                <w:rFonts w:eastAsia="SimSun"/>
                <w:lang w:eastAsia="zh-CN"/>
              </w:rPr>
            </w:pPr>
            <w:r w:rsidRPr="00A01F4A">
              <w:rPr>
                <w:rFonts w:eastAsia="SimSun" w:hint="eastAsia"/>
                <w:lang w:eastAsia="zh-CN"/>
              </w:rPr>
              <w:t xml:space="preserve">　</w:t>
            </w:r>
          </w:p>
        </w:tc>
      </w:tr>
      <w:tr w:rsidR="00A01F4A" w:rsidRPr="00A01F4A" w14:paraId="20E915B9" w14:textId="77777777" w:rsidTr="00A01F4A">
        <w:trPr>
          <w:trHeight w:val="283"/>
          <w:jc w:val="center"/>
        </w:trPr>
        <w:tc>
          <w:tcPr>
            <w:tcW w:w="9638" w:type="dxa"/>
            <w:gridSpan w:val="5"/>
            <w:tcBorders>
              <w:top w:val="nil"/>
              <w:left w:val="nil"/>
              <w:bottom w:val="nil"/>
              <w:right w:val="nil"/>
            </w:tcBorders>
            <w:vAlign w:val="center"/>
            <w:hideMark/>
          </w:tcPr>
          <w:p w14:paraId="44E85A9D" w14:textId="77777777" w:rsidR="00A01F4A" w:rsidRPr="00A01F4A" w:rsidRDefault="00A01F4A" w:rsidP="00A01F4A">
            <w:pPr>
              <w:rPr>
                <w:rFonts w:eastAsia="SimSun"/>
                <w:lang w:eastAsia="zh-CN"/>
              </w:rPr>
            </w:pPr>
            <w:r w:rsidRPr="00A01F4A">
              <w:rPr>
                <w:rFonts w:eastAsia="SimSun" w:hint="eastAsia"/>
                <w:lang w:eastAsia="zh-CN"/>
              </w:rPr>
              <w:t>注：同比增长速度为与上年同期对比的增长速度。</w:t>
            </w:r>
          </w:p>
        </w:tc>
      </w:tr>
    </w:tbl>
    <w:p w14:paraId="6D45DBA6" w14:textId="1C8B221F" w:rsidR="003C5AC5" w:rsidRDefault="00A01F4A" w:rsidP="00A01F4A">
      <w:pPr>
        <w:rPr>
          <w:rFonts w:eastAsia="SimSun"/>
          <w:lang w:eastAsia="zh-CN"/>
        </w:rPr>
      </w:pPr>
      <w:r w:rsidRPr="00A01F4A">
        <w:rPr>
          <w:rFonts w:eastAsia="SimSun"/>
          <w:lang w:eastAsia="zh-CN"/>
        </w:rPr>
        <w:t> </w:t>
      </w:r>
    </w:p>
    <w:p w14:paraId="13577699" w14:textId="77777777" w:rsidR="00A01F4A" w:rsidRPr="00A01F4A" w:rsidRDefault="00A01F4A" w:rsidP="00A01F4A">
      <w:pPr>
        <w:rPr>
          <w:rFonts w:eastAsia="SimSun"/>
          <w:lang w:eastAsia="zh-CN"/>
        </w:rPr>
      </w:pPr>
      <w:r w:rsidRPr="00A01F4A">
        <w:rPr>
          <w:rFonts w:eastAsia="SimSun" w:hint="eastAsia"/>
          <w:b/>
          <w:bCs/>
          <w:lang w:eastAsia="zh-CN"/>
        </w:rPr>
        <w:t>表</w:t>
      </w:r>
      <w:r w:rsidRPr="00A01F4A">
        <w:rPr>
          <w:rFonts w:eastAsia="SimSun"/>
          <w:b/>
          <w:bCs/>
          <w:lang w:eastAsia="zh-CN"/>
        </w:rPr>
        <w:t>3</w:t>
      </w:r>
      <w:r w:rsidRPr="00A01F4A">
        <w:rPr>
          <w:rFonts w:eastAsia="SimSun" w:hint="eastAsia"/>
          <w:b/>
          <w:bCs/>
          <w:lang w:eastAsia="zh-CN"/>
        </w:rPr>
        <w:t xml:space="preserve">　</w:t>
      </w:r>
      <w:r w:rsidRPr="00A01F4A">
        <w:rPr>
          <w:rFonts w:eastAsia="SimSun"/>
          <w:b/>
          <w:bCs/>
          <w:lang w:eastAsia="zh-CN"/>
        </w:rPr>
        <w:t>GDP</w:t>
      </w:r>
      <w:r w:rsidRPr="00A01F4A">
        <w:rPr>
          <w:rFonts w:eastAsia="SimSun" w:hint="eastAsia"/>
          <w:b/>
          <w:bCs/>
          <w:lang w:eastAsia="zh-CN"/>
        </w:rPr>
        <w:t>环比增长速度</w:t>
      </w:r>
    </w:p>
    <w:p w14:paraId="1D6D81AF" w14:textId="77777777" w:rsidR="00A01F4A" w:rsidRPr="00A01F4A" w:rsidRDefault="00A01F4A" w:rsidP="00A01F4A">
      <w:pPr>
        <w:rPr>
          <w:rFonts w:eastAsia="SimSun"/>
          <w:lang w:eastAsia="zh-CN"/>
        </w:rPr>
      </w:pPr>
      <w:r w:rsidRPr="00A01F4A">
        <w:rPr>
          <w:rFonts w:eastAsia="SimSun"/>
          <w:lang w:eastAsia="zh-CN"/>
        </w:rPr>
        <w:t> </w:t>
      </w:r>
    </w:p>
    <w:tbl>
      <w:tblPr>
        <w:tblW w:w="0" w:type="auto"/>
        <w:jc w:val="center"/>
        <w:tblCellMar>
          <w:left w:w="0" w:type="dxa"/>
          <w:right w:w="0" w:type="dxa"/>
        </w:tblCellMar>
        <w:tblLook w:val="04A0" w:firstRow="1" w:lastRow="0" w:firstColumn="1" w:lastColumn="0" w:noHBand="0" w:noVBand="1"/>
      </w:tblPr>
      <w:tblGrid>
        <w:gridCol w:w="2044"/>
        <w:gridCol w:w="1836"/>
        <w:gridCol w:w="1717"/>
        <w:gridCol w:w="1716"/>
        <w:gridCol w:w="1713"/>
      </w:tblGrid>
      <w:tr w:rsidR="00A01F4A" w:rsidRPr="00A01F4A" w14:paraId="726CDCD2" w14:textId="77777777" w:rsidTr="00A01F4A">
        <w:trPr>
          <w:trHeight w:val="283"/>
          <w:jc w:val="center"/>
        </w:trPr>
        <w:tc>
          <w:tcPr>
            <w:tcW w:w="9638" w:type="dxa"/>
            <w:gridSpan w:val="5"/>
            <w:tcBorders>
              <w:top w:val="nil"/>
              <w:left w:val="nil"/>
              <w:bottom w:val="single" w:sz="12" w:space="0" w:color="auto"/>
              <w:right w:val="nil"/>
            </w:tcBorders>
            <w:vAlign w:val="center"/>
            <w:hideMark/>
          </w:tcPr>
          <w:p w14:paraId="0D14CF99" w14:textId="77777777" w:rsidR="00A01F4A" w:rsidRPr="00A01F4A" w:rsidRDefault="00A01F4A" w:rsidP="00A01F4A">
            <w:pPr>
              <w:rPr>
                <w:rFonts w:eastAsia="SimSun"/>
                <w:lang w:eastAsia="zh-CN"/>
              </w:rPr>
            </w:pPr>
            <w:r w:rsidRPr="00A01F4A">
              <w:rPr>
                <w:rFonts w:eastAsia="SimSun" w:hint="eastAsia"/>
                <w:lang w:eastAsia="zh-CN"/>
              </w:rPr>
              <w:t>单位：</w:t>
            </w:r>
            <w:r w:rsidRPr="00A01F4A">
              <w:rPr>
                <w:rFonts w:eastAsia="SimSun"/>
                <w:lang w:eastAsia="zh-CN"/>
              </w:rPr>
              <w:t>%</w:t>
            </w:r>
          </w:p>
        </w:tc>
      </w:tr>
      <w:tr w:rsidR="00A01F4A" w:rsidRPr="00A01F4A" w14:paraId="08346AF0" w14:textId="77777777" w:rsidTr="00A01F4A">
        <w:trPr>
          <w:trHeight w:val="567"/>
          <w:jc w:val="center"/>
        </w:trPr>
        <w:tc>
          <w:tcPr>
            <w:tcW w:w="2185" w:type="dxa"/>
            <w:tcBorders>
              <w:top w:val="nil"/>
              <w:left w:val="nil"/>
              <w:bottom w:val="single" w:sz="8" w:space="0" w:color="000000"/>
              <w:right w:val="single" w:sz="8" w:space="0" w:color="000000"/>
            </w:tcBorders>
            <w:vAlign w:val="center"/>
            <w:hideMark/>
          </w:tcPr>
          <w:p w14:paraId="556065FD" w14:textId="77777777" w:rsidR="00A01F4A" w:rsidRPr="00A01F4A" w:rsidRDefault="00A01F4A" w:rsidP="00A01F4A">
            <w:pPr>
              <w:rPr>
                <w:rFonts w:eastAsia="SimSun"/>
                <w:lang w:eastAsia="zh-CN"/>
              </w:rPr>
            </w:pPr>
            <w:r w:rsidRPr="00A01F4A">
              <w:rPr>
                <w:rFonts w:eastAsia="SimSun" w:hint="eastAsia"/>
                <w:lang w:eastAsia="zh-CN"/>
              </w:rPr>
              <w:t>年份</w:t>
            </w:r>
          </w:p>
        </w:tc>
        <w:tc>
          <w:tcPr>
            <w:tcW w:w="1961" w:type="dxa"/>
            <w:tcBorders>
              <w:top w:val="nil"/>
              <w:left w:val="nil"/>
              <w:bottom w:val="single" w:sz="8" w:space="0" w:color="000000"/>
              <w:right w:val="single" w:sz="8" w:space="0" w:color="000000"/>
            </w:tcBorders>
            <w:vAlign w:val="center"/>
            <w:hideMark/>
          </w:tcPr>
          <w:p w14:paraId="6E3584EE" w14:textId="77777777" w:rsidR="00A01F4A" w:rsidRPr="00A01F4A" w:rsidRDefault="00A01F4A" w:rsidP="00A01F4A">
            <w:pPr>
              <w:rPr>
                <w:rFonts w:eastAsia="SimSun"/>
                <w:lang w:eastAsia="zh-CN"/>
              </w:rPr>
            </w:pPr>
            <w:r w:rsidRPr="00A01F4A">
              <w:rPr>
                <w:rFonts w:eastAsia="SimSun"/>
                <w:lang w:eastAsia="zh-CN"/>
              </w:rPr>
              <w:t>1</w:t>
            </w:r>
            <w:r w:rsidRPr="00A01F4A">
              <w:rPr>
                <w:rFonts w:eastAsia="SimSun" w:hint="eastAsia"/>
                <w:lang w:eastAsia="zh-CN"/>
              </w:rPr>
              <w:t>季度</w:t>
            </w:r>
          </w:p>
        </w:tc>
        <w:tc>
          <w:tcPr>
            <w:tcW w:w="1832" w:type="dxa"/>
            <w:tcBorders>
              <w:top w:val="nil"/>
              <w:left w:val="nil"/>
              <w:bottom w:val="single" w:sz="8" w:space="0" w:color="000000"/>
              <w:right w:val="single" w:sz="8" w:space="0" w:color="000000"/>
            </w:tcBorders>
            <w:vAlign w:val="center"/>
            <w:hideMark/>
          </w:tcPr>
          <w:p w14:paraId="16399F7E" w14:textId="77777777" w:rsidR="00A01F4A" w:rsidRPr="00A01F4A" w:rsidRDefault="00A01F4A" w:rsidP="00A01F4A">
            <w:pPr>
              <w:rPr>
                <w:rFonts w:eastAsia="SimSun"/>
                <w:lang w:eastAsia="zh-CN"/>
              </w:rPr>
            </w:pPr>
            <w:r w:rsidRPr="00A01F4A">
              <w:rPr>
                <w:rFonts w:eastAsia="SimSun"/>
                <w:lang w:eastAsia="zh-CN"/>
              </w:rPr>
              <w:t>2</w:t>
            </w:r>
            <w:r w:rsidRPr="00A01F4A">
              <w:rPr>
                <w:rFonts w:eastAsia="SimSun" w:hint="eastAsia"/>
                <w:lang w:eastAsia="zh-CN"/>
              </w:rPr>
              <w:t>季度</w:t>
            </w:r>
          </w:p>
        </w:tc>
        <w:tc>
          <w:tcPr>
            <w:tcW w:w="1831" w:type="dxa"/>
            <w:tcBorders>
              <w:top w:val="nil"/>
              <w:left w:val="nil"/>
              <w:bottom w:val="single" w:sz="8" w:space="0" w:color="000000"/>
              <w:right w:val="single" w:sz="8" w:space="0" w:color="000000"/>
            </w:tcBorders>
            <w:vAlign w:val="center"/>
            <w:hideMark/>
          </w:tcPr>
          <w:p w14:paraId="3BA85028" w14:textId="77777777" w:rsidR="00A01F4A" w:rsidRPr="00A01F4A" w:rsidRDefault="00A01F4A" w:rsidP="00A01F4A">
            <w:pPr>
              <w:rPr>
                <w:rFonts w:eastAsia="SimSun"/>
                <w:lang w:eastAsia="zh-CN"/>
              </w:rPr>
            </w:pPr>
            <w:r w:rsidRPr="00A01F4A">
              <w:rPr>
                <w:rFonts w:eastAsia="SimSun"/>
                <w:lang w:eastAsia="zh-CN"/>
              </w:rPr>
              <w:t>3</w:t>
            </w:r>
            <w:r w:rsidRPr="00A01F4A">
              <w:rPr>
                <w:rFonts w:eastAsia="SimSun" w:hint="eastAsia"/>
                <w:lang w:eastAsia="zh-CN"/>
              </w:rPr>
              <w:t>季度</w:t>
            </w:r>
          </w:p>
        </w:tc>
        <w:tc>
          <w:tcPr>
            <w:tcW w:w="1829" w:type="dxa"/>
            <w:tcBorders>
              <w:top w:val="nil"/>
              <w:left w:val="nil"/>
              <w:bottom w:val="single" w:sz="8" w:space="0" w:color="000000"/>
              <w:right w:val="nil"/>
            </w:tcBorders>
            <w:vAlign w:val="center"/>
            <w:hideMark/>
          </w:tcPr>
          <w:p w14:paraId="4317EEE4" w14:textId="77777777" w:rsidR="00A01F4A" w:rsidRPr="00A01F4A" w:rsidRDefault="00A01F4A" w:rsidP="00A01F4A">
            <w:pPr>
              <w:rPr>
                <w:rFonts w:eastAsia="SimSun"/>
                <w:lang w:eastAsia="zh-CN"/>
              </w:rPr>
            </w:pPr>
            <w:r w:rsidRPr="00A01F4A">
              <w:rPr>
                <w:rFonts w:eastAsia="SimSun"/>
                <w:lang w:eastAsia="zh-CN"/>
              </w:rPr>
              <w:t>4</w:t>
            </w:r>
            <w:r w:rsidRPr="00A01F4A">
              <w:rPr>
                <w:rFonts w:eastAsia="SimSun" w:hint="eastAsia"/>
                <w:lang w:eastAsia="zh-CN"/>
              </w:rPr>
              <w:t>季度</w:t>
            </w:r>
          </w:p>
        </w:tc>
      </w:tr>
      <w:tr w:rsidR="00A01F4A" w:rsidRPr="00A01F4A" w14:paraId="00FC264B" w14:textId="77777777" w:rsidTr="00A01F4A">
        <w:trPr>
          <w:trHeight w:val="283"/>
          <w:jc w:val="center"/>
        </w:trPr>
        <w:tc>
          <w:tcPr>
            <w:tcW w:w="2185" w:type="dxa"/>
            <w:tcBorders>
              <w:top w:val="nil"/>
              <w:left w:val="nil"/>
              <w:bottom w:val="nil"/>
              <w:right w:val="single" w:sz="8" w:space="0" w:color="000000"/>
            </w:tcBorders>
            <w:vAlign w:val="center"/>
            <w:hideMark/>
          </w:tcPr>
          <w:p w14:paraId="5DF71EF3" w14:textId="77777777" w:rsidR="00A01F4A" w:rsidRPr="00A01F4A" w:rsidRDefault="00A01F4A" w:rsidP="00A01F4A">
            <w:pPr>
              <w:rPr>
                <w:rFonts w:eastAsia="SimSun"/>
                <w:lang w:eastAsia="zh-CN"/>
              </w:rPr>
            </w:pPr>
            <w:r w:rsidRPr="00A01F4A">
              <w:rPr>
                <w:rFonts w:eastAsia="SimSun"/>
                <w:lang w:eastAsia="zh-CN"/>
              </w:rPr>
              <w:t>2017</w:t>
            </w:r>
          </w:p>
        </w:tc>
        <w:tc>
          <w:tcPr>
            <w:tcW w:w="1961" w:type="dxa"/>
            <w:tcBorders>
              <w:top w:val="nil"/>
              <w:left w:val="nil"/>
              <w:bottom w:val="nil"/>
              <w:right w:val="single" w:sz="8" w:space="0" w:color="000000"/>
            </w:tcBorders>
            <w:vAlign w:val="center"/>
            <w:hideMark/>
          </w:tcPr>
          <w:p w14:paraId="6C6B3F18" w14:textId="77777777" w:rsidR="00A01F4A" w:rsidRPr="00A01F4A" w:rsidRDefault="00A01F4A" w:rsidP="00A01F4A">
            <w:pPr>
              <w:rPr>
                <w:rFonts w:eastAsia="SimSun"/>
                <w:lang w:eastAsia="zh-CN"/>
              </w:rPr>
            </w:pPr>
            <w:r w:rsidRPr="00A01F4A">
              <w:rPr>
                <w:rFonts w:eastAsia="SimSun"/>
                <w:lang w:eastAsia="zh-CN"/>
              </w:rPr>
              <w:t>1.8</w:t>
            </w:r>
          </w:p>
        </w:tc>
        <w:tc>
          <w:tcPr>
            <w:tcW w:w="1832" w:type="dxa"/>
            <w:tcBorders>
              <w:top w:val="nil"/>
              <w:left w:val="nil"/>
              <w:bottom w:val="nil"/>
              <w:right w:val="single" w:sz="8" w:space="0" w:color="000000"/>
            </w:tcBorders>
            <w:vAlign w:val="center"/>
            <w:hideMark/>
          </w:tcPr>
          <w:p w14:paraId="69606E5B" w14:textId="77777777" w:rsidR="00A01F4A" w:rsidRPr="00A01F4A" w:rsidRDefault="00A01F4A" w:rsidP="00A01F4A">
            <w:pPr>
              <w:rPr>
                <w:rFonts w:eastAsia="SimSun"/>
                <w:lang w:eastAsia="zh-CN"/>
              </w:rPr>
            </w:pPr>
            <w:r w:rsidRPr="00A01F4A">
              <w:rPr>
                <w:rFonts w:eastAsia="SimSun"/>
                <w:lang w:eastAsia="zh-CN"/>
              </w:rPr>
              <w:t>1.7</w:t>
            </w:r>
          </w:p>
        </w:tc>
        <w:tc>
          <w:tcPr>
            <w:tcW w:w="1831" w:type="dxa"/>
            <w:tcBorders>
              <w:top w:val="nil"/>
              <w:left w:val="nil"/>
              <w:bottom w:val="nil"/>
              <w:right w:val="single" w:sz="8" w:space="0" w:color="000000"/>
            </w:tcBorders>
            <w:vAlign w:val="center"/>
            <w:hideMark/>
          </w:tcPr>
          <w:p w14:paraId="337695F7" w14:textId="77777777" w:rsidR="00A01F4A" w:rsidRPr="00A01F4A" w:rsidRDefault="00A01F4A" w:rsidP="00A01F4A">
            <w:pPr>
              <w:rPr>
                <w:rFonts w:eastAsia="SimSun"/>
                <w:lang w:eastAsia="zh-CN"/>
              </w:rPr>
            </w:pPr>
            <w:r w:rsidRPr="00A01F4A">
              <w:rPr>
                <w:rFonts w:eastAsia="SimSun"/>
                <w:lang w:eastAsia="zh-CN"/>
              </w:rPr>
              <w:t>1.6</w:t>
            </w:r>
          </w:p>
        </w:tc>
        <w:tc>
          <w:tcPr>
            <w:tcW w:w="1829" w:type="dxa"/>
            <w:tcBorders>
              <w:top w:val="nil"/>
              <w:left w:val="nil"/>
              <w:bottom w:val="nil"/>
              <w:right w:val="nil"/>
            </w:tcBorders>
            <w:vAlign w:val="center"/>
            <w:hideMark/>
          </w:tcPr>
          <w:p w14:paraId="6763F6B3" w14:textId="77777777" w:rsidR="00A01F4A" w:rsidRPr="00A01F4A" w:rsidRDefault="00A01F4A" w:rsidP="00A01F4A">
            <w:pPr>
              <w:rPr>
                <w:rFonts w:eastAsia="SimSun"/>
                <w:lang w:eastAsia="zh-CN"/>
              </w:rPr>
            </w:pPr>
            <w:r w:rsidRPr="00A01F4A">
              <w:rPr>
                <w:rFonts w:eastAsia="SimSun"/>
                <w:lang w:eastAsia="zh-CN"/>
              </w:rPr>
              <w:t>1.6</w:t>
            </w:r>
          </w:p>
        </w:tc>
      </w:tr>
      <w:tr w:rsidR="00A01F4A" w:rsidRPr="00A01F4A" w14:paraId="0AE11F8F" w14:textId="77777777" w:rsidTr="00A01F4A">
        <w:trPr>
          <w:trHeight w:val="283"/>
          <w:jc w:val="center"/>
        </w:trPr>
        <w:tc>
          <w:tcPr>
            <w:tcW w:w="2185" w:type="dxa"/>
            <w:tcBorders>
              <w:top w:val="nil"/>
              <w:left w:val="nil"/>
              <w:bottom w:val="nil"/>
              <w:right w:val="single" w:sz="8" w:space="0" w:color="000000"/>
            </w:tcBorders>
            <w:vAlign w:val="center"/>
            <w:hideMark/>
          </w:tcPr>
          <w:p w14:paraId="6455C8FC" w14:textId="77777777" w:rsidR="00A01F4A" w:rsidRPr="00A01F4A" w:rsidRDefault="00A01F4A" w:rsidP="00A01F4A">
            <w:pPr>
              <w:rPr>
                <w:rFonts w:eastAsia="SimSun"/>
                <w:lang w:eastAsia="zh-CN"/>
              </w:rPr>
            </w:pPr>
            <w:r w:rsidRPr="00A01F4A">
              <w:rPr>
                <w:rFonts w:eastAsia="SimSun"/>
                <w:lang w:eastAsia="zh-CN"/>
              </w:rPr>
              <w:t>2018</w:t>
            </w:r>
          </w:p>
        </w:tc>
        <w:tc>
          <w:tcPr>
            <w:tcW w:w="1961" w:type="dxa"/>
            <w:tcBorders>
              <w:top w:val="nil"/>
              <w:left w:val="nil"/>
              <w:bottom w:val="nil"/>
              <w:right w:val="single" w:sz="8" w:space="0" w:color="000000"/>
            </w:tcBorders>
            <w:vAlign w:val="center"/>
            <w:hideMark/>
          </w:tcPr>
          <w:p w14:paraId="4A0C5F29" w14:textId="77777777" w:rsidR="00A01F4A" w:rsidRPr="00A01F4A" w:rsidRDefault="00A01F4A" w:rsidP="00A01F4A">
            <w:pPr>
              <w:rPr>
                <w:rFonts w:eastAsia="SimSun"/>
                <w:lang w:eastAsia="zh-CN"/>
              </w:rPr>
            </w:pPr>
            <w:r w:rsidRPr="00A01F4A">
              <w:rPr>
                <w:rFonts w:eastAsia="SimSun"/>
                <w:lang w:eastAsia="zh-CN"/>
              </w:rPr>
              <w:t>1.9</w:t>
            </w:r>
          </w:p>
        </w:tc>
        <w:tc>
          <w:tcPr>
            <w:tcW w:w="1832" w:type="dxa"/>
            <w:tcBorders>
              <w:top w:val="nil"/>
              <w:left w:val="nil"/>
              <w:bottom w:val="nil"/>
              <w:right w:val="single" w:sz="8" w:space="0" w:color="000000"/>
            </w:tcBorders>
            <w:vAlign w:val="center"/>
            <w:hideMark/>
          </w:tcPr>
          <w:p w14:paraId="57AB979D" w14:textId="77777777" w:rsidR="00A01F4A" w:rsidRPr="00A01F4A" w:rsidRDefault="00A01F4A" w:rsidP="00A01F4A">
            <w:pPr>
              <w:rPr>
                <w:rFonts w:eastAsia="SimSun"/>
                <w:lang w:eastAsia="zh-CN"/>
              </w:rPr>
            </w:pPr>
            <w:r w:rsidRPr="00A01F4A">
              <w:rPr>
                <w:rFonts w:eastAsia="SimSun"/>
                <w:lang w:eastAsia="zh-CN"/>
              </w:rPr>
              <w:t>1.6</w:t>
            </w:r>
          </w:p>
        </w:tc>
        <w:tc>
          <w:tcPr>
            <w:tcW w:w="1831" w:type="dxa"/>
            <w:tcBorders>
              <w:top w:val="nil"/>
              <w:left w:val="nil"/>
              <w:bottom w:val="nil"/>
              <w:right w:val="single" w:sz="8" w:space="0" w:color="000000"/>
            </w:tcBorders>
            <w:vAlign w:val="center"/>
            <w:hideMark/>
          </w:tcPr>
          <w:p w14:paraId="6CE43534" w14:textId="77777777" w:rsidR="00A01F4A" w:rsidRPr="00A01F4A" w:rsidRDefault="00A01F4A" w:rsidP="00A01F4A">
            <w:pPr>
              <w:rPr>
                <w:rFonts w:eastAsia="SimSun"/>
                <w:lang w:eastAsia="zh-CN"/>
              </w:rPr>
            </w:pPr>
            <w:r w:rsidRPr="00A01F4A">
              <w:rPr>
                <w:rFonts w:eastAsia="SimSun"/>
                <w:lang w:eastAsia="zh-CN"/>
              </w:rPr>
              <w:t>1.4</w:t>
            </w:r>
          </w:p>
        </w:tc>
        <w:tc>
          <w:tcPr>
            <w:tcW w:w="1829" w:type="dxa"/>
            <w:tcBorders>
              <w:top w:val="nil"/>
              <w:left w:val="nil"/>
              <w:bottom w:val="nil"/>
              <w:right w:val="nil"/>
            </w:tcBorders>
            <w:vAlign w:val="center"/>
            <w:hideMark/>
          </w:tcPr>
          <w:p w14:paraId="09D9FD8F" w14:textId="77777777" w:rsidR="00A01F4A" w:rsidRPr="00A01F4A" w:rsidRDefault="00A01F4A" w:rsidP="00A01F4A">
            <w:pPr>
              <w:rPr>
                <w:rFonts w:eastAsia="SimSun"/>
                <w:lang w:eastAsia="zh-CN"/>
              </w:rPr>
            </w:pPr>
            <w:r w:rsidRPr="00A01F4A">
              <w:rPr>
                <w:rFonts w:eastAsia="SimSun"/>
                <w:lang w:eastAsia="zh-CN"/>
              </w:rPr>
              <w:t>1.4</w:t>
            </w:r>
          </w:p>
        </w:tc>
      </w:tr>
      <w:tr w:rsidR="00A01F4A" w:rsidRPr="00A01F4A" w14:paraId="730E98A6" w14:textId="77777777" w:rsidTr="00A01F4A">
        <w:trPr>
          <w:trHeight w:val="283"/>
          <w:jc w:val="center"/>
        </w:trPr>
        <w:tc>
          <w:tcPr>
            <w:tcW w:w="2185" w:type="dxa"/>
            <w:tcBorders>
              <w:top w:val="nil"/>
              <w:left w:val="nil"/>
              <w:bottom w:val="nil"/>
              <w:right w:val="single" w:sz="8" w:space="0" w:color="000000"/>
            </w:tcBorders>
            <w:vAlign w:val="center"/>
            <w:hideMark/>
          </w:tcPr>
          <w:p w14:paraId="798464CC" w14:textId="77777777" w:rsidR="00A01F4A" w:rsidRPr="00A01F4A" w:rsidRDefault="00A01F4A" w:rsidP="00A01F4A">
            <w:pPr>
              <w:rPr>
                <w:rFonts w:eastAsia="SimSun"/>
                <w:lang w:eastAsia="zh-CN"/>
              </w:rPr>
            </w:pPr>
            <w:r w:rsidRPr="00A01F4A">
              <w:rPr>
                <w:rFonts w:eastAsia="SimSun"/>
                <w:lang w:eastAsia="zh-CN"/>
              </w:rPr>
              <w:t>2019</w:t>
            </w:r>
          </w:p>
        </w:tc>
        <w:tc>
          <w:tcPr>
            <w:tcW w:w="1961" w:type="dxa"/>
            <w:tcBorders>
              <w:top w:val="nil"/>
              <w:left w:val="nil"/>
              <w:bottom w:val="nil"/>
              <w:right w:val="single" w:sz="8" w:space="0" w:color="000000"/>
            </w:tcBorders>
            <w:vAlign w:val="center"/>
            <w:hideMark/>
          </w:tcPr>
          <w:p w14:paraId="671BDA9F" w14:textId="77777777" w:rsidR="00A01F4A" w:rsidRPr="00A01F4A" w:rsidRDefault="00A01F4A" w:rsidP="00A01F4A">
            <w:pPr>
              <w:rPr>
                <w:rFonts w:eastAsia="SimSun"/>
                <w:lang w:eastAsia="zh-CN"/>
              </w:rPr>
            </w:pPr>
            <w:r w:rsidRPr="00A01F4A">
              <w:rPr>
                <w:rFonts w:eastAsia="SimSun"/>
                <w:lang w:eastAsia="zh-CN"/>
              </w:rPr>
              <w:t>1.8</w:t>
            </w:r>
          </w:p>
        </w:tc>
        <w:tc>
          <w:tcPr>
            <w:tcW w:w="1832" w:type="dxa"/>
            <w:tcBorders>
              <w:top w:val="nil"/>
              <w:left w:val="nil"/>
              <w:bottom w:val="nil"/>
              <w:right w:val="single" w:sz="8" w:space="0" w:color="000000"/>
            </w:tcBorders>
            <w:vAlign w:val="center"/>
            <w:hideMark/>
          </w:tcPr>
          <w:p w14:paraId="329EF0FC" w14:textId="77777777" w:rsidR="00A01F4A" w:rsidRPr="00A01F4A" w:rsidRDefault="00A01F4A" w:rsidP="00A01F4A">
            <w:pPr>
              <w:rPr>
                <w:rFonts w:eastAsia="SimSun"/>
                <w:lang w:eastAsia="zh-CN"/>
              </w:rPr>
            </w:pPr>
            <w:r w:rsidRPr="00A01F4A">
              <w:rPr>
                <w:rFonts w:eastAsia="SimSun"/>
                <w:lang w:eastAsia="zh-CN"/>
              </w:rPr>
              <w:t>1.3</w:t>
            </w:r>
          </w:p>
        </w:tc>
        <w:tc>
          <w:tcPr>
            <w:tcW w:w="1831" w:type="dxa"/>
            <w:tcBorders>
              <w:top w:val="nil"/>
              <w:left w:val="nil"/>
              <w:bottom w:val="nil"/>
              <w:right w:val="single" w:sz="8" w:space="0" w:color="000000"/>
            </w:tcBorders>
            <w:vAlign w:val="center"/>
            <w:hideMark/>
          </w:tcPr>
          <w:p w14:paraId="168FCA9E" w14:textId="77777777" w:rsidR="00A01F4A" w:rsidRPr="00A01F4A" w:rsidRDefault="00A01F4A" w:rsidP="00A01F4A">
            <w:pPr>
              <w:rPr>
                <w:rFonts w:eastAsia="SimSun"/>
                <w:lang w:eastAsia="zh-CN"/>
              </w:rPr>
            </w:pPr>
            <w:r w:rsidRPr="00A01F4A">
              <w:rPr>
                <w:rFonts w:eastAsia="SimSun"/>
                <w:lang w:eastAsia="zh-CN"/>
              </w:rPr>
              <w:t>1.4</w:t>
            </w:r>
          </w:p>
        </w:tc>
        <w:tc>
          <w:tcPr>
            <w:tcW w:w="1829" w:type="dxa"/>
            <w:tcBorders>
              <w:top w:val="nil"/>
              <w:left w:val="nil"/>
              <w:bottom w:val="nil"/>
              <w:right w:val="nil"/>
            </w:tcBorders>
            <w:vAlign w:val="center"/>
            <w:hideMark/>
          </w:tcPr>
          <w:p w14:paraId="255CC56C" w14:textId="77777777" w:rsidR="00A01F4A" w:rsidRPr="00A01F4A" w:rsidRDefault="00A01F4A" w:rsidP="00A01F4A">
            <w:pPr>
              <w:rPr>
                <w:rFonts w:eastAsia="SimSun"/>
                <w:lang w:eastAsia="zh-CN"/>
              </w:rPr>
            </w:pPr>
            <w:r w:rsidRPr="00A01F4A">
              <w:rPr>
                <w:rFonts w:eastAsia="SimSun"/>
                <w:lang w:eastAsia="zh-CN"/>
              </w:rPr>
              <w:t>1.2</w:t>
            </w:r>
          </w:p>
        </w:tc>
      </w:tr>
      <w:tr w:rsidR="00A01F4A" w:rsidRPr="00A01F4A" w14:paraId="59651889" w14:textId="77777777" w:rsidTr="00A01F4A">
        <w:trPr>
          <w:trHeight w:val="283"/>
          <w:jc w:val="center"/>
        </w:trPr>
        <w:tc>
          <w:tcPr>
            <w:tcW w:w="2185" w:type="dxa"/>
            <w:tcBorders>
              <w:top w:val="nil"/>
              <w:left w:val="nil"/>
              <w:bottom w:val="nil"/>
              <w:right w:val="single" w:sz="8" w:space="0" w:color="000000"/>
            </w:tcBorders>
            <w:vAlign w:val="center"/>
            <w:hideMark/>
          </w:tcPr>
          <w:p w14:paraId="1202FF09" w14:textId="77777777" w:rsidR="00A01F4A" w:rsidRPr="00A01F4A" w:rsidRDefault="00A01F4A" w:rsidP="00A01F4A">
            <w:pPr>
              <w:rPr>
                <w:rFonts w:eastAsia="SimSun"/>
                <w:lang w:eastAsia="zh-CN"/>
              </w:rPr>
            </w:pPr>
            <w:r w:rsidRPr="00A01F4A">
              <w:rPr>
                <w:rFonts w:eastAsia="SimSun"/>
                <w:lang w:eastAsia="zh-CN"/>
              </w:rPr>
              <w:t>2020</w:t>
            </w:r>
          </w:p>
        </w:tc>
        <w:tc>
          <w:tcPr>
            <w:tcW w:w="1961" w:type="dxa"/>
            <w:tcBorders>
              <w:top w:val="nil"/>
              <w:left w:val="nil"/>
              <w:bottom w:val="nil"/>
              <w:right w:val="single" w:sz="8" w:space="0" w:color="000000"/>
            </w:tcBorders>
            <w:vAlign w:val="center"/>
            <w:hideMark/>
          </w:tcPr>
          <w:p w14:paraId="17FEB0F2" w14:textId="77777777" w:rsidR="00A01F4A" w:rsidRPr="00A01F4A" w:rsidRDefault="00A01F4A" w:rsidP="00A01F4A">
            <w:pPr>
              <w:rPr>
                <w:rFonts w:eastAsia="SimSun"/>
                <w:lang w:eastAsia="zh-CN"/>
              </w:rPr>
            </w:pPr>
            <w:r w:rsidRPr="00A01F4A">
              <w:rPr>
                <w:rFonts w:eastAsia="SimSun"/>
                <w:lang w:eastAsia="zh-CN"/>
              </w:rPr>
              <w:t>-10.3</w:t>
            </w:r>
          </w:p>
        </w:tc>
        <w:tc>
          <w:tcPr>
            <w:tcW w:w="1832" w:type="dxa"/>
            <w:tcBorders>
              <w:top w:val="nil"/>
              <w:left w:val="nil"/>
              <w:bottom w:val="nil"/>
              <w:right w:val="single" w:sz="8" w:space="0" w:color="000000"/>
            </w:tcBorders>
            <w:vAlign w:val="center"/>
            <w:hideMark/>
          </w:tcPr>
          <w:p w14:paraId="20D701FE" w14:textId="77777777" w:rsidR="00A01F4A" w:rsidRPr="00A01F4A" w:rsidRDefault="00A01F4A" w:rsidP="00A01F4A">
            <w:pPr>
              <w:rPr>
                <w:rFonts w:eastAsia="SimSun"/>
                <w:lang w:eastAsia="zh-CN"/>
              </w:rPr>
            </w:pPr>
            <w:r w:rsidRPr="00A01F4A">
              <w:rPr>
                <w:rFonts w:eastAsia="SimSun"/>
                <w:lang w:eastAsia="zh-CN"/>
              </w:rPr>
              <w:t>11.7</w:t>
            </w:r>
          </w:p>
        </w:tc>
        <w:tc>
          <w:tcPr>
            <w:tcW w:w="1831" w:type="dxa"/>
            <w:tcBorders>
              <w:top w:val="nil"/>
              <w:left w:val="nil"/>
              <w:bottom w:val="nil"/>
              <w:right w:val="single" w:sz="8" w:space="0" w:color="000000"/>
            </w:tcBorders>
            <w:vAlign w:val="center"/>
            <w:hideMark/>
          </w:tcPr>
          <w:p w14:paraId="73742B16" w14:textId="77777777" w:rsidR="00A01F4A" w:rsidRPr="00A01F4A" w:rsidRDefault="00A01F4A" w:rsidP="00A01F4A">
            <w:pPr>
              <w:rPr>
                <w:rFonts w:eastAsia="SimSun"/>
                <w:lang w:eastAsia="zh-CN"/>
              </w:rPr>
            </w:pPr>
            <w:r w:rsidRPr="00A01F4A">
              <w:rPr>
                <w:rFonts w:eastAsia="SimSun"/>
                <w:lang w:eastAsia="zh-CN"/>
              </w:rPr>
              <w:t>3.3</w:t>
            </w:r>
          </w:p>
        </w:tc>
        <w:tc>
          <w:tcPr>
            <w:tcW w:w="1829" w:type="dxa"/>
            <w:tcBorders>
              <w:top w:val="nil"/>
              <w:left w:val="nil"/>
              <w:bottom w:val="nil"/>
              <w:right w:val="nil"/>
            </w:tcBorders>
            <w:vAlign w:val="center"/>
            <w:hideMark/>
          </w:tcPr>
          <w:p w14:paraId="4AA5E593" w14:textId="77777777" w:rsidR="00A01F4A" w:rsidRPr="00A01F4A" w:rsidRDefault="00A01F4A" w:rsidP="00A01F4A">
            <w:pPr>
              <w:rPr>
                <w:rFonts w:eastAsia="SimSun"/>
                <w:lang w:eastAsia="zh-CN"/>
              </w:rPr>
            </w:pPr>
            <w:r w:rsidRPr="00A01F4A">
              <w:rPr>
                <w:rFonts w:eastAsia="SimSun"/>
                <w:lang w:eastAsia="zh-CN"/>
              </w:rPr>
              <w:t>2.4</w:t>
            </w:r>
          </w:p>
        </w:tc>
      </w:tr>
      <w:tr w:rsidR="00A01F4A" w:rsidRPr="00A01F4A" w14:paraId="4A893D46" w14:textId="77777777" w:rsidTr="00A01F4A">
        <w:trPr>
          <w:trHeight w:val="283"/>
          <w:jc w:val="center"/>
        </w:trPr>
        <w:tc>
          <w:tcPr>
            <w:tcW w:w="2185" w:type="dxa"/>
            <w:tcBorders>
              <w:top w:val="nil"/>
              <w:left w:val="nil"/>
              <w:bottom w:val="nil"/>
              <w:right w:val="single" w:sz="8" w:space="0" w:color="000000"/>
            </w:tcBorders>
            <w:vAlign w:val="center"/>
            <w:hideMark/>
          </w:tcPr>
          <w:p w14:paraId="166B1B56" w14:textId="77777777" w:rsidR="00A01F4A" w:rsidRPr="00A01F4A" w:rsidRDefault="00A01F4A" w:rsidP="00A01F4A">
            <w:pPr>
              <w:rPr>
                <w:rFonts w:eastAsia="SimSun"/>
                <w:lang w:eastAsia="zh-CN"/>
              </w:rPr>
            </w:pPr>
            <w:r w:rsidRPr="00A01F4A">
              <w:rPr>
                <w:rFonts w:eastAsia="SimSun"/>
                <w:lang w:eastAsia="zh-CN"/>
              </w:rPr>
              <w:t>2021</w:t>
            </w:r>
          </w:p>
        </w:tc>
        <w:tc>
          <w:tcPr>
            <w:tcW w:w="1961" w:type="dxa"/>
            <w:tcBorders>
              <w:top w:val="nil"/>
              <w:left w:val="nil"/>
              <w:bottom w:val="nil"/>
              <w:right w:val="single" w:sz="8" w:space="0" w:color="000000"/>
            </w:tcBorders>
            <w:vAlign w:val="center"/>
            <w:hideMark/>
          </w:tcPr>
          <w:p w14:paraId="2604645F" w14:textId="77777777" w:rsidR="00A01F4A" w:rsidRPr="00A01F4A" w:rsidRDefault="00A01F4A" w:rsidP="00A01F4A">
            <w:pPr>
              <w:rPr>
                <w:rFonts w:eastAsia="SimSun"/>
                <w:lang w:eastAsia="zh-CN"/>
              </w:rPr>
            </w:pPr>
            <w:r w:rsidRPr="00A01F4A">
              <w:rPr>
                <w:rFonts w:eastAsia="SimSun"/>
                <w:lang w:eastAsia="zh-CN"/>
              </w:rPr>
              <w:t>0.6</w:t>
            </w:r>
          </w:p>
        </w:tc>
        <w:tc>
          <w:tcPr>
            <w:tcW w:w="1832" w:type="dxa"/>
            <w:tcBorders>
              <w:top w:val="nil"/>
              <w:left w:val="nil"/>
              <w:bottom w:val="nil"/>
              <w:right w:val="single" w:sz="8" w:space="0" w:color="000000"/>
            </w:tcBorders>
            <w:vAlign w:val="center"/>
            <w:hideMark/>
          </w:tcPr>
          <w:p w14:paraId="118B57D9" w14:textId="77777777" w:rsidR="00A01F4A" w:rsidRPr="00A01F4A" w:rsidRDefault="00A01F4A" w:rsidP="00A01F4A">
            <w:pPr>
              <w:rPr>
                <w:rFonts w:eastAsia="SimSun"/>
                <w:lang w:eastAsia="zh-CN"/>
              </w:rPr>
            </w:pPr>
            <w:r w:rsidRPr="00A01F4A">
              <w:rPr>
                <w:rFonts w:eastAsia="SimSun"/>
                <w:lang w:eastAsia="zh-CN"/>
              </w:rPr>
              <w:t>1.5</w:t>
            </w:r>
          </w:p>
        </w:tc>
        <w:tc>
          <w:tcPr>
            <w:tcW w:w="1831" w:type="dxa"/>
            <w:tcBorders>
              <w:top w:val="nil"/>
              <w:left w:val="nil"/>
              <w:bottom w:val="nil"/>
              <w:right w:val="single" w:sz="8" w:space="0" w:color="000000"/>
            </w:tcBorders>
            <w:vAlign w:val="center"/>
            <w:hideMark/>
          </w:tcPr>
          <w:p w14:paraId="29B5D050" w14:textId="77777777" w:rsidR="00A01F4A" w:rsidRPr="00A01F4A" w:rsidRDefault="00A01F4A" w:rsidP="00A01F4A">
            <w:pPr>
              <w:rPr>
                <w:rFonts w:eastAsia="SimSun"/>
                <w:lang w:eastAsia="zh-CN"/>
              </w:rPr>
            </w:pPr>
            <w:r w:rsidRPr="00A01F4A">
              <w:rPr>
                <w:rFonts w:eastAsia="SimSun"/>
                <w:lang w:eastAsia="zh-CN"/>
              </w:rPr>
              <w:t>0.4</w:t>
            </w:r>
          </w:p>
        </w:tc>
        <w:tc>
          <w:tcPr>
            <w:tcW w:w="1829" w:type="dxa"/>
            <w:tcBorders>
              <w:top w:val="nil"/>
              <w:left w:val="nil"/>
              <w:bottom w:val="nil"/>
              <w:right w:val="nil"/>
            </w:tcBorders>
            <w:vAlign w:val="center"/>
            <w:hideMark/>
          </w:tcPr>
          <w:p w14:paraId="3F05548B" w14:textId="77777777" w:rsidR="00A01F4A" w:rsidRPr="00A01F4A" w:rsidRDefault="00A01F4A" w:rsidP="00A01F4A">
            <w:pPr>
              <w:rPr>
                <w:rFonts w:eastAsia="SimSun"/>
                <w:lang w:eastAsia="zh-CN"/>
              </w:rPr>
            </w:pPr>
            <w:r w:rsidRPr="00A01F4A">
              <w:rPr>
                <w:rFonts w:eastAsia="SimSun"/>
                <w:lang w:eastAsia="zh-CN"/>
              </w:rPr>
              <w:t>1.4</w:t>
            </w:r>
          </w:p>
        </w:tc>
      </w:tr>
      <w:tr w:rsidR="00A01F4A" w:rsidRPr="00A01F4A" w14:paraId="4CA26932" w14:textId="77777777" w:rsidTr="00A01F4A">
        <w:trPr>
          <w:trHeight w:val="283"/>
          <w:jc w:val="center"/>
        </w:trPr>
        <w:tc>
          <w:tcPr>
            <w:tcW w:w="2185" w:type="dxa"/>
            <w:tcBorders>
              <w:top w:val="nil"/>
              <w:left w:val="nil"/>
              <w:bottom w:val="single" w:sz="12" w:space="0" w:color="auto"/>
              <w:right w:val="single" w:sz="8" w:space="0" w:color="000000"/>
            </w:tcBorders>
            <w:vAlign w:val="center"/>
            <w:hideMark/>
          </w:tcPr>
          <w:p w14:paraId="0E008C09" w14:textId="77777777" w:rsidR="00A01F4A" w:rsidRPr="00A01F4A" w:rsidRDefault="00A01F4A" w:rsidP="00A01F4A">
            <w:pPr>
              <w:rPr>
                <w:rFonts w:eastAsia="SimSun"/>
                <w:lang w:eastAsia="zh-CN"/>
              </w:rPr>
            </w:pPr>
            <w:r w:rsidRPr="00A01F4A">
              <w:rPr>
                <w:rFonts w:eastAsia="SimSun"/>
                <w:lang w:eastAsia="zh-CN"/>
              </w:rPr>
              <w:t>2022</w:t>
            </w:r>
          </w:p>
        </w:tc>
        <w:tc>
          <w:tcPr>
            <w:tcW w:w="1961" w:type="dxa"/>
            <w:tcBorders>
              <w:top w:val="nil"/>
              <w:left w:val="nil"/>
              <w:bottom w:val="single" w:sz="12" w:space="0" w:color="auto"/>
              <w:right w:val="single" w:sz="8" w:space="0" w:color="000000"/>
            </w:tcBorders>
            <w:vAlign w:val="center"/>
            <w:hideMark/>
          </w:tcPr>
          <w:p w14:paraId="4608F46F" w14:textId="77777777" w:rsidR="00A01F4A" w:rsidRPr="00A01F4A" w:rsidRDefault="00A01F4A" w:rsidP="00A01F4A">
            <w:pPr>
              <w:rPr>
                <w:rFonts w:eastAsia="SimSun"/>
                <w:lang w:eastAsia="zh-CN"/>
              </w:rPr>
            </w:pPr>
            <w:r w:rsidRPr="00A01F4A">
              <w:rPr>
                <w:rFonts w:eastAsia="SimSun"/>
                <w:lang w:eastAsia="zh-CN"/>
              </w:rPr>
              <w:t>1.4</w:t>
            </w:r>
          </w:p>
        </w:tc>
        <w:tc>
          <w:tcPr>
            <w:tcW w:w="1832" w:type="dxa"/>
            <w:tcBorders>
              <w:top w:val="nil"/>
              <w:left w:val="nil"/>
              <w:bottom w:val="single" w:sz="12" w:space="0" w:color="auto"/>
              <w:right w:val="single" w:sz="8" w:space="0" w:color="000000"/>
            </w:tcBorders>
            <w:vAlign w:val="center"/>
            <w:hideMark/>
          </w:tcPr>
          <w:p w14:paraId="609624E2" w14:textId="77777777" w:rsidR="00A01F4A" w:rsidRPr="00A01F4A" w:rsidRDefault="00A01F4A" w:rsidP="00A01F4A">
            <w:pPr>
              <w:rPr>
                <w:rFonts w:eastAsia="SimSun"/>
                <w:lang w:eastAsia="zh-CN"/>
              </w:rPr>
            </w:pPr>
            <w:r w:rsidRPr="00A01F4A">
              <w:rPr>
                <w:rFonts w:eastAsia="SimSun"/>
                <w:lang w:eastAsia="zh-CN"/>
              </w:rPr>
              <w:t>-2.6</w:t>
            </w:r>
          </w:p>
        </w:tc>
        <w:tc>
          <w:tcPr>
            <w:tcW w:w="1831" w:type="dxa"/>
            <w:tcBorders>
              <w:top w:val="nil"/>
              <w:left w:val="nil"/>
              <w:bottom w:val="single" w:sz="12" w:space="0" w:color="auto"/>
              <w:right w:val="single" w:sz="8" w:space="0" w:color="000000"/>
            </w:tcBorders>
            <w:vAlign w:val="center"/>
            <w:hideMark/>
          </w:tcPr>
          <w:p w14:paraId="7B11D4C7" w14:textId="77777777" w:rsidR="00A01F4A" w:rsidRPr="00A01F4A" w:rsidRDefault="00A01F4A" w:rsidP="00A01F4A">
            <w:pPr>
              <w:rPr>
                <w:rFonts w:eastAsia="SimSun"/>
                <w:lang w:eastAsia="zh-CN"/>
              </w:rPr>
            </w:pPr>
            <w:r w:rsidRPr="00A01F4A">
              <w:rPr>
                <w:rFonts w:eastAsia="SimSun" w:hint="eastAsia"/>
                <w:lang w:eastAsia="zh-CN"/>
              </w:rPr>
              <w:t xml:space="preserve">　</w:t>
            </w:r>
          </w:p>
        </w:tc>
        <w:tc>
          <w:tcPr>
            <w:tcW w:w="1829" w:type="dxa"/>
            <w:tcBorders>
              <w:top w:val="nil"/>
              <w:left w:val="nil"/>
              <w:bottom w:val="single" w:sz="12" w:space="0" w:color="auto"/>
              <w:right w:val="nil"/>
            </w:tcBorders>
            <w:vAlign w:val="center"/>
            <w:hideMark/>
          </w:tcPr>
          <w:p w14:paraId="761CDEF6" w14:textId="77777777" w:rsidR="00A01F4A" w:rsidRPr="00A01F4A" w:rsidRDefault="00A01F4A" w:rsidP="00A01F4A">
            <w:pPr>
              <w:rPr>
                <w:rFonts w:eastAsia="SimSun"/>
                <w:lang w:eastAsia="zh-CN"/>
              </w:rPr>
            </w:pPr>
            <w:r w:rsidRPr="00A01F4A">
              <w:rPr>
                <w:rFonts w:eastAsia="SimSun" w:hint="eastAsia"/>
                <w:lang w:eastAsia="zh-CN"/>
              </w:rPr>
              <w:t xml:space="preserve">　</w:t>
            </w:r>
          </w:p>
        </w:tc>
      </w:tr>
      <w:tr w:rsidR="00A01F4A" w:rsidRPr="00A01F4A" w14:paraId="5FAFEADD" w14:textId="77777777" w:rsidTr="00A01F4A">
        <w:trPr>
          <w:trHeight w:val="283"/>
          <w:jc w:val="center"/>
        </w:trPr>
        <w:tc>
          <w:tcPr>
            <w:tcW w:w="9638" w:type="dxa"/>
            <w:gridSpan w:val="5"/>
            <w:tcBorders>
              <w:top w:val="nil"/>
              <w:left w:val="nil"/>
              <w:bottom w:val="nil"/>
              <w:right w:val="nil"/>
            </w:tcBorders>
            <w:vAlign w:val="center"/>
            <w:hideMark/>
          </w:tcPr>
          <w:p w14:paraId="0DAA7750" w14:textId="77777777" w:rsidR="00A01F4A" w:rsidRPr="00A01F4A" w:rsidRDefault="00A01F4A" w:rsidP="00A01F4A">
            <w:pPr>
              <w:rPr>
                <w:rFonts w:eastAsia="SimSun"/>
                <w:lang w:eastAsia="zh-CN"/>
              </w:rPr>
            </w:pPr>
            <w:r w:rsidRPr="00A01F4A">
              <w:rPr>
                <w:rFonts w:eastAsia="SimSun" w:hint="eastAsia"/>
                <w:lang w:eastAsia="zh-CN"/>
              </w:rPr>
              <w:t>注：环比增长速度为经季节调整后与上一季度对比的增长速度。</w:t>
            </w:r>
          </w:p>
        </w:tc>
      </w:tr>
    </w:tbl>
    <w:p w14:paraId="5E40529B" w14:textId="77777777" w:rsidR="00A01F4A" w:rsidRPr="00A01F4A" w:rsidRDefault="00A01F4A" w:rsidP="00B936E2">
      <w:pPr>
        <w:rPr>
          <w:rFonts w:eastAsia="SimSun"/>
          <w:lang w:eastAsia="zh-CN"/>
        </w:rPr>
      </w:pPr>
    </w:p>
    <w:sectPr w:rsidR="00A01F4A" w:rsidRPr="00A01F4A">
      <w:footerReference w:type="default" r:id="rId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B0CEC" w14:textId="77777777" w:rsidR="002F6907" w:rsidRDefault="002F6907" w:rsidP="00B936E2">
      <w:pPr>
        <w:spacing w:after="0" w:line="240" w:lineRule="auto"/>
      </w:pPr>
      <w:r>
        <w:separator/>
      </w:r>
    </w:p>
  </w:endnote>
  <w:endnote w:type="continuationSeparator" w:id="0">
    <w:p w14:paraId="1A3A1DE1" w14:textId="77777777" w:rsidR="002F6907" w:rsidRDefault="002F6907" w:rsidP="00B93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새굴림">
    <w:panose1 w:val="02030600000101010101"/>
    <w:charset w:val="81"/>
    <w:family w:val="roman"/>
    <w:pitch w:val="variable"/>
    <w:sig w:usb0="B00002AF" w:usb1="7B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9914991"/>
      <w:docPartObj>
        <w:docPartGallery w:val="Page Numbers (Bottom of Page)"/>
        <w:docPartUnique/>
      </w:docPartObj>
    </w:sdtPr>
    <w:sdtContent>
      <w:p w14:paraId="44A9C0B5" w14:textId="62567D05" w:rsidR="00B936E2" w:rsidRDefault="00B936E2">
        <w:pPr>
          <w:pStyle w:val="a7"/>
          <w:jc w:val="center"/>
        </w:pPr>
        <w:r>
          <w:fldChar w:fldCharType="begin"/>
        </w:r>
        <w:r>
          <w:instrText>PAGE   \* MERGEFORMAT</w:instrText>
        </w:r>
        <w:r>
          <w:fldChar w:fldCharType="separate"/>
        </w:r>
        <w:r>
          <w:rPr>
            <w:lang w:val="ko-KR"/>
          </w:rPr>
          <w:t>2</w:t>
        </w:r>
        <w:r>
          <w:fldChar w:fldCharType="end"/>
        </w:r>
      </w:p>
    </w:sdtContent>
  </w:sdt>
  <w:p w14:paraId="617A3025" w14:textId="77777777" w:rsidR="00B936E2" w:rsidRDefault="00B936E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BC0F2" w14:textId="77777777" w:rsidR="002F6907" w:rsidRDefault="002F6907" w:rsidP="00B936E2">
      <w:pPr>
        <w:spacing w:after="0" w:line="240" w:lineRule="auto"/>
      </w:pPr>
      <w:r>
        <w:separator/>
      </w:r>
    </w:p>
  </w:footnote>
  <w:footnote w:type="continuationSeparator" w:id="0">
    <w:p w14:paraId="3C98A11D" w14:textId="77777777" w:rsidR="002F6907" w:rsidRDefault="002F6907" w:rsidP="00B936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132"/>
    <w:rsid w:val="00050FFD"/>
    <w:rsid w:val="00107132"/>
    <w:rsid w:val="00161798"/>
    <w:rsid w:val="0028043E"/>
    <w:rsid w:val="002F6907"/>
    <w:rsid w:val="003C5AC5"/>
    <w:rsid w:val="00451B28"/>
    <w:rsid w:val="004C45B8"/>
    <w:rsid w:val="00653E81"/>
    <w:rsid w:val="006D03C3"/>
    <w:rsid w:val="008D6189"/>
    <w:rsid w:val="00994E50"/>
    <w:rsid w:val="00A01F4A"/>
    <w:rsid w:val="00B4075D"/>
    <w:rsid w:val="00B936E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D4D64"/>
  <w15:chartTrackingRefBased/>
  <w15:docId w15:val="{82165EF7-7044-4DC3-9CF2-4CE7085EE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6D03C3"/>
    <w:pPr>
      <w:keepNext/>
      <w:outlineLvl w:val="0"/>
    </w:pPr>
    <w:rPr>
      <w:rFonts w:asciiTheme="majorHAnsi" w:eastAsiaTheme="majorEastAsia" w:hAnsiTheme="majorHAnsi" w:cstheme="majorBidi"/>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D03C3"/>
    <w:pPr>
      <w:widowControl w:val="0"/>
      <w:wordWrap w:val="0"/>
      <w:autoSpaceDE w:val="0"/>
      <w:autoSpaceDN w:val="0"/>
      <w:spacing w:after="0" w:line="240" w:lineRule="auto"/>
    </w:pPr>
  </w:style>
  <w:style w:type="character" w:customStyle="1" w:styleId="1Char">
    <w:name w:val="제목 1 Char"/>
    <w:basedOn w:val="a0"/>
    <w:link w:val="1"/>
    <w:uiPriority w:val="9"/>
    <w:rsid w:val="006D03C3"/>
    <w:rPr>
      <w:rFonts w:asciiTheme="majorHAnsi" w:eastAsiaTheme="majorEastAsia" w:hAnsiTheme="majorHAnsi" w:cstheme="majorBidi"/>
      <w:sz w:val="28"/>
      <w:szCs w:val="28"/>
    </w:rPr>
  </w:style>
  <w:style w:type="character" w:styleId="a4">
    <w:name w:val="Hyperlink"/>
    <w:basedOn w:val="a0"/>
    <w:uiPriority w:val="99"/>
    <w:unhideWhenUsed/>
    <w:rsid w:val="00A01F4A"/>
    <w:rPr>
      <w:color w:val="0563C1" w:themeColor="hyperlink"/>
      <w:u w:val="single"/>
    </w:rPr>
  </w:style>
  <w:style w:type="character" w:styleId="a5">
    <w:name w:val="Unresolved Mention"/>
    <w:basedOn w:val="a0"/>
    <w:uiPriority w:val="99"/>
    <w:semiHidden/>
    <w:unhideWhenUsed/>
    <w:rsid w:val="00A01F4A"/>
    <w:rPr>
      <w:color w:val="605E5C"/>
      <w:shd w:val="clear" w:color="auto" w:fill="E1DFDD"/>
    </w:rPr>
  </w:style>
  <w:style w:type="paragraph" w:styleId="a6">
    <w:name w:val="header"/>
    <w:basedOn w:val="a"/>
    <w:link w:val="Char"/>
    <w:uiPriority w:val="99"/>
    <w:unhideWhenUsed/>
    <w:rsid w:val="00B936E2"/>
    <w:pPr>
      <w:tabs>
        <w:tab w:val="center" w:pos="4513"/>
        <w:tab w:val="right" w:pos="9026"/>
      </w:tabs>
      <w:snapToGrid w:val="0"/>
    </w:pPr>
  </w:style>
  <w:style w:type="character" w:customStyle="1" w:styleId="Char">
    <w:name w:val="머리글 Char"/>
    <w:basedOn w:val="a0"/>
    <w:link w:val="a6"/>
    <w:uiPriority w:val="99"/>
    <w:rsid w:val="00B936E2"/>
  </w:style>
  <w:style w:type="paragraph" w:styleId="a7">
    <w:name w:val="footer"/>
    <w:basedOn w:val="a"/>
    <w:link w:val="Char0"/>
    <w:uiPriority w:val="99"/>
    <w:unhideWhenUsed/>
    <w:rsid w:val="00B936E2"/>
    <w:pPr>
      <w:tabs>
        <w:tab w:val="center" w:pos="4513"/>
        <w:tab w:val="right" w:pos="9026"/>
      </w:tabs>
      <w:snapToGrid w:val="0"/>
    </w:pPr>
  </w:style>
  <w:style w:type="character" w:customStyle="1" w:styleId="Char0">
    <w:name w:val="바닥글 Char"/>
    <w:basedOn w:val="a0"/>
    <w:link w:val="a7"/>
    <w:uiPriority w:val="99"/>
    <w:rsid w:val="00B93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362088">
      <w:bodyDiv w:val="1"/>
      <w:marLeft w:val="0"/>
      <w:marRight w:val="0"/>
      <w:marTop w:val="0"/>
      <w:marBottom w:val="0"/>
      <w:divBdr>
        <w:top w:val="none" w:sz="0" w:space="0" w:color="auto"/>
        <w:left w:val="none" w:sz="0" w:space="0" w:color="auto"/>
        <w:bottom w:val="none" w:sz="0" w:space="0" w:color="auto"/>
        <w:right w:val="none" w:sz="0" w:space="0" w:color="auto"/>
      </w:divBdr>
    </w:div>
    <w:div w:id="1055155006">
      <w:bodyDiv w:val="1"/>
      <w:marLeft w:val="0"/>
      <w:marRight w:val="0"/>
      <w:marTop w:val="0"/>
      <w:marBottom w:val="0"/>
      <w:divBdr>
        <w:top w:val="none" w:sz="0" w:space="0" w:color="auto"/>
        <w:left w:val="none" w:sz="0" w:space="0" w:color="auto"/>
        <w:bottom w:val="none" w:sz="0" w:space="0" w:color="auto"/>
        <w:right w:val="none" w:sz="0" w:space="0" w:color="auto"/>
      </w:divBdr>
    </w:div>
    <w:div w:id="1286275140">
      <w:bodyDiv w:val="1"/>
      <w:marLeft w:val="0"/>
      <w:marRight w:val="0"/>
      <w:marTop w:val="0"/>
      <w:marBottom w:val="0"/>
      <w:divBdr>
        <w:top w:val="none" w:sz="0" w:space="0" w:color="auto"/>
        <w:left w:val="none" w:sz="0" w:space="0" w:color="auto"/>
        <w:bottom w:val="none" w:sz="0" w:space="0" w:color="auto"/>
        <w:right w:val="none" w:sz="0" w:space="0" w:color="auto"/>
      </w:divBdr>
      <w:divsChild>
        <w:div w:id="589437509">
          <w:marLeft w:val="0"/>
          <w:marRight w:val="0"/>
          <w:marTop w:val="375"/>
          <w:marBottom w:val="0"/>
          <w:divBdr>
            <w:top w:val="none" w:sz="0" w:space="0" w:color="auto"/>
            <w:left w:val="none" w:sz="0" w:space="0" w:color="auto"/>
            <w:bottom w:val="none" w:sz="0" w:space="0" w:color="auto"/>
            <w:right w:val="none" w:sz="0" w:space="0" w:color="auto"/>
          </w:divBdr>
          <w:divsChild>
            <w:div w:id="1019240048">
              <w:marLeft w:val="0"/>
              <w:marRight w:val="0"/>
              <w:marTop w:val="0"/>
              <w:marBottom w:val="0"/>
              <w:divBdr>
                <w:top w:val="none" w:sz="0" w:space="0" w:color="auto"/>
                <w:left w:val="none" w:sz="0" w:space="0" w:color="auto"/>
                <w:bottom w:val="none" w:sz="0" w:space="0" w:color="auto"/>
                <w:right w:val="none" w:sz="0" w:space="0" w:color="auto"/>
              </w:divBdr>
              <w:divsChild>
                <w:div w:id="61764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364808">
      <w:bodyDiv w:val="1"/>
      <w:marLeft w:val="0"/>
      <w:marRight w:val="0"/>
      <w:marTop w:val="0"/>
      <w:marBottom w:val="0"/>
      <w:divBdr>
        <w:top w:val="none" w:sz="0" w:space="0" w:color="auto"/>
        <w:left w:val="none" w:sz="0" w:space="0" w:color="auto"/>
        <w:bottom w:val="none" w:sz="0" w:space="0" w:color="auto"/>
        <w:right w:val="none" w:sz="0" w:space="0" w:color="auto"/>
      </w:divBdr>
      <w:divsChild>
        <w:div w:id="203717029">
          <w:marLeft w:val="0"/>
          <w:marRight w:val="0"/>
          <w:marTop w:val="375"/>
          <w:marBottom w:val="0"/>
          <w:divBdr>
            <w:top w:val="none" w:sz="0" w:space="0" w:color="auto"/>
            <w:left w:val="none" w:sz="0" w:space="0" w:color="auto"/>
            <w:bottom w:val="none" w:sz="0" w:space="0" w:color="auto"/>
            <w:right w:val="none" w:sz="0" w:space="0" w:color="auto"/>
          </w:divBdr>
          <w:divsChild>
            <w:div w:id="1197699544">
              <w:marLeft w:val="0"/>
              <w:marRight w:val="0"/>
              <w:marTop w:val="0"/>
              <w:marBottom w:val="0"/>
              <w:divBdr>
                <w:top w:val="none" w:sz="0" w:space="0" w:color="auto"/>
                <w:left w:val="none" w:sz="0" w:space="0" w:color="auto"/>
                <w:bottom w:val="none" w:sz="0" w:space="0" w:color="auto"/>
                <w:right w:val="none" w:sz="0" w:space="0" w:color="auto"/>
              </w:divBdr>
              <w:divsChild>
                <w:div w:id="204520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50410">
      <w:bodyDiv w:val="1"/>
      <w:marLeft w:val="0"/>
      <w:marRight w:val="0"/>
      <w:marTop w:val="0"/>
      <w:marBottom w:val="0"/>
      <w:divBdr>
        <w:top w:val="none" w:sz="0" w:space="0" w:color="auto"/>
        <w:left w:val="none" w:sz="0" w:space="0" w:color="auto"/>
        <w:bottom w:val="none" w:sz="0" w:space="0" w:color="auto"/>
        <w:right w:val="none" w:sz="0" w:space="0" w:color="auto"/>
      </w:divBdr>
      <w:divsChild>
        <w:div w:id="1177764781">
          <w:marLeft w:val="0"/>
          <w:marRight w:val="0"/>
          <w:marTop w:val="375"/>
          <w:marBottom w:val="0"/>
          <w:divBdr>
            <w:top w:val="none" w:sz="0" w:space="0" w:color="auto"/>
            <w:left w:val="none" w:sz="0" w:space="0" w:color="auto"/>
            <w:bottom w:val="none" w:sz="0" w:space="0" w:color="auto"/>
            <w:right w:val="none" w:sz="0" w:space="0" w:color="auto"/>
          </w:divBdr>
          <w:divsChild>
            <w:div w:id="1974018819">
              <w:marLeft w:val="0"/>
              <w:marRight w:val="0"/>
              <w:marTop w:val="0"/>
              <w:marBottom w:val="0"/>
              <w:divBdr>
                <w:top w:val="none" w:sz="0" w:space="0" w:color="auto"/>
                <w:left w:val="none" w:sz="0" w:space="0" w:color="auto"/>
                <w:bottom w:val="none" w:sz="0" w:space="0" w:color="auto"/>
                <w:right w:val="none" w:sz="0" w:space="0" w:color="auto"/>
              </w:divBdr>
              <w:divsChild>
                <w:div w:id="39794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762678">
      <w:bodyDiv w:val="1"/>
      <w:marLeft w:val="0"/>
      <w:marRight w:val="0"/>
      <w:marTop w:val="0"/>
      <w:marBottom w:val="0"/>
      <w:divBdr>
        <w:top w:val="none" w:sz="0" w:space="0" w:color="auto"/>
        <w:left w:val="none" w:sz="0" w:space="0" w:color="auto"/>
        <w:bottom w:val="none" w:sz="0" w:space="0" w:color="auto"/>
        <w:right w:val="none" w:sz="0" w:space="0" w:color="auto"/>
      </w:divBdr>
    </w:div>
    <w:div w:id="163578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ats.gov.cn/tjsj/zxfb/202207/t20220715_1886607.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540</TotalTime>
  <Pages>4</Pages>
  <Words>626</Words>
  <Characters>3570</Characters>
  <Application>Microsoft Office Word</Application>
  <DocSecurity>0</DocSecurity>
  <Lines>29</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taedong jeon</dc:creator>
  <cp:keywords/>
  <dc:description/>
  <cp:lastModifiedBy>taedong jeon</cp:lastModifiedBy>
  <cp:revision>4</cp:revision>
  <dcterms:created xsi:type="dcterms:W3CDTF">2022-07-24T13:58:00Z</dcterms:created>
  <dcterms:modified xsi:type="dcterms:W3CDTF">2022-07-24T23:16:00Z</dcterms:modified>
</cp:coreProperties>
</file>